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Default="009E35F2" w:rsidP="009E35F2">
      <w:pPr>
        <w:tabs>
          <w:tab w:val="left" w:pos="1612"/>
        </w:tabs>
        <w:jc w:val="center"/>
        <w:rPr>
          <w:b/>
          <w:sz w:val="28"/>
          <w:szCs w:val="28"/>
        </w:rPr>
      </w:pPr>
    </w:p>
    <w:p w:rsidR="009E35F2" w:rsidRPr="001064B4" w:rsidRDefault="009E35F2" w:rsidP="009E35F2">
      <w:pPr>
        <w:tabs>
          <w:tab w:val="left" w:pos="1612"/>
        </w:tabs>
        <w:jc w:val="center"/>
        <w:rPr>
          <w:rFonts w:ascii="Arial" w:hAnsi="Arial" w:cs="Arial"/>
          <w:b/>
        </w:rPr>
      </w:pPr>
      <w:r w:rsidRPr="001064B4">
        <w:rPr>
          <w:rFonts w:ascii="Arial" w:hAnsi="Arial" w:cs="Arial"/>
          <w:b/>
        </w:rPr>
        <w:t>UMOWA nr……..............................</w:t>
      </w:r>
    </w:p>
    <w:p w:rsidR="009E35F2" w:rsidRPr="001064B4" w:rsidRDefault="009E35F2" w:rsidP="009E35F2">
      <w:pPr>
        <w:tabs>
          <w:tab w:val="left" w:pos="1612"/>
        </w:tabs>
        <w:rPr>
          <w:rFonts w:ascii="Arial" w:hAnsi="Arial" w:cs="Arial"/>
          <w:sz w:val="20"/>
          <w:szCs w:val="20"/>
        </w:rPr>
      </w:pP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 xml:space="preserve">i ujętej w Planie Operacyjnym na lata 2016 - 2017 Krajowej Sieci Obszarów Wiejskich 2014 - 2020 w Województwie Zachodniopomorskim, </w:t>
      </w: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obejmującym rok 2016</w:t>
      </w:r>
    </w:p>
    <w:p w:rsidR="009E35F2" w:rsidRPr="00D5026B" w:rsidRDefault="009E35F2" w:rsidP="009E35F2">
      <w:pPr>
        <w:spacing w:line="276" w:lineRule="auto"/>
        <w:jc w:val="both"/>
        <w:rPr>
          <w:rFonts w:ascii="Arial" w:hAnsi="Arial" w:cs="Arial"/>
        </w:rPr>
      </w:pPr>
      <w:r w:rsidRPr="00D5026B">
        <w:rPr>
          <w:rFonts w:ascii="Arial" w:hAnsi="Arial" w:cs="Arial"/>
        </w:rPr>
        <w:t xml:space="preserve"> </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9E35F2">
      <w:pPr>
        <w:numPr>
          <w:ilvl w:val="0"/>
          <w:numId w:val="21"/>
        </w:numPr>
        <w:tabs>
          <w:tab w:val="clear" w:pos="720"/>
          <w:tab w:val="num" w:pos="180"/>
        </w:tabs>
        <w:spacing w:before="120" w:line="276" w:lineRule="auto"/>
        <w:ind w:left="357" w:hanging="357"/>
        <w:rPr>
          <w:rFonts w:ascii="Arial" w:hAnsi="Arial" w:cs="Arial"/>
          <w:color w:val="000000"/>
          <w:sz w:val="20"/>
          <w:szCs w:val="20"/>
        </w:rPr>
      </w:pPr>
      <w:r w:rsidRPr="00D5026B">
        <w:rPr>
          <w:rFonts w:ascii="Arial" w:hAnsi="Arial" w:cs="Arial"/>
          <w:color w:val="000000"/>
          <w:sz w:val="20"/>
          <w:szCs w:val="20"/>
        </w:rPr>
        <w:t xml:space="preserve"> …………………….…….– ………..………………..Województwa Zachodniopomorskiego</w:t>
      </w:r>
    </w:p>
    <w:p w:rsidR="009E35F2" w:rsidRPr="00D5026B" w:rsidRDefault="009E35F2" w:rsidP="009E35F2">
      <w:pPr>
        <w:numPr>
          <w:ilvl w:val="0"/>
          <w:numId w:val="21"/>
        </w:numPr>
        <w:tabs>
          <w:tab w:val="clear" w:pos="720"/>
          <w:tab w:val="num" w:pos="180"/>
        </w:tabs>
        <w:spacing w:line="276" w:lineRule="auto"/>
        <w:ind w:left="180" w:hanging="180"/>
        <w:rPr>
          <w:rFonts w:ascii="Arial" w:hAnsi="Arial" w:cs="Arial"/>
          <w:color w:val="000000"/>
          <w:sz w:val="20"/>
          <w:szCs w:val="20"/>
        </w:rPr>
      </w:pPr>
      <w:r w:rsidRPr="00D5026B">
        <w:rPr>
          <w:rFonts w:ascii="Arial" w:hAnsi="Arial" w:cs="Arial"/>
          <w:color w:val="000000"/>
          <w:sz w:val="20"/>
          <w:szCs w:val="20"/>
        </w:rPr>
        <w:t xml:space="preserve"> …………………….…… – .……………………… Województwa Zachodniopomorskiego</w:t>
      </w:r>
    </w:p>
    <w:p w:rsidR="009E35F2" w:rsidRPr="00D5026B" w:rsidRDefault="009E35F2" w:rsidP="009E35F2">
      <w:pPr>
        <w:spacing w:line="276" w:lineRule="auto"/>
        <w:jc w:val="both"/>
        <w:rPr>
          <w:rFonts w:ascii="Arial" w:hAnsi="Arial" w:cs="Arial"/>
          <w:sz w:val="20"/>
          <w:szCs w:val="20"/>
        </w:rPr>
      </w:pP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a</w:t>
      </w:r>
    </w:p>
    <w:p w:rsidR="009E35F2" w:rsidRPr="00D5026B" w:rsidRDefault="009E35F2" w:rsidP="009E35F2">
      <w:pPr>
        <w:spacing w:line="276" w:lineRule="auto"/>
        <w:jc w:val="both"/>
        <w:rPr>
          <w:rFonts w:ascii="Arial" w:hAnsi="Arial" w:cs="Arial"/>
          <w:sz w:val="20"/>
          <w:szCs w:val="20"/>
        </w:rPr>
      </w:pPr>
      <w:r>
        <w:rPr>
          <w:rFonts w:ascii="Arial" w:hAnsi="Arial" w:cs="Arial"/>
          <w:sz w:val="20"/>
          <w:szCs w:val="20"/>
        </w:rPr>
        <w:t>Lokalną Grupą Działania „Powiatu Świdwińskiego”</w:t>
      </w: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z siedzibą w</w:t>
      </w:r>
      <w:r>
        <w:rPr>
          <w:rFonts w:ascii="Arial" w:hAnsi="Arial" w:cs="Arial"/>
          <w:sz w:val="20"/>
          <w:szCs w:val="20"/>
        </w:rPr>
        <w:t xml:space="preserve"> Świdwinie, ul. Kołobrzeska 43, 78-300 Świdwin</w:t>
      </w: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NIP.</w:t>
      </w:r>
      <w:r w:rsidRPr="00D5026B">
        <w:rPr>
          <w:rFonts w:ascii="Arial" w:hAnsi="Arial" w:cs="Arial"/>
          <w:sz w:val="20"/>
          <w:szCs w:val="20"/>
        </w:rPr>
        <w:tab/>
      </w:r>
      <w:r w:rsidRPr="00D5026B">
        <w:rPr>
          <w:rFonts w:ascii="Arial" w:hAnsi="Arial" w:cs="Arial"/>
          <w:sz w:val="20"/>
          <w:szCs w:val="20"/>
        </w:rPr>
        <w:tab/>
        <w:t>6722033733</w:t>
      </w: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REGON</w:t>
      </w:r>
      <w:r w:rsidRPr="00D5026B">
        <w:rPr>
          <w:rFonts w:ascii="Arial" w:hAnsi="Arial" w:cs="Arial"/>
          <w:sz w:val="20"/>
          <w:szCs w:val="20"/>
        </w:rPr>
        <w:tab/>
        <w:t>320575193</w:t>
      </w:r>
    </w:p>
    <w:p w:rsidR="009E35F2" w:rsidRPr="00D5026B" w:rsidRDefault="009E35F2" w:rsidP="009E35F2">
      <w:pPr>
        <w:spacing w:line="276" w:lineRule="auto"/>
        <w:jc w:val="both"/>
        <w:rPr>
          <w:rFonts w:ascii="Arial" w:hAnsi="Arial" w:cs="Arial"/>
        </w:rPr>
      </w:pPr>
    </w:p>
    <w:p w:rsidR="009E35F2" w:rsidRPr="00D5026B" w:rsidRDefault="009E35F2" w:rsidP="009E35F2">
      <w:pPr>
        <w:spacing w:line="276" w:lineRule="auto"/>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9E35F2" w:rsidRPr="00D5026B" w:rsidRDefault="009E35F2" w:rsidP="009E35F2">
      <w:pPr>
        <w:spacing w:before="120" w:line="276" w:lineRule="auto"/>
        <w:jc w:val="both"/>
        <w:rPr>
          <w:rFonts w:ascii="Arial" w:hAnsi="Arial" w:cs="Arial"/>
          <w:sz w:val="20"/>
          <w:szCs w:val="20"/>
        </w:rPr>
      </w:pPr>
      <w:r w:rsidRPr="00D5026B">
        <w:rPr>
          <w:rFonts w:ascii="Arial" w:hAnsi="Arial" w:cs="Arial"/>
          <w:sz w:val="20"/>
          <w:szCs w:val="20"/>
        </w:rPr>
        <w:t>1.....................................................................................................................................</w:t>
      </w:r>
    </w:p>
    <w:p w:rsidR="009E35F2" w:rsidRPr="00D5026B" w:rsidRDefault="009E35F2" w:rsidP="009E35F2">
      <w:pPr>
        <w:spacing w:before="120" w:line="276" w:lineRule="auto"/>
        <w:jc w:val="both"/>
        <w:rPr>
          <w:rFonts w:ascii="Arial" w:hAnsi="Arial" w:cs="Arial"/>
          <w:sz w:val="20"/>
          <w:szCs w:val="20"/>
        </w:rPr>
      </w:pPr>
      <w:r w:rsidRPr="00D5026B">
        <w:rPr>
          <w:rFonts w:ascii="Arial" w:hAnsi="Arial" w:cs="Arial"/>
          <w:sz w:val="20"/>
          <w:szCs w:val="20"/>
        </w:rPr>
        <w:t xml:space="preserve">wspólnie zwanymi Stronami. </w:t>
      </w:r>
    </w:p>
    <w:p w:rsidR="009E35F2" w:rsidRDefault="009E35F2" w:rsidP="009E35F2">
      <w:pPr>
        <w:spacing w:line="360" w:lineRule="auto"/>
        <w:jc w:val="center"/>
        <w:rPr>
          <w:rFonts w:ascii="Arial" w:hAnsi="Arial" w:cs="Arial"/>
          <w:b/>
          <w:sz w:val="20"/>
          <w:szCs w:val="20"/>
        </w:rPr>
      </w:pPr>
      <w:r w:rsidRPr="00D5026B">
        <w:rPr>
          <w:rFonts w:ascii="Arial" w:hAnsi="Arial" w:cs="Arial"/>
          <w:b/>
          <w:sz w:val="20"/>
          <w:szCs w:val="20"/>
        </w:rPr>
        <w:t>§ 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Definicje</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Poniższe określenia użyte w niniejszej Umowie na realizację Operacji ujętej w Planie Operacyjnym Krajowej Sieci Obszarów Wiejskich na lata 2016-2017, zwanej dalej „Umową”, oznaczają:</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dni – dni kalendarzowe, o ile nie wskazano inaczej; </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dostawa – nabywanie rzeczy, praw oraz innych dóbr, w szczególności </w:t>
      </w:r>
      <w:r w:rsidRPr="00D5026B">
        <w:rPr>
          <w:rFonts w:ascii="Arial" w:hAnsi="Arial" w:cs="Arial"/>
          <w:sz w:val="20"/>
          <w:szCs w:val="20"/>
        </w:rPr>
        <w:br/>
        <w:t>na podstawie umowy sprzedaży, dostawy, najmu;</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koszty </w:t>
      </w:r>
      <w:proofErr w:type="spellStart"/>
      <w:r w:rsidRPr="00D5026B">
        <w:rPr>
          <w:rFonts w:ascii="Arial" w:hAnsi="Arial" w:cs="Arial"/>
          <w:sz w:val="20"/>
          <w:szCs w:val="20"/>
        </w:rPr>
        <w:t>kwalifikowalne</w:t>
      </w:r>
      <w:proofErr w:type="spellEnd"/>
      <w:r w:rsidRPr="00D5026B">
        <w:rPr>
          <w:rFonts w:ascii="Arial" w:hAnsi="Arial" w:cs="Arial"/>
          <w:sz w:val="20"/>
          <w:szCs w:val="20"/>
        </w:rPr>
        <w:t xml:space="preserve"> Operacji – koszty </w:t>
      </w:r>
      <w:proofErr w:type="spellStart"/>
      <w:r w:rsidRPr="00D5026B">
        <w:rPr>
          <w:rFonts w:ascii="Arial" w:hAnsi="Arial" w:cs="Arial"/>
          <w:sz w:val="20"/>
          <w:szCs w:val="20"/>
        </w:rPr>
        <w:t>kwalifikowalne</w:t>
      </w:r>
      <w:proofErr w:type="spellEnd"/>
      <w:r w:rsidRPr="00D5026B">
        <w:rPr>
          <w:rFonts w:ascii="Arial" w:hAnsi="Arial" w:cs="Arial"/>
          <w:sz w:val="20"/>
          <w:szCs w:val="20"/>
        </w:rPr>
        <w:t xml:space="preserve"> poniesione przez Partnera KSOW w związku z realizacją Operacji, zgodnie z zasadami określonymi w niniejszej Umowie; </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Operacja – operacja w rozumieniu art. 2 </w:t>
      </w:r>
      <w:proofErr w:type="spellStart"/>
      <w:r w:rsidRPr="00D5026B">
        <w:rPr>
          <w:rFonts w:ascii="Arial" w:hAnsi="Arial" w:cs="Arial"/>
          <w:sz w:val="20"/>
          <w:szCs w:val="20"/>
        </w:rPr>
        <w:t>pkt</w:t>
      </w:r>
      <w:proofErr w:type="spellEnd"/>
      <w:r w:rsidRPr="00D5026B">
        <w:rPr>
          <w:rFonts w:ascii="Arial" w:hAnsi="Arial" w:cs="Arial"/>
          <w:sz w:val="20"/>
          <w:szCs w:val="20"/>
        </w:rPr>
        <w:t xml:space="preserve"> 9 rozporządzenia 1303/2013;</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postępowanie – postępowanie o udzielenie zamówienia publicznego zgodnie</w:t>
      </w:r>
      <w:r w:rsidRPr="00D5026B">
        <w:rPr>
          <w:rFonts w:ascii="Arial" w:hAnsi="Arial" w:cs="Arial"/>
          <w:sz w:val="20"/>
          <w:szCs w:val="20"/>
        </w:rPr>
        <w:br/>
        <w:t>z przepisami ustawy z dnia 29 stycznia 2004 r. Prawo zamówień publicznych</w:t>
      </w:r>
      <w:r w:rsidRPr="00D5026B">
        <w:rPr>
          <w:rFonts w:ascii="Arial" w:hAnsi="Arial" w:cs="Arial"/>
          <w:sz w:val="20"/>
          <w:szCs w:val="20"/>
        </w:rPr>
        <w:br/>
        <w:t>(Dz. U.  2015, poz. 2164) lub postępowanie o udzielenie zamówienia, o którym mowa w § 6 ust. 2 Umowy;</w:t>
      </w:r>
    </w:p>
    <w:p w:rsidR="009E35F2" w:rsidRDefault="009E35F2" w:rsidP="009E35F2">
      <w:pPr>
        <w:widowControl w:val="0"/>
        <w:numPr>
          <w:ilvl w:val="0"/>
          <w:numId w:val="13"/>
        </w:numPr>
        <w:suppressAutoHyphens/>
        <w:spacing w:after="120" w:line="360" w:lineRule="auto"/>
        <w:jc w:val="both"/>
        <w:rPr>
          <w:rFonts w:ascii="Arial" w:hAnsi="Arial" w:cs="Arial"/>
          <w:sz w:val="20"/>
          <w:szCs w:val="20"/>
        </w:rPr>
        <w:sectPr w:rsidR="009E35F2" w:rsidSect="00D5026B">
          <w:headerReference w:type="default" r:id="rId8"/>
          <w:footerReference w:type="default" r:id="rId9"/>
          <w:headerReference w:type="first" r:id="rId10"/>
          <w:footerReference w:type="first" r:id="rId11"/>
          <w:pgSz w:w="11906" w:h="16838"/>
          <w:pgMar w:top="1417" w:right="1417" w:bottom="1417" w:left="1417" w:header="357" w:footer="709" w:gutter="0"/>
          <w:pgNumType w:chapStyle="1"/>
          <w:cols w:space="708"/>
          <w:titlePg/>
          <w:docGrid w:linePitch="360"/>
        </w:sectPr>
      </w:pPr>
      <w:r w:rsidRPr="00D5026B">
        <w:rPr>
          <w:rFonts w:ascii="Arial" w:hAnsi="Arial" w:cs="Arial"/>
          <w:sz w:val="20"/>
          <w:szCs w:val="20"/>
        </w:rPr>
        <w:t xml:space="preserve">Program – Program Rozwoju Obszarów Wiejskich na lata 2014-2020 stanowiący załącznik </w:t>
      </w:r>
    </w:p>
    <w:p w:rsidR="009E35F2" w:rsidRPr="00D5026B" w:rsidRDefault="009E35F2" w:rsidP="009E35F2">
      <w:pPr>
        <w:widowControl w:val="0"/>
        <w:suppressAutoHyphens/>
        <w:spacing w:after="120" w:line="360" w:lineRule="auto"/>
        <w:ind w:left="786"/>
        <w:jc w:val="both"/>
        <w:rPr>
          <w:rFonts w:ascii="Arial" w:hAnsi="Arial" w:cs="Arial"/>
          <w:sz w:val="20"/>
          <w:szCs w:val="20"/>
        </w:rPr>
      </w:pPr>
      <w:r w:rsidRPr="00D5026B">
        <w:rPr>
          <w:rFonts w:ascii="Arial" w:hAnsi="Arial" w:cs="Arial"/>
          <w:sz w:val="20"/>
          <w:szCs w:val="20"/>
        </w:rPr>
        <w:lastRenderedPageBreak/>
        <w:t>do obwieszczenia Ministra Rolnictwa i Rozwoju Wsi z dnia 17 czerwca 2015 r. w sprawie Programu Rozwoju Obszarów Wiejskich na lata 2014 – 2020 r. (M.P. z 2015 r., poz. 541);</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refundacja kosztów - zwrot przez Województwo Partnerowi KSOW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Operacji, w kwocie nie wyższej niż określona w Umowie;</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Style w:val="tabulatory"/>
          <w:rFonts w:ascii="Arial" w:hAnsi="Arial" w:cs="Arial"/>
          <w:color w:val="000000"/>
          <w:sz w:val="20"/>
          <w:szCs w:val="20"/>
        </w:rPr>
        <w:t>rozporządzenie 1303/2013 -  </w:t>
      </w:r>
      <w:r w:rsidRPr="00D5026B">
        <w:rPr>
          <w:rFonts w:ascii="Arial" w:hAnsi="Arial" w:cs="Arial"/>
          <w:sz w:val="20"/>
          <w:szCs w:val="20"/>
        </w:rPr>
        <w:t>rozporządzenie</w:t>
      </w:r>
      <w:r w:rsidRPr="00D5026B">
        <w:rPr>
          <w:rStyle w:val="apple-converted-space"/>
          <w:rFonts w:ascii="Arial" w:hAnsi="Arial" w:cs="Arial"/>
          <w:color w:val="000000"/>
          <w:sz w:val="20"/>
          <w:szCs w:val="20"/>
        </w:rPr>
        <w:t> </w:t>
      </w:r>
      <w:r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9E35F2" w:rsidP="009E35F2">
      <w:pPr>
        <w:widowControl w:val="0"/>
        <w:numPr>
          <w:ilvl w:val="0"/>
          <w:numId w:val="13"/>
        </w:numPr>
        <w:suppressAutoHyphens/>
        <w:spacing w:after="60" w:line="360" w:lineRule="auto"/>
        <w:ind w:left="782" w:hanging="357"/>
        <w:jc w:val="both"/>
        <w:rPr>
          <w:rFonts w:ascii="Arial" w:hAnsi="Arial" w:cs="Arial"/>
          <w:sz w:val="20"/>
          <w:szCs w:val="20"/>
        </w:rPr>
      </w:pPr>
      <w:r w:rsidRPr="00D5026B">
        <w:rPr>
          <w:rFonts w:ascii="Arial" w:hAnsi="Arial" w:cs="Arial"/>
          <w:sz w:val="20"/>
          <w:szCs w:val="20"/>
        </w:rPr>
        <w:t>usługa – wszelkie świadczenia, których przedmiotem nie są roboty budowlane lub dostawy;</w:t>
      </w:r>
    </w:p>
    <w:p w:rsidR="009E35F2" w:rsidRPr="00D5026B" w:rsidRDefault="009E35F2" w:rsidP="009E35F2">
      <w:pPr>
        <w:widowControl w:val="0"/>
        <w:numPr>
          <w:ilvl w:val="0"/>
          <w:numId w:val="13"/>
        </w:numPr>
        <w:suppressAutoHyphens/>
        <w:spacing w:after="60" w:line="360" w:lineRule="auto"/>
        <w:ind w:left="782" w:hanging="357"/>
        <w:jc w:val="both"/>
        <w:rPr>
          <w:rFonts w:ascii="Arial" w:hAnsi="Arial" w:cs="Arial"/>
          <w:sz w:val="20"/>
          <w:szCs w:val="20"/>
        </w:rPr>
      </w:pPr>
      <w:r w:rsidRPr="00D5026B">
        <w:rPr>
          <w:rFonts w:ascii="Arial" w:hAnsi="Arial" w:cs="Arial"/>
          <w:sz w:val="20"/>
          <w:szCs w:val="20"/>
        </w:rPr>
        <w:t xml:space="preserve"> ustawa – ustawa z dnia 20 lutego 2015 r. </w:t>
      </w:r>
      <w:r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Pr="00D5026B">
        <w:rPr>
          <w:rFonts w:ascii="Arial" w:hAnsi="Arial" w:cs="Arial"/>
          <w:sz w:val="20"/>
          <w:szCs w:val="20"/>
        </w:rPr>
        <w:t>(</w:t>
      </w:r>
      <w:proofErr w:type="spellStart"/>
      <w:r w:rsidRPr="00D5026B">
        <w:rPr>
          <w:rFonts w:ascii="Arial" w:hAnsi="Arial" w:cs="Arial"/>
          <w:sz w:val="20"/>
          <w:szCs w:val="20"/>
        </w:rPr>
        <w:t>Dz.U</w:t>
      </w:r>
      <w:proofErr w:type="spellEnd"/>
      <w:r w:rsidRPr="00D5026B">
        <w:rPr>
          <w:rFonts w:ascii="Arial" w:hAnsi="Arial" w:cs="Arial"/>
          <w:sz w:val="20"/>
          <w:szCs w:val="20"/>
        </w:rPr>
        <w:t>. 2015, poz. 349 ze zm.);</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 ustawa </w:t>
      </w:r>
      <w:proofErr w:type="spellStart"/>
      <w:r w:rsidRPr="00D5026B">
        <w:rPr>
          <w:rFonts w:ascii="Arial" w:hAnsi="Arial" w:cs="Arial"/>
          <w:sz w:val="20"/>
          <w:szCs w:val="20"/>
        </w:rPr>
        <w:t>pzp</w:t>
      </w:r>
      <w:proofErr w:type="spellEnd"/>
      <w:r w:rsidRPr="00D5026B">
        <w:rPr>
          <w:rFonts w:ascii="Arial" w:hAnsi="Arial" w:cs="Arial"/>
          <w:sz w:val="20"/>
          <w:szCs w:val="20"/>
        </w:rPr>
        <w:t xml:space="preserve"> – ustawa Prawo zamówień publicznych (Dz. U. 2015, poz. 2164);</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 KSOW – Krajowa  Sieć Obszarów Wiejskich w ramach Programu Rozwoju Obszarów Wiejskich 2014-2020; </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 wniosek – wniosek złożony przez Partnera KSOW w dniu </w:t>
      </w:r>
      <w:r>
        <w:rPr>
          <w:rFonts w:ascii="Arial" w:hAnsi="Arial" w:cs="Arial"/>
          <w:sz w:val="20"/>
          <w:szCs w:val="20"/>
        </w:rPr>
        <w:t>07.12.2015 r.</w:t>
      </w:r>
      <w:r w:rsidRPr="00D5026B">
        <w:rPr>
          <w:rFonts w:ascii="Arial" w:hAnsi="Arial" w:cs="Arial"/>
          <w:sz w:val="20"/>
          <w:szCs w:val="20"/>
        </w:rPr>
        <w:t xml:space="preserve">, zgłaszający Operację do realizacji w ramach Planu Operacyjnego na lata 2016 - 2017 Krajowej Sieci Obszarów Wiejskich na lata 2014-2020 dla Województwa Zachodniopomorskiego, </w:t>
      </w:r>
      <w:r w:rsidRPr="00D5026B">
        <w:rPr>
          <w:rFonts w:ascii="Arial" w:hAnsi="Arial" w:cs="Arial"/>
          <w:sz w:val="20"/>
          <w:szCs w:val="20"/>
        </w:rPr>
        <w:lastRenderedPageBreak/>
        <w:t>obejmujący rok 2016;</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 wykonawca – dostawca lub usługodawca, który ubiega się o udzielenie zamówienia lub zamówienia publicznego, który złożył ofertę lub zawarł umowę w sprawie zamówienia publicznego lub ofertowania;</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Wytyczna dotycząca wizualizacji – zalecenia zawarte w Księdze wizualizacji znaku PROW 2014 – 2020, dostępne na stronie internetowej Ministerstwa Rolnictwa i Rozwoju Wsi, w zakładce PROW 2014 – 2020.</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Sprawozdanie z realizacji </w:t>
      </w:r>
      <w:r>
        <w:rPr>
          <w:rFonts w:ascii="Arial" w:hAnsi="Arial" w:cs="Arial"/>
          <w:sz w:val="20"/>
          <w:szCs w:val="20"/>
        </w:rPr>
        <w:t>Operacj</w:t>
      </w:r>
      <w:r w:rsidRPr="00D5026B">
        <w:rPr>
          <w:rFonts w:ascii="Arial" w:hAnsi="Arial" w:cs="Arial"/>
          <w:sz w:val="20"/>
          <w:szCs w:val="20"/>
        </w:rPr>
        <w:t>i – dokument stanowiący podstawę refundacji kosztów przez Województwo, sporządzony przez Partnera KSOW zgodnie z formularzem stanowiącym załącznik nr 2 do Umowy;</w:t>
      </w:r>
    </w:p>
    <w:p w:rsidR="009E35F2" w:rsidRPr="00D5026B" w:rsidRDefault="009E35F2" w:rsidP="009E35F2">
      <w:pPr>
        <w:widowControl w:val="0"/>
        <w:numPr>
          <w:ilvl w:val="0"/>
          <w:numId w:val="13"/>
        </w:numPr>
        <w:suppressAutoHyphens/>
        <w:spacing w:after="120" w:line="360" w:lineRule="auto"/>
        <w:jc w:val="both"/>
        <w:rPr>
          <w:rFonts w:ascii="Arial" w:hAnsi="Arial" w:cs="Arial"/>
          <w:sz w:val="20"/>
          <w:szCs w:val="20"/>
        </w:rPr>
      </w:pPr>
      <w:r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Pr="00D5026B">
        <w:rPr>
          <w:rFonts w:ascii="Arial" w:hAnsi="Arial" w:cs="Arial"/>
          <w:sz w:val="20"/>
          <w:szCs w:val="20"/>
        </w:rPr>
        <w:t>kwalifikowalne</w:t>
      </w:r>
      <w:proofErr w:type="spellEnd"/>
      <w:r w:rsidRPr="00D5026B">
        <w:rPr>
          <w:rFonts w:ascii="Arial" w:hAnsi="Arial" w:cs="Arial"/>
          <w:sz w:val="20"/>
          <w:szCs w:val="20"/>
        </w:rPr>
        <w:t xml:space="preserve"> Operacji podlegające refundacji.</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E35F2" w:rsidP="009E35F2">
      <w:pPr>
        <w:numPr>
          <w:ilvl w:val="0"/>
          <w:numId w:val="5"/>
        </w:numPr>
        <w:spacing w:after="120" w:line="360" w:lineRule="auto"/>
        <w:ind w:left="284" w:hanging="284"/>
        <w:jc w:val="both"/>
        <w:rPr>
          <w:rFonts w:ascii="Arial" w:hAnsi="Arial" w:cs="Arial"/>
          <w:sz w:val="20"/>
          <w:szCs w:val="20"/>
        </w:rPr>
      </w:pPr>
      <w:r w:rsidRPr="00D5026B">
        <w:rPr>
          <w:rFonts w:ascii="Arial" w:hAnsi="Arial" w:cs="Arial"/>
          <w:sz w:val="20"/>
          <w:szCs w:val="20"/>
        </w:rPr>
        <w:t>Partner KSOW zobowiązuje się do realizacji Operacji:</w:t>
      </w:r>
      <w:r w:rsidRPr="00D5026B">
        <w:rPr>
          <w:rFonts w:ascii="Arial" w:hAnsi="Arial" w:cs="Arial"/>
          <w:sz w:val="20"/>
          <w:szCs w:val="20"/>
        </w:rPr>
        <w:br/>
      </w:r>
      <w:r w:rsidRPr="00D5026B">
        <w:rPr>
          <w:rFonts w:ascii="Arial" w:hAnsi="Arial" w:cs="Arial"/>
          <w:spacing w:val="-4"/>
          <w:sz w:val="20"/>
          <w:szCs w:val="20"/>
        </w:rPr>
        <w:t>„Szkolenie dla pracowników biur Lokalnych Grup Działania w nowej perspektywie PROW 2014 – 2020”</w:t>
      </w:r>
      <w:r w:rsidRPr="00D5026B">
        <w:rPr>
          <w:rFonts w:ascii="Arial" w:hAnsi="Arial" w:cs="Arial"/>
          <w:sz w:val="20"/>
          <w:szCs w:val="20"/>
        </w:rPr>
        <w:t xml:space="preserve"> zgodnie z zakresem rzeczowym i finansowym, określonym w zestawieniu finansowo – rzeczowym </w:t>
      </w:r>
      <w:r>
        <w:rPr>
          <w:rFonts w:ascii="Arial" w:hAnsi="Arial" w:cs="Arial"/>
          <w:sz w:val="20"/>
          <w:szCs w:val="20"/>
        </w:rPr>
        <w:t>Operacj</w:t>
      </w:r>
      <w:r w:rsidRPr="00D5026B">
        <w:rPr>
          <w:rFonts w:ascii="Arial" w:hAnsi="Arial" w:cs="Arial"/>
          <w:sz w:val="20"/>
          <w:szCs w:val="20"/>
        </w:rPr>
        <w:t>i stanowiącym załącznik nr 1 do Umowy.</w:t>
      </w:r>
    </w:p>
    <w:p w:rsidR="009E35F2" w:rsidRPr="00D5026B" w:rsidRDefault="009E35F2" w:rsidP="009E35F2">
      <w:pPr>
        <w:numPr>
          <w:ilvl w:val="0"/>
          <w:numId w:val="5"/>
        </w:numPr>
        <w:spacing w:after="120" w:line="360" w:lineRule="auto"/>
        <w:ind w:left="284" w:hanging="284"/>
        <w:jc w:val="both"/>
        <w:rPr>
          <w:rFonts w:ascii="Arial" w:hAnsi="Arial" w:cs="Arial"/>
          <w:sz w:val="20"/>
          <w:szCs w:val="20"/>
        </w:rPr>
      </w:pPr>
      <w:r w:rsidRPr="00D5026B">
        <w:rPr>
          <w:rFonts w:ascii="Arial" w:hAnsi="Arial" w:cs="Arial"/>
          <w:sz w:val="20"/>
          <w:szCs w:val="20"/>
        </w:rPr>
        <w:t>Realizowana przez Partnera KSOW Operacja, prowadzi do osiągnięcia celu Krajowej Sieci Obszarów Wiejskich w ramach Programu Rozwoju Obszarów Wiejskich na lata 2014-2020, tj. podniesienia jakości realizacji Programu poprzez podnoszenie poziomu wiedzy i kompetencji oraz tworzenia i utrwalania sieci kontaktów pomiędzy Lokalnymi Grupami Działania Województwa Zachodniopomorskiego.</w:t>
      </w:r>
    </w:p>
    <w:p w:rsidR="009E35F2" w:rsidRPr="00D5026B" w:rsidRDefault="009E35F2" w:rsidP="009E35F2">
      <w:pPr>
        <w:numPr>
          <w:ilvl w:val="0"/>
          <w:numId w:val="5"/>
        </w:numPr>
        <w:spacing w:after="120" w:line="360" w:lineRule="auto"/>
        <w:ind w:left="284" w:hanging="284"/>
        <w:jc w:val="both"/>
        <w:rPr>
          <w:rFonts w:ascii="Arial" w:hAnsi="Arial" w:cs="Arial"/>
          <w:sz w:val="20"/>
          <w:szCs w:val="20"/>
        </w:rPr>
      </w:pPr>
      <w:r w:rsidRPr="00D5026B">
        <w:rPr>
          <w:rFonts w:ascii="Arial" w:hAnsi="Arial" w:cs="Arial"/>
          <w:sz w:val="20"/>
          <w:szCs w:val="20"/>
        </w:rPr>
        <w:t>Partner KSOW zrealizuje Operację w terminie do dnia 31.05.2016 r.</w:t>
      </w:r>
    </w:p>
    <w:p w:rsidR="009E35F2" w:rsidRPr="00D5026B" w:rsidRDefault="009E35F2" w:rsidP="009E35F2">
      <w:pPr>
        <w:numPr>
          <w:ilvl w:val="0"/>
          <w:numId w:val="5"/>
        </w:numPr>
        <w:spacing w:after="120" w:line="360" w:lineRule="auto"/>
        <w:ind w:left="284" w:hanging="284"/>
        <w:jc w:val="both"/>
        <w:rPr>
          <w:rFonts w:ascii="Arial" w:hAnsi="Arial" w:cs="Arial"/>
          <w:sz w:val="20"/>
          <w:szCs w:val="20"/>
        </w:rPr>
      </w:pPr>
      <w:r w:rsidRPr="00D5026B">
        <w:rPr>
          <w:rFonts w:ascii="Arial" w:hAnsi="Arial" w:cs="Arial"/>
          <w:sz w:val="20"/>
          <w:szCs w:val="20"/>
        </w:rPr>
        <w:t>Realizacja Operacji obejmuje:</w:t>
      </w:r>
    </w:p>
    <w:p w:rsidR="009E35F2" w:rsidRPr="00D5026B" w:rsidRDefault="009E35F2" w:rsidP="009E35F2">
      <w:pPr>
        <w:spacing w:after="120" w:line="360" w:lineRule="auto"/>
        <w:ind w:left="240"/>
        <w:jc w:val="both"/>
        <w:rPr>
          <w:rFonts w:ascii="Arial" w:hAnsi="Arial" w:cs="Arial"/>
          <w:sz w:val="20"/>
          <w:szCs w:val="20"/>
        </w:rPr>
      </w:pPr>
      <w:r w:rsidRPr="00D5026B">
        <w:rPr>
          <w:rFonts w:ascii="Arial" w:hAnsi="Arial" w:cs="Arial"/>
          <w:sz w:val="20"/>
          <w:szCs w:val="20"/>
        </w:rPr>
        <w:lastRenderedPageBreak/>
        <w:t>1) zrealizowanie Operacji zgodnie z zestawieniem finansowo-rzeczowym stanowiącym   załącznik nr 1 do Umowy;</w:t>
      </w:r>
    </w:p>
    <w:p w:rsidR="009E35F2" w:rsidRPr="00D5026B" w:rsidRDefault="009E35F2" w:rsidP="009E35F2">
      <w:pPr>
        <w:spacing w:after="120" w:line="360" w:lineRule="auto"/>
        <w:ind w:left="284"/>
        <w:jc w:val="both"/>
        <w:rPr>
          <w:rFonts w:ascii="Arial" w:hAnsi="Arial" w:cs="Arial"/>
          <w:sz w:val="20"/>
          <w:szCs w:val="20"/>
        </w:rPr>
      </w:pPr>
      <w:r w:rsidRPr="00D5026B">
        <w:rPr>
          <w:rFonts w:ascii="Arial" w:hAnsi="Arial" w:cs="Arial"/>
          <w:sz w:val="20"/>
          <w:szCs w:val="20"/>
        </w:rPr>
        <w:t xml:space="preserve">2) poniesienie przez Partnera KSOW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w tym dokonanie płatności za dostawy, usługi nie później niż do dnia złożenia Sprawozdania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E35F2" w:rsidP="009E35F2">
      <w:pPr>
        <w:numPr>
          <w:ilvl w:val="0"/>
          <w:numId w:val="6"/>
        </w:numPr>
        <w:spacing w:after="120" w:line="360" w:lineRule="auto"/>
        <w:jc w:val="both"/>
        <w:rPr>
          <w:rFonts w:ascii="Arial" w:hAnsi="Arial" w:cs="Arial"/>
          <w:sz w:val="20"/>
          <w:szCs w:val="20"/>
        </w:rPr>
      </w:pPr>
      <w:r w:rsidRPr="00D5026B">
        <w:rPr>
          <w:rFonts w:ascii="Arial" w:hAnsi="Arial" w:cs="Arial"/>
          <w:sz w:val="20"/>
          <w:szCs w:val="20"/>
        </w:rPr>
        <w:t xml:space="preserve">Partnerowi KSOW  przysługuje -  na podstawie wniosku złożonego w dniu 07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Operacji w wysokości nie wyższej niż </w:t>
      </w:r>
      <w:r w:rsidRPr="00D5026B">
        <w:rPr>
          <w:rFonts w:ascii="Arial" w:hAnsi="Arial" w:cs="Arial"/>
          <w:b/>
          <w:sz w:val="20"/>
          <w:szCs w:val="20"/>
        </w:rPr>
        <w:t>13 384,40</w:t>
      </w:r>
      <w:r w:rsidRPr="00D5026B">
        <w:rPr>
          <w:rFonts w:ascii="Arial" w:hAnsi="Arial" w:cs="Arial"/>
          <w:sz w:val="20"/>
          <w:szCs w:val="20"/>
        </w:rPr>
        <w:t xml:space="preserve"> zł (słownie złotych: trzynaście tysięcy trzysta osiemdziesiąt cztery 40/100), która stanowi 100%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Operacji. </w:t>
      </w:r>
    </w:p>
    <w:p w:rsidR="009E35F2" w:rsidRPr="00D5026B" w:rsidRDefault="009E35F2" w:rsidP="009E35F2">
      <w:pPr>
        <w:pStyle w:val="Akapitzlist"/>
        <w:numPr>
          <w:ilvl w:val="0"/>
          <w:numId w:val="6"/>
        </w:numPr>
        <w:spacing w:after="120" w:line="360" w:lineRule="auto"/>
        <w:jc w:val="both"/>
        <w:rPr>
          <w:rFonts w:ascii="Arial" w:hAnsi="Arial" w:cs="Arial"/>
          <w:sz w:val="20"/>
          <w:szCs w:val="20"/>
        </w:rPr>
      </w:pPr>
      <w:r w:rsidRPr="00D5026B">
        <w:rPr>
          <w:rFonts w:ascii="Arial" w:hAnsi="Arial" w:cs="Arial"/>
          <w:sz w:val="20"/>
          <w:szCs w:val="20"/>
        </w:rPr>
        <w:t>Refundacja kosztów zostanie dokonana jednorazowo w wysokości, o której mowa w ust. 1  tj. 100% poniesi</w:t>
      </w:r>
      <w:r>
        <w:rPr>
          <w:rFonts w:ascii="Arial" w:hAnsi="Arial" w:cs="Arial"/>
          <w:sz w:val="20"/>
          <w:szCs w:val="20"/>
        </w:rPr>
        <w:t xml:space="preserve">onych kosztów </w:t>
      </w:r>
      <w:proofErr w:type="spellStart"/>
      <w:r>
        <w:rPr>
          <w:rFonts w:ascii="Arial" w:hAnsi="Arial" w:cs="Arial"/>
          <w:sz w:val="20"/>
          <w:szCs w:val="20"/>
        </w:rPr>
        <w:t>kwalifikowalnych</w:t>
      </w:r>
      <w:proofErr w:type="spellEnd"/>
      <w:r>
        <w:rPr>
          <w:rFonts w:ascii="Arial" w:hAnsi="Arial" w:cs="Arial"/>
          <w:sz w:val="20"/>
          <w:szCs w:val="20"/>
        </w:rPr>
        <w:t xml:space="preserve"> O</w:t>
      </w:r>
      <w:r w:rsidRPr="00D5026B">
        <w:rPr>
          <w:rFonts w:ascii="Arial" w:hAnsi="Arial" w:cs="Arial"/>
          <w:sz w:val="20"/>
          <w:szCs w:val="20"/>
        </w:rPr>
        <w:t>peracji.</w:t>
      </w:r>
    </w:p>
    <w:p w:rsidR="009E35F2" w:rsidRPr="00D5026B" w:rsidRDefault="009E35F2" w:rsidP="009E35F2">
      <w:pPr>
        <w:numPr>
          <w:ilvl w:val="0"/>
          <w:numId w:val="6"/>
        </w:numPr>
        <w:spacing w:after="120" w:line="360" w:lineRule="auto"/>
        <w:jc w:val="both"/>
        <w:rPr>
          <w:rFonts w:ascii="Arial" w:hAnsi="Arial" w:cs="Arial"/>
          <w:sz w:val="20"/>
          <w:szCs w:val="20"/>
        </w:rPr>
      </w:pPr>
      <w:r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9E35F2">
      <w:pPr>
        <w:spacing w:after="120" w:line="360" w:lineRule="auto"/>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p>
    <w:p w:rsidR="009E35F2" w:rsidRPr="00D5026B" w:rsidRDefault="009E35F2" w:rsidP="009E35F2">
      <w:pPr>
        <w:numPr>
          <w:ilvl w:val="0"/>
          <w:numId w:val="7"/>
        </w:numPr>
        <w:spacing w:after="120" w:line="360" w:lineRule="auto"/>
        <w:ind w:left="709" w:hanging="283"/>
        <w:jc w:val="both"/>
        <w:rPr>
          <w:rFonts w:ascii="Arial" w:hAnsi="Arial" w:cs="Arial"/>
          <w:sz w:val="20"/>
          <w:szCs w:val="20"/>
        </w:rPr>
      </w:pPr>
      <w:r w:rsidRPr="00D5026B">
        <w:rPr>
          <w:rFonts w:ascii="Arial" w:hAnsi="Arial" w:cs="Arial"/>
          <w:sz w:val="20"/>
          <w:szCs w:val="20"/>
        </w:rPr>
        <w:t>Programie Rozwoju Obszarów Wiejskich na lata 2014-2020;</w:t>
      </w:r>
    </w:p>
    <w:p w:rsidR="009E35F2" w:rsidRPr="00D5026B" w:rsidRDefault="009E35F2" w:rsidP="009E35F2">
      <w:pPr>
        <w:pStyle w:val="Tekstpodstawowy2"/>
        <w:numPr>
          <w:ilvl w:val="0"/>
          <w:numId w:val="7"/>
        </w:numPr>
        <w:spacing w:line="360" w:lineRule="auto"/>
        <w:ind w:left="709" w:hanging="283"/>
        <w:jc w:val="both"/>
        <w:rPr>
          <w:rFonts w:ascii="Arial" w:hAnsi="Arial" w:cs="Arial"/>
          <w:sz w:val="20"/>
          <w:szCs w:val="20"/>
        </w:rPr>
      </w:pPr>
      <w:r w:rsidRPr="00D5026B">
        <w:rPr>
          <w:rFonts w:ascii="Arial" w:hAnsi="Arial" w:cs="Arial"/>
          <w:sz w:val="20"/>
          <w:szCs w:val="20"/>
        </w:rPr>
        <w:t xml:space="preserve">ustawie z dnia 20 lutego 2015 r. </w:t>
      </w:r>
      <w:r w:rsidRPr="00D5026B">
        <w:rPr>
          <w:rFonts w:ascii="Arial" w:hAnsi="Arial" w:cs="Arial"/>
          <w:bCs/>
          <w:sz w:val="20"/>
          <w:szCs w:val="20"/>
        </w:rPr>
        <w:t xml:space="preserve">o wspieraniu rozwoju obszarów wiejskich z udziałem środków Europejskiego Funduszu Rolnego na rzecz Rozwoju Obszarów Wiejskich </w:t>
      </w:r>
      <w:r w:rsidRPr="00D5026B">
        <w:rPr>
          <w:rFonts w:ascii="Arial" w:hAnsi="Arial" w:cs="Arial"/>
          <w:bCs/>
          <w:sz w:val="20"/>
          <w:szCs w:val="20"/>
        </w:rPr>
        <w:br/>
        <w:t>w ramach Programu Rozwoju Obszarów Wiejskich na lata 2014–2020 (Dz. U. z 2015 r., poz. 349 ze zm.)</w:t>
      </w:r>
      <w:r w:rsidRPr="00D5026B">
        <w:rPr>
          <w:rFonts w:ascii="Arial" w:hAnsi="Arial" w:cs="Arial"/>
          <w:sz w:val="20"/>
          <w:szCs w:val="20"/>
        </w:rPr>
        <w:t>;</w:t>
      </w:r>
    </w:p>
    <w:p w:rsidR="009E35F2" w:rsidRPr="00D5026B" w:rsidRDefault="009E35F2" w:rsidP="009E35F2">
      <w:pPr>
        <w:pStyle w:val="Tekstpodstawowy2"/>
        <w:numPr>
          <w:ilvl w:val="0"/>
          <w:numId w:val="7"/>
        </w:numPr>
        <w:spacing w:line="360" w:lineRule="auto"/>
        <w:ind w:left="709" w:hanging="283"/>
        <w:jc w:val="both"/>
        <w:rPr>
          <w:rFonts w:ascii="Arial" w:hAnsi="Arial" w:cs="Arial"/>
          <w:sz w:val="20"/>
          <w:szCs w:val="20"/>
        </w:rPr>
      </w:pPr>
      <w:r w:rsidRPr="00D5026B">
        <w:rPr>
          <w:rFonts w:ascii="Arial" w:hAnsi="Arial" w:cs="Arial"/>
          <w:sz w:val="20"/>
          <w:szCs w:val="20"/>
        </w:rPr>
        <w:t xml:space="preserve">rozporządzeniu Ministra Rolnictwa i Rozwoju Wsi z dnia 30 września 2015 r. w sprawie funkcjonowania krajowej sieci obszarów wiejskich w ramach Programu Rozwoju Obszarów Wiejskich na lata 2014-2020 </w:t>
      </w:r>
      <w:r w:rsidRPr="00D5026B">
        <w:rPr>
          <w:rFonts w:ascii="Arial" w:hAnsi="Arial" w:cs="Arial"/>
          <w:color w:val="000000"/>
          <w:sz w:val="20"/>
          <w:szCs w:val="20"/>
        </w:rPr>
        <w:t>(Dz. U. z 2015 r., poz. 1552);</w:t>
      </w:r>
    </w:p>
    <w:p w:rsidR="009E35F2" w:rsidRPr="00D5026B" w:rsidRDefault="009E35F2" w:rsidP="009E35F2">
      <w:pPr>
        <w:pStyle w:val="Tekstpodstawowy2"/>
        <w:numPr>
          <w:ilvl w:val="0"/>
          <w:numId w:val="7"/>
        </w:numPr>
        <w:spacing w:line="360" w:lineRule="auto"/>
        <w:ind w:left="851" w:hanging="425"/>
        <w:jc w:val="both"/>
        <w:rPr>
          <w:rFonts w:ascii="Arial" w:hAnsi="Arial" w:cs="Arial"/>
          <w:sz w:val="20"/>
          <w:szCs w:val="20"/>
        </w:rPr>
      </w:pPr>
      <w:r w:rsidRPr="00D5026B">
        <w:rPr>
          <w:rFonts w:ascii="Arial" w:hAnsi="Arial" w:cs="Arial"/>
          <w:sz w:val="20"/>
          <w:szCs w:val="20"/>
        </w:rPr>
        <w:t xml:space="preserve">ustawie z dnia 27 sierpnia 2009 r. o finansach publicznych </w:t>
      </w:r>
      <w:r w:rsidRPr="00D5026B">
        <w:rPr>
          <w:rFonts w:ascii="Arial" w:hAnsi="Arial" w:cs="Arial"/>
          <w:bCs/>
          <w:sz w:val="20"/>
          <w:szCs w:val="20"/>
        </w:rPr>
        <w:t>(Dz. U. z 2013 r.,</w:t>
      </w:r>
      <w:r w:rsidRPr="00D5026B">
        <w:rPr>
          <w:rFonts w:ascii="Arial" w:hAnsi="Arial" w:cs="Arial"/>
          <w:sz w:val="20"/>
          <w:szCs w:val="20"/>
        </w:rPr>
        <w:t> </w:t>
      </w:r>
      <w:r w:rsidRPr="00D5026B">
        <w:rPr>
          <w:rFonts w:ascii="Arial" w:hAnsi="Arial" w:cs="Arial"/>
          <w:bCs/>
          <w:sz w:val="20"/>
          <w:szCs w:val="20"/>
        </w:rPr>
        <w:t>poz. 885 ze zm.)</w:t>
      </w:r>
      <w:r w:rsidRPr="00D5026B">
        <w:rPr>
          <w:rFonts w:ascii="Arial" w:hAnsi="Arial" w:cs="Arial"/>
          <w:sz w:val="20"/>
          <w:szCs w:val="20"/>
        </w:rPr>
        <w:t>;</w:t>
      </w:r>
    </w:p>
    <w:p w:rsidR="009E35F2" w:rsidRPr="00D5026B" w:rsidRDefault="009E35F2" w:rsidP="009E35F2">
      <w:pPr>
        <w:pStyle w:val="Tekstpodstawowy2"/>
        <w:numPr>
          <w:ilvl w:val="0"/>
          <w:numId w:val="7"/>
        </w:numPr>
        <w:spacing w:line="360" w:lineRule="auto"/>
        <w:ind w:left="709" w:hanging="283"/>
        <w:jc w:val="both"/>
        <w:rPr>
          <w:rFonts w:ascii="Arial" w:hAnsi="Arial" w:cs="Arial"/>
          <w:sz w:val="20"/>
          <w:szCs w:val="20"/>
        </w:rPr>
      </w:pPr>
      <w:r w:rsidRPr="00D5026B">
        <w:rPr>
          <w:rFonts w:ascii="Arial" w:hAnsi="Arial" w:cs="Arial"/>
          <w:sz w:val="20"/>
          <w:szCs w:val="20"/>
        </w:rPr>
        <w:t>ustawie z dnia 29 stycznia 2004 r.  – Prawo zamówień publicznych (Dz. U. z 2015 r., poz. 2164);</w:t>
      </w:r>
    </w:p>
    <w:p w:rsidR="009E35F2" w:rsidRPr="00D5026B" w:rsidRDefault="009E35F2" w:rsidP="009E35F2">
      <w:pPr>
        <w:pStyle w:val="Tekstpodstawowy2"/>
        <w:numPr>
          <w:ilvl w:val="0"/>
          <w:numId w:val="7"/>
        </w:numPr>
        <w:tabs>
          <w:tab w:val="left" w:pos="709"/>
        </w:tabs>
        <w:spacing w:line="360" w:lineRule="auto"/>
        <w:ind w:left="709" w:hanging="283"/>
        <w:jc w:val="both"/>
        <w:rPr>
          <w:rFonts w:ascii="Arial" w:hAnsi="Arial" w:cs="Arial"/>
          <w:sz w:val="20"/>
          <w:szCs w:val="20"/>
        </w:rPr>
      </w:pPr>
      <w:r w:rsidRPr="00D5026B">
        <w:rPr>
          <w:rFonts w:ascii="Arial" w:hAnsi="Arial" w:cs="Arial"/>
          <w:bCs/>
          <w:sz w:val="20"/>
          <w:szCs w:val="20"/>
        </w:rPr>
        <w:lastRenderedPageBreak/>
        <w:t xml:space="preserve">Planie Działania Krajowej Sieci Obszarów Wiejskich na lata 2014-2020 z dnia </w:t>
      </w:r>
      <w:r w:rsidRPr="00D5026B">
        <w:rPr>
          <w:rFonts w:ascii="Arial" w:hAnsi="Arial" w:cs="Arial"/>
          <w:bCs/>
          <w:sz w:val="20"/>
          <w:szCs w:val="20"/>
        </w:rPr>
        <w:br/>
        <w:t xml:space="preserve">12 października 2015 r., o którym mowa w </w:t>
      </w:r>
      <w:r w:rsidRPr="00D5026B">
        <w:rPr>
          <w:rFonts w:ascii="Arial" w:hAnsi="Arial" w:cs="Arial"/>
          <w:sz w:val="20"/>
          <w:szCs w:val="20"/>
        </w:rPr>
        <w:t>§ 10 ust. 1 rozporządzenia, przyjętego Uchwałą Nr 2 Grupy Roboczej do spraw Krajowej Sieci Obszarów Wiejskich z dnia 12 października 2015 roku</w:t>
      </w:r>
      <w:r w:rsidRPr="00D5026B">
        <w:rPr>
          <w:rFonts w:ascii="Arial" w:hAnsi="Arial" w:cs="Arial"/>
          <w:bCs/>
          <w:sz w:val="20"/>
          <w:szCs w:val="20"/>
        </w:rPr>
        <w:t>;</w:t>
      </w:r>
    </w:p>
    <w:p w:rsidR="009E35F2" w:rsidRPr="00D5026B" w:rsidRDefault="009E35F2" w:rsidP="009E35F2">
      <w:pPr>
        <w:pStyle w:val="Tekstpodstawowy2"/>
        <w:tabs>
          <w:tab w:val="left" w:pos="709"/>
        </w:tabs>
        <w:spacing w:line="360" w:lineRule="auto"/>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 xml:space="preserve">1) poniesienia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stanowiących podstawę wyliczenia kwoty     refundacji;</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2) osiągnięcia celów Operacji</w:t>
      </w:r>
      <w:r w:rsidRPr="00D5026B">
        <w:rPr>
          <w:rFonts w:ascii="Arial" w:hAnsi="Arial" w:cs="Arial"/>
          <w:i/>
          <w:sz w:val="20"/>
          <w:szCs w:val="20"/>
        </w:rPr>
        <w:t xml:space="preserve"> </w:t>
      </w:r>
      <w:r w:rsidRPr="00D5026B">
        <w:rPr>
          <w:rFonts w:ascii="Arial" w:hAnsi="Arial" w:cs="Arial"/>
          <w:sz w:val="20"/>
          <w:szCs w:val="20"/>
        </w:rPr>
        <w:t xml:space="preserve">wskazanych we Wniosku, poprzez realizację całej Operacji; </w:t>
      </w:r>
    </w:p>
    <w:p w:rsidR="009E35F2" w:rsidRPr="00D5026B" w:rsidRDefault="009E35F2" w:rsidP="009E35F2">
      <w:pPr>
        <w:spacing w:after="120" w:line="360" w:lineRule="auto"/>
        <w:ind w:left="708" w:hanging="282"/>
        <w:jc w:val="both"/>
        <w:rPr>
          <w:rFonts w:ascii="Arial" w:hAnsi="Arial" w:cs="Arial"/>
          <w:sz w:val="20"/>
          <w:szCs w:val="20"/>
        </w:rPr>
      </w:pPr>
      <w:r w:rsidRPr="00D5026B">
        <w:rPr>
          <w:rFonts w:ascii="Arial" w:hAnsi="Arial" w:cs="Arial"/>
          <w:sz w:val="20"/>
          <w:szCs w:val="20"/>
        </w:rPr>
        <w:t>3)</w:t>
      </w:r>
      <w:r w:rsidRPr="00D5026B">
        <w:rPr>
          <w:rFonts w:ascii="Arial" w:hAnsi="Arial" w:cs="Arial"/>
          <w:sz w:val="20"/>
          <w:szCs w:val="20"/>
        </w:rPr>
        <w:tab/>
        <w:t>umożliwienia przedstawicielom Województwa, Agencji Restrukturyzacji i Modernizacji Rolnictwa, Ministra Rolnictwa i Rozwoju Wsi, Komisji Europejskiej, organów kontroli państwowej i skarbowej oraz innym podmiotom,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4)</w:t>
      </w:r>
      <w:r w:rsidRPr="00D5026B">
        <w:rPr>
          <w:rFonts w:ascii="Arial" w:hAnsi="Arial" w:cs="Arial"/>
          <w:sz w:val="20"/>
          <w:szCs w:val="20"/>
        </w:rPr>
        <w:tab/>
        <w:t xml:space="preserve">obecności i uczestnictwa osobistego albo upoważnionej osoby w trakcie kontroli i audytów, o których mowa w </w:t>
      </w:r>
      <w:proofErr w:type="spellStart"/>
      <w:r w:rsidRPr="00D5026B">
        <w:rPr>
          <w:rFonts w:ascii="Arial" w:hAnsi="Arial" w:cs="Arial"/>
          <w:sz w:val="20"/>
          <w:szCs w:val="20"/>
        </w:rPr>
        <w:t>pkt</w:t>
      </w:r>
      <w:proofErr w:type="spellEnd"/>
      <w:r w:rsidRPr="00D5026B">
        <w:rPr>
          <w:rFonts w:ascii="Arial" w:hAnsi="Arial" w:cs="Arial"/>
          <w:sz w:val="20"/>
          <w:szCs w:val="20"/>
        </w:rPr>
        <w:t xml:space="preserve"> 3 w terminach wyznaczonych przez podmioty tam wymienione;</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 xml:space="preserve">5) 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6) niezwłocznego informowania Województwa o  zmianach terminu realizacji poszczególnych wydarzeń / zdarzeń w ramach Operacji, z zastrzeżeniem zachowania terminu, o którym mowa w § 3 ust. 3;</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7) przechowywania całości dokumentacji związanej z realizacją Operacji do dnia, w którym upłynie 5 lat od dnia wypłaty wszystkich środków finansowych należnych Partnerowi KSOW na podstawie niniejszej Umowy;</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8) złożenia Województwu Sprawozdania z realizacji operacji z zachowaniem terminu wskazanego w § 8 ust. 1;</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 xml:space="preserve">9) prowadzenia oddzielnego systemu rachunkowości albo korzystania z odpowiedniego kodu rachunkowego,  o których mowa w art. 66 ust. 1 lit. c </w:t>
      </w:r>
      <w:proofErr w:type="spellStart"/>
      <w:r w:rsidRPr="00D5026B">
        <w:rPr>
          <w:rFonts w:ascii="Arial" w:hAnsi="Arial" w:cs="Arial"/>
          <w:sz w:val="20"/>
          <w:szCs w:val="20"/>
        </w:rPr>
        <w:t>pkt</w:t>
      </w:r>
      <w:proofErr w:type="spellEnd"/>
      <w:r w:rsidRPr="00D5026B">
        <w:rPr>
          <w:rFonts w:ascii="Arial" w:hAnsi="Arial" w:cs="Arial"/>
          <w:sz w:val="20"/>
          <w:szCs w:val="20"/>
        </w:rPr>
        <w:t xml:space="preserve"> i rozporządzenia 1305/2013, dla wszystkich transakcji związanych z realizacją Operacji, w ramach prowadzonych ksiąg rachunkowych;</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10) 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11) przekazywania i udostępniania Województwu oraz innym uprawnionym podmiotom danych związanych z Operacją, w terminie wynikającym z wezwania do przekazania tych danych;</w:t>
      </w:r>
    </w:p>
    <w:p w:rsidR="009E35F2" w:rsidRPr="00D5026B" w:rsidRDefault="009E35F2" w:rsidP="009E35F2">
      <w:pPr>
        <w:spacing w:after="120" w:line="360" w:lineRule="auto"/>
        <w:ind w:left="426"/>
        <w:jc w:val="both"/>
        <w:rPr>
          <w:rFonts w:ascii="Arial" w:hAnsi="Arial" w:cs="Arial"/>
          <w:color w:val="548DD4" w:themeColor="text2" w:themeTint="99"/>
          <w:sz w:val="20"/>
          <w:szCs w:val="20"/>
        </w:rPr>
      </w:pPr>
      <w:r w:rsidRPr="00D5026B">
        <w:rPr>
          <w:rFonts w:ascii="Arial" w:hAnsi="Arial" w:cs="Arial"/>
          <w:sz w:val="20"/>
          <w:szCs w:val="20"/>
        </w:rPr>
        <w:lastRenderedPageBreak/>
        <w:t>12) przekazywania na adresy e-mail: dchmielewski@wzp.pl oraz pjarocki@wzp.pl informacji oraz dokumentacji fotograficznej na temat realizacji Operacji w celu informowania o działaniach Jednostki Regionalnej Krajowej Sieci Obszarów Wiejskich Województwa Zachodniopomorskiego m.in.: na portalu KSOW;</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13) 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 Partner KSOW jest zobowiązany stosować przepisy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z zastrzeżeniem ust. 2.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2. Jeżeli Partner KSOW nie jest zobowiązany do stosowania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jest zwolniony z ich stosowania na mocy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9E35F2" w:rsidP="009E35F2">
      <w:pPr>
        <w:spacing w:after="120" w:line="360" w:lineRule="auto"/>
        <w:ind w:left="720"/>
        <w:jc w:val="both"/>
        <w:rPr>
          <w:rFonts w:ascii="Arial" w:hAnsi="Arial" w:cs="Arial"/>
          <w:sz w:val="20"/>
          <w:szCs w:val="20"/>
        </w:rPr>
      </w:pPr>
      <w:r w:rsidRPr="00D5026B">
        <w:rPr>
          <w:rFonts w:ascii="Arial" w:hAnsi="Arial" w:cs="Arial"/>
          <w:sz w:val="20"/>
          <w:szCs w:val="20"/>
        </w:rPr>
        <w:t xml:space="preserve"> 1)  Partner KSOW jest zobowiązany do wysłania zapytania ofertowego do co najmniej trzech potencjalnych wykonawców;</w:t>
      </w:r>
    </w:p>
    <w:p w:rsidR="009E35F2" w:rsidRPr="00D5026B" w:rsidRDefault="009E35F2" w:rsidP="009E35F2">
      <w:pPr>
        <w:spacing w:after="120" w:line="360" w:lineRule="auto"/>
        <w:ind w:left="720"/>
        <w:jc w:val="both"/>
        <w:rPr>
          <w:rFonts w:ascii="Arial" w:hAnsi="Arial" w:cs="Arial"/>
          <w:sz w:val="20"/>
          <w:szCs w:val="20"/>
        </w:rPr>
      </w:pPr>
      <w:r w:rsidRPr="00D5026B">
        <w:rPr>
          <w:rFonts w:ascii="Arial" w:hAnsi="Arial" w:cs="Arial"/>
          <w:sz w:val="20"/>
          <w:szCs w:val="20"/>
        </w:rPr>
        <w:t>2) w celu zwiększenia konkurencyjności, Partner KSOW może zamieścić informację o przeprowadzanym postępowaniu na swojej stronie internetowej, w prasie itp.;</w:t>
      </w:r>
    </w:p>
    <w:p w:rsidR="009E35F2" w:rsidRPr="00D5026B" w:rsidRDefault="009E35F2" w:rsidP="009E35F2">
      <w:pPr>
        <w:spacing w:after="120" w:line="360" w:lineRule="auto"/>
        <w:ind w:left="720"/>
        <w:jc w:val="both"/>
        <w:rPr>
          <w:rFonts w:ascii="Arial" w:hAnsi="Arial" w:cs="Arial"/>
          <w:sz w:val="20"/>
          <w:szCs w:val="20"/>
        </w:rPr>
      </w:pPr>
      <w:r w:rsidRPr="00D5026B">
        <w:rPr>
          <w:rFonts w:ascii="Arial" w:hAnsi="Arial" w:cs="Arial"/>
          <w:sz w:val="20"/>
          <w:szCs w:val="20"/>
        </w:rPr>
        <w:t>3) 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Pr="00D5026B">
        <w:rPr>
          <w:rFonts w:ascii="Arial" w:hAnsi="Arial" w:cs="Arial"/>
          <w:b/>
          <w:sz w:val="20"/>
          <w:szCs w:val="20"/>
        </w:rPr>
        <w:t xml:space="preserve"> </w:t>
      </w:r>
      <w:r w:rsidRPr="00D5026B">
        <w:rPr>
          <w:rFonts w:ascii="Arial" w:hAnsi="Arial" w:cs="Arial"/>
          <w:sz w:val="20"/>
          <w:szCs w:val="20"/>
        </w:rPr>
        <w:t>7 ust. 1;</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4) zasadę konkurencyjności uznaje się za spełnioną, jeśli Partner KSOW otrzyma co najmniej dwie oferty, w wyniku przeprowadzenia postępowania zgodnie z pkt. 1 lub z pkt. 1 i 2, z zastrzeżeniem pkt. 3;</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5) 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 xml:space="preserve">6) Partner KSOW może wysłać zapytanie ofertowe faksem, listem poleconym, pocztą kurierską, drogą elektroniczną lub osobiście złożyć u wykonawcy; dowodem przekazania zapytania ofertowego jest odpowiednio: dowód nadania faksu, listu poleconego, przesyłki </w:t>
      </w:r>
      <w:r w:rsidRPr="00D5026B">
        <w:rPr>
          <w:rFonts w:ascii="Arial" w:hAnsi="Arial" w:cs="Arial"/>
          <w:sz w:val="20"/>
          <w:szCs w:val="20"/>
        </w:rPr>
        <w:lastRenderedPageBreak/>
        <w:t>kurierskiej, wydruk z potwierdzeniem wysłania e-maila lub pokwitowanie odbioru przez potencjalnego wykonawcę;</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7) 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8) kryteriami oceny ofert są cena albo cena i inne kryteria odnoszące się do przedmiotu zamówienia, w szczególności: jakość, funkcjonalność, termin wykonania zamówienia;</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9) 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10) 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 xml:space="preserve">11) 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9E35F2" w:rsidP="009E35F2">
      <w:pPr>
        <w:spacing w:after="120" w:line="360" w:lineRule="auto"/>
        <w:ind w:left="705"/>
        <w:jc w:val="both"/>
        <w:rPr>
          <w:rFonts w:ascii="Arial" w:hAnsi="Arial" w:cs="Arial"/>
          <w:sz w:val="20"/>
          <w:szCs w:val="20"/>
        </w:rPr>
      </w:pPr>
      <w:r w:rsidRPr="00D5026B">
        <w:rPr>
          <w:rFonts w:ascii="Arial" w:hAnsi="Arial" w:cs="Arial"/>
          <w:sz w:val="20"/>
          <w:szCs w:val="20"/>
        </w:rPr>
        <w:t>12) oferta powinna być przesłana Partnerowi KSOW za pośrednictwem poczty, kuriera, przesłana faksem, drogą elektroniczną lub przekazana osobiście; oferta powinna być ważna na dzień dokonywania zakupu usługi/dostawy;</w:t>
      </w:r>
    </w:p>
    <w:p w:rsidR="009E35F2" w:rsidRPr="00D5026B" w:rsidRDefault="009E35F2" w:rsidP="009E35F2">
      <w:pPr>
        <w:tabs>
          <w:tab w:val="left" w:pos="709"/>
        </w:tabs>
        <w:spacing w:after="120" w:line="360" w:lineRule="auto"/>
        <w:ind w:left="709"/>
        <w:jc w:val="both"/>
        <w:rPr>
          <w:rFonts w:ascii="Arial" w:hAnsi="Arial" w:cs="Arial"/>
          <w:sz w:val="20"/>
          <w:szCs w:val="20"/>
        </w:rPr>
      </w:pPr>
      <w:r w:rsidRPr="00D5026B">
        <w:rPr>
          <w:rFonts w:ascii="Arial" w:hAnsi="Arial" w:cs="Arial"/>
          <w:sz w:val="20"/>
          <w:szCs w:val="20"/>
        </w:rPr>
        <w:t xml:space="preserve"> 13) Partner KSOW wybiera najkorzystniejszą spośród złożonych ofert w oparciu o ustalone w zapytaniu ofertowym kryteria oceny; wybór oferty jest dokumentowany protokołem, do którego załączane są zebrane oferty.</w:t>
      </w:r>
    </w:p>
    <w:p w:rsidR="009E35F2" w:rsidRPr="00D5026B" w:rsidRDefault="009E35F2" w:rsidP="009E35F2">
      <w:pPr>
        <w:tabs>
          <w:tab w:val="left" w:pos="709"/>
        </w:tabs>
        <w:spacing w:after="120" w:line="360" w:lineRule="auto"/>
        <w:ind w:left="709"/>
        <w:jc w:val="both"/>
        <w:rPr>
          <w:rFonts w:ascii="Arial" w:hAnsi="Arial" w:cs="Arial"/>
          <w:sz w:val="20"/>
          <w:szCs w:val="20"/>
        </w:rPr>
      </w:pPr>
      <w:r w:rsidRPr="00D5026B">
        <w:rPr>
          <w:rFonts w:ascii="Arial" w:hAnsi="Arial" w:cs="Arial"/>
          <w:sz w:val="20"/>
          <w:szCs w:val="20"/>
        </w:rPr>
        <w:t>14) 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9E35F2" w:rsidP="009E35F2">
      <w:pPr>
        <w:tabs>
          <w:tab w:val="left" w:pos="709"/>
        </w:tabs>
        <w:spacing w:after="120" w:line="360" w:lineRule="auto"/>
        <w:ind w:left="709"/>
        <w:jc w:val="both"/>
        <w:rPr>
          <w:rFonts w:ascii="Arial" w:hAnsi="Arial" w:cs="Arial"/>
          <w:sz w:val="20"/>
          <w:szCs w:val="20"/>
        </w:rPr>
      </w:pPr>
      <w:r w:rsidRPr="00D5026B">
        <w:rPr>
          <w:rFonts w:ascii="Arial" w:hAnsi="Arial" w:cs="Arial"/>
          <w:sz w:val="20"/>
          <w:szCs w:val="20"/>
        </w:rPr>
        <w:t>15) 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lastRenderedPageBreak/>
        <w:t xml:space="preserve">3. 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4. Wartość zamówienia ustalana jest zgodnie ze średnim kursem złotego w stosunku do euro określonym przez Prezesa Rady Ministrów w rozporządzeniu wydanym na podstawie art. 35 ust. 3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obowiązującego na dzień dokonywania szacowania wartości zamówienia.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Dokumentacja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1. 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zestawienie poniesionych kosztów z realizacji</w:t>
      </w:r>
      <w:r w:rsidRPr="00D5026B">
        <w:rPr>
          <w:rFonts w:ascii="Arial" w:hAnsi="Arial" w:cs="Arial"/>
          <w:i/>
          <w:sz w:val="20"/>
          <w:szCs w:val="20"/>
        </w:rPr>
        <w:t xml:space="preserve"> </w:t>
      </w:r>
      <w:r w:rsidRPr="00D5026B">
        <w:rPr>
          <w:rFonts w:ascii="Arial" w:hAnsi="Arial" w:cs="Arial"/>
          <w:sz w:val="20"/>
          <w:szCs w:val="20"/>
        </w:rPr>
        <w:t>Operacji;</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zestawienie faktur lub dokumentów o równoważnej wartości dowodowej dokumentującej poniesione koszty;</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potwierdzone za zgodność z oryginałem kopie faktur lub innych równoważnych dokumentów księgowych oraz dowodów zapłaty wynikających z zestawienia, o którym mowa w pkt. 1;</w:t>
      </w:r>
    </w:p>
    <w:p w:rsidR="009E35F2" w:rsidRPr="00D5026B" w:rsidRDefault="009E35F2" w:rsidP="009E35F2">
      <w:pPr>
        <w:numPr>
          <w:ilvl w:val="0"/>
          <w:numId w:val="8"/>
        </w:numPr>
        <w:spacing w:after="120" w:line="360" w:lineRule="auto"/>
        <w:jc w:val="both"/>
        <w:rPr>
          <w:rFonts w:ascii="Arial" w:hAnsi="Arial" w:cs="Arial"/>
          <w:sz w:val="20"/>
          <w:szCs w:val="20"/>
          <w:lang w:bidi="pl-PL"/>
        </w:rPr>
      </w:pPr>
      <w:r w:rsidRPr="00D5026B">
        <w:rPr>
          <w:rFonts w:ascii="Arial" w:hAnsi="Arial" w:cs="Arial"/>
          <w:sz w:val="20"/>
          <w:szCs w:val="20"/>
        </w:rPr>
        <w:t>potwierdzone za zgodność z oryginałem listy obecności uczestników wydarzenia;</w:t>
      </w:r>
    </w:p>
    <w:p w:rsidR="009E35F2" w:rsidRPr="00D5026B" w:rsidRDefault="009E35F2" w:rsidP="009E35F2">
      <w:pPr>
        <w:numPr>
          <w:ilvl w:val="0"/>
          <w:numId w:val="8"/>
        </w:numPr>
        <w:spacing w:after="120" w:line="360" w:lineRule="auto"/>
        <w:jc w:val="both"/>
        <w:rPr>
          <w:rFonts w:ascii="Arial" w:hAnsi="Arial" w:cs="Arial"/>
          <w:sz w:val="20"/>
          <w:szCs w:val="20"/>
          <w:lang w:bidi="pl-PL"/>
        </w:rPr>
      </w:pPr>
      <w:r w:rsidRPr="00D5026B">
        <w:rPr>
          <w:rFonts w:ascii="Arial" w:hAnsi="Arial" w:cs="Arial"/>
          <w:sz w:val="20"/>
          <w:szCs w:val="20"/>
          <w:lang w:bidi="pl-PL"/>
        </w:rPr>
        <w:t>potwierdzenie zakwaterowania (wykaz osób) wystawione przez podmiot wykonujący usługę hotelową;</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cv (kwalifikacje, doświadczenie, wykształcenie, dorobek autorski) wykładowców biorących udział w realizacji Operacji;</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zestawienie (podsumowanie) wyników badania ewaluacyjnego Operacji (dokumenty na podstawie, których powstały wyniki badań, ankiety ewaluacyjne, itp.);</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 xml:space="preserve"> minimum 30 zdjęć dokumentujących przebieg Operacji, w każdym dniu jej realizacji, w tym zdjęcia prezentujące wizualizację zgodną z wytyczną dotyczącą wizualizacji;</w:t>
      </w:r>
    </w:p>
    <w:p w:rsidR="009E35F2" w:rsidRPr="00D5026B" w:rsidRDefault="009E35F2" w:rsidP="009E35F2">
      <w:pPr>
        <w:numPr>
          <w:ilvl w:val="0"/>
          <w:numId w:val="8"/>
        </w:numPr>
        <w:spacing w:after="120" w:line="360" w:lineRule="auto"/>
        <w:jc w:val="both"/>
        <w:rPr>
          <w:rFonts w:ascii="Arial" w:hAnsi="Arial" w:cs="Arial"/>
          <w:sz w:val="20"/>
          <w:szCs w:val="20"/>
        </w:rPr>
      </w:pPr>
      <w:r w:rsidRPr="00D5026B">
        <w:rPr>
          <w:rFonts w:ascii="Arial" w:hAnsi="Arial" w:cs="Arial"/>
          <w:sz w:val="20"/>
          <w:szCs w:val="20"/>
        </w:rPr>
        <w:t>inne dokumenty konieczne do udokumentowania realizacji Operacji.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lastRenderedPageBreak/>
        <w:t xml:space="preserve">2. 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 xml:space="preserve">a) dokumentów dot. postępowań przeprowadzonych zgodnie z </w:t>
      </w:r>
      <w:proofErr w:type="spellStart"/>
      <w:r w:rsidRPr="00D5026B">
        <w:rPr>
          <w:rFonts w:ascii="Arial" w:hAnsi="Arial" w:cs="Arial"/>
          <w:sz w:val="20"/>
          <w:szCs w:val="20"/>
        </w:rPr>
        <w:t>pzp</w:t>
      </w:r>
      <w:proofErr w:type="spellEnd"/>
      <w:r w:rsidRPr="00D5026B">
        <w:rPr>
          <w:rFonts w:ascii="Arial" w:hAnsi="Arial" w:cs="Arial"/>
          <w:sz w:val="20"/>
          <w:szCs w:val="20"/>
        </w:rPr>
        <w:t>, o których mowa w ust. 3;</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b) 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9E35F2" w:rsidP="009E35F2">
      <w:pPr>
        <w:spacing w:after="120" w:line="360" w:lineRule="auto"/>
        <w:ind w:firstLine="426"/>
        <w:jc w:val="both"/>
        <w:rPr>
          <w:rFonts w:ascii="Arial" w:hAnsi="Arial" w:cs="Arial"/>
          <w:sz w:val="20"/>
          <w:szCs w:val="20"/>
        </w:rPr>
      </w:pPr>
      <w:r w:rsidRPr="00D5026B">
        <w:rPr>
          <w:rFonts w:ascii="Arial" w:hAnsi="Arial" w:cs="Arial"/>
          <w:sz w:val="20"/>
          <w:szCs w:val="20"/>
        </w:rPr>
        <w:t>c) protokołów odbioru;</w:t>
      </w:r>
    </w:p>
    <w:p w:rsidR="009E35F2" w:rsidRPr="00D5026B" w:rsidRDefault="009E35F2" w:rsidP="009E35F2">
      <w:pPr>
        <w:spacing w:after="120" w:line="360" w:lineRule="auto"/>
        <w:ind w:firstLine="426"/>
        <w:jc w:val="both"/>
        <w:rPr>
          <w:rFonts w:ascii="Arial" w:hAnsi="Arial" w:cs="Arial"/>
          <w:sz w:val="20"/>
          <w:szCs w:val="20"/>
        </w:rPr>
      </w:pPr>
      <w:r w:rsidRPr="00D5026B">
        <w:rPr>
          <w:rFonts w:ascii="Arial" w:hAnsi="Arial" w:cs="Arial"/>
          <w:sz w:val="20"/>
          <w:szCs w:val="20"/>
        </w:rPr>
        <w:t xml:space="preserve">d)  umów/zleceń zawartych z  wykonawcami.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3. Partner KSOW składa do Województwa co najmniej:</w:t>
      </w:r>
    </w:p>
    <w:p w:rsidR="009E35F2" w:rsidRPr="00D5026B" w:rsidRDefault="009E35F2" w:rsidP="009E35F2">
      <w:pPr>
        <w:spacing w:after="120" w:line="360" w:lineRule="auto"/>
        <w:ind w:left="709" w:hanging="142"/>
        <w:jc w:val="both"/>
        <w:rPr>
          <w:rFonts w:ascii="Arial" w:hAnsi="Arial" w:cs="Arial"/>
          <w:sz w:val="20"/>
          <w:szCs w:val="20"/>
        </w:rPr>
      </w:pPr>
      <w:r w:rsidRPr="00D5026B">
        <w:rPr>
          <w:rFonts w:ascii="Arial" w:hAnsi="Arial" w:cs="Arial"/>
          <w:sz w:val="20"/>
          <w:szCs w:val="20"/>
        </w:rPr>
        <w:t xml:space="preserve"> </w:t>
      </w:r>
      <w:r w:rsidRPr="00D5026B">
        <w:rPr>
          <w:rFonts w:ascii="Arial" w:hAnsi="Arial" w:cs="Arial"/>
          <w:sz w:val="20"/>
          <w:szCs w:val="20"/>
        </w:rPr>
        <w:tab/>
        <w:t>1) protokół z postępowania o udzielenie zamówienia publicznego wraz z załącznikami, w szczególności oświadczenia o braku podstaw do wyłączenia z czynności w postępowaniu;</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2) Specyfikację Istotnych Warunków Zamówienia wraz z załącznikami (jeśli  dotyczy);</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3) zmienioną Specyfikację Istotnych Warunków Zamówienia (jeśli dotyczy);</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4) ogłoszenie o zamówieniu (jeśli dotyczy);</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5) ogłoszenie o zmianie ogłoszenia (jeśli dotyczy);</w:t>
      </w:r>
    </w:p>
    <w:p w:rsidR="009E35F2" w:rsidRPr="00D5026B" w:rsidRDefault="009E35F2" w:rsidP="009E35F2">
      <w:pPr>
        <w:spacing w:after="120" w:line="360" w:lineRule="auto"/>
        <w:ind w:left="709"/>
        <w:jc w:val="both"/>
        <w:rPr>
          <w:rFonts w:ascii="Arial" w:hAnsi="Arial" w:cs="Arial"/>
          <w:sz w:val="20"/>
          <w:szCs w:val="20"/>
        </w:rPr>
      </w:pPr>
      <w:r w:rsidRPr="00D5026B">
        <w:rPr>
          <w:rFonts w:ascii="Arial" w:hAnsi="Arial" w:cs="Arial"/>
          <w:sz w:val="20"/>
          <w:szCs w:val="20"/>
        </w:rPr>
        <w:t>6) wszystkie złożone oferty - należy złożyć wszystkie oferty otrzymane od  wykonawców, również oferty odrzucone, w tym oferty wykonawców wykluczonych;</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7) dokumenty specyficzne dla poszczególnych trybów postępowania o udzielenie zamówienia publicznego, w szczególności:</w:t>
      </w:r>
    </w:p>
    <w:p w:rsidR="009E35F2" w:rsidRPr="00D5026B" w:rsidRDefault="009E35F2" w:rsidP="009E35F2">
      <w:pPr>
        <w:spacing w:after="120" w:line="276" w:lineRule="auto"/>
        <w:ind w:left="708"/>
        <w:jc w:val="both"/>
        <w:rPr>
          <w:rFonts w:ascii="Arial" w:hAnsi="Arial" w:cs="Arial"/>
          <w:sz w:val="20"/>
          <w:szCs w:val="20"/>
        </w:rPr>
      </w:pPr>
      <w:r w:rsidRPr="00D5026B">
        <w:rPr>
          <w:rFonts w:ascii="Arial" w:hAnsi="Arial" w:cs="Arial"/>
          <w:sz w:val="20"/>
          <w:szCs w:val="20"/>
        </w:rPr>
        <w:t>a) wnioski o dopuszczenie do udziału w postępowaniu, zaproszenia do składania ofert (dotyczy przetargu ograniczonego);</w:t>
      </w:r>
    </w:p>
    <w:p w:rsidR="009E35F2" w:rsidRPr="00D5026B" w:rsidRDefault="009E35F2" w:rsidP="009E35F2">
      <w:pPr>
        <w:spacing w:after="120" w:line="276" w:lineRule="auto"/>
        <w:ind w:left="708"/>
        <w:jc w:val="both"/>
        <w:rPr>
          <w:rFonts w:ascii="Arial" w:hAnsi="Arial" w:cs="Arial"/>
          <w:sz w:val="20"/>
          <w:szCs w:val="20"/>
        </w:rPr>
      </w:pPr>
      <w:r w:rsidRPr="00D5026B">
        <w:rPr>
          <w:rFonts w:ascii="Arial" w:hAnsi="Arial" w:cs="Arial"/>
          <w:sz w:val="20"/>
          <w:szCs w:val="20"/>
        </w:rPr>
        <w:t>b) wnioski o dopuszczenie do udziału w postępowaniu, zaproszenia do składania ofert, oferty wstępne (negocjacje z ogłoszeniem);</w:t>
      </w:r>
    </w:p>
    <w:p w:rsidR="009E35F2" w:rsidRPr="00D5026B" w:rsidRDefault="009E35F2" w:rsidP="009E35F2">
      <w:pPr>
        <w:spacing w:after="120" w:line="276" w:lineRule="auto"/>
        <w:ind w:left="708"/>
        <w:jc w:val="both"/>
        <w:rPr>
          <w:rFonts w:ascii="Arial" w:hAnsi="Arial" w:cs="Arial"/>
          <w:sz w:val="20"/>
          <w:szCs w:val="20"/>
        </w:rPr>
      </w:pPr>
      <w:r w:rsidRPr="00D5026B">
        <w:rPr>
          <w:rFonts w:ascii="Arial" w:hAnsi="Arial" w:cs="Arial"/>
          <w:sz w:val="20"/>
          <w:szCs w:val="20"/>
        </w:rPr>
        <w:t>c) wnioski o dopuszczenie do udziału w postępowaniu, zaproszenia do dialogu konkurencyjnego, zaproszenia do składania ofert (dialog konkurencyjny);</w:t>
      </w:r>
    </w:p>
    <w:p w:rsidR="009E35F2" w:rsidRPr="00D5026B" w:rsidRDefault="009E35F2" w:rsidP="009E35F2">
      <w:pPr>
        <w:spacing w:after="120" w:line="276" w:lineRule="auto"/>
        <w:ind w:left="708"/>
        <w:jc w:val="both"/>
        <w:rPr>
          <w:rFonts w:ascii="Arial" w:hAnsi="Arial" w:cs="Arial"/>
          <w:sz w:val="20"/>
          <w:szCs w:val="20"/>
        </w:rPr>
      </w:pPr>
      <w:r w:rsidRPr="00D5026B">
        <w:rPr>
          <w:rFonts w:ascii="Arial" w:hAnsi="Arial" w:cs="Arial"/>
          <w:sz w:val="20"/>
          <w:szCs w:val="20"/>
        </w:rPr>
        <w:t>d) zaproszenia do negocjacji, zaproszenia do składania ofert (negocjacje bez ogłoszenia);</w:t>
      </w:r>
    </w:p>
    <w:p w:rsidR="009E35F2" w:rsidRPr="00D5026B" w:rsidRDefault="009E35F2" w:rsidP="009E35F2">
      <w:pPr>
        <w:spacing w:after="120" w:line="276" w:lineRule="auto"/>
        <w:ind w:left="708"/>
        <w:jc w:val="both"/>
        <w:rPr>
          <w:rFonts w:ascii="Arial" w:hAnsi="Arial" w:cs="Arial"/>
          <w:sz w:val="20"/>
          <w:szCs w:val="20"/>
        </w:rPr>
      </w:pPr>
      <w:r w:rsidRPr="00D5026B">
        <w:rPr>
          <w:rFonts w:ascii="Arial" w:hAnsi="Arial" w:cs="Arial"/>
          <w:sz w:val="20"/>
          <w:szCs w:val="20"/>
        </w:rPr>
        <w:t xml:space="preserve">e) zaproszenie do negocjacji, oświadczenie o spełnieniu warunków udziału w postępowaniu (art. 68 ust. 2 ustawy </w:t>
      </w:r>
      <w:proofErr w:type="spellStart"/>
      <w:r w:rsidRPr="00D5026B">
        <w:rPr>
          <w:rFonts w:ascii="Arial" w:hAnsi="Arial" w:cs="Arial"/>
          <w:sz w:val="20"/>
          <w:szCs w:val="20"/>
        </w:rPr>
        <w:t>Pzp</w:t>
      </w:r>
      <w:proofErr w:type="spellEnd"/>
      <w:r w:rsidRPr="00D5026B">
        <w:rPr>
          <w:rFonts w:ascii="Arial" w:hAnsi="Arial" w:cs="Arial"/>
          <w:sz w:val="20"/>
          <w:szCs w:val="20"/>
        </w:rPr>
        <w:t>) – dotyczy zamówienia z wolnej ręki;</w:t>
      </w:r>
    </w:p>
    <w:p w:rsidR="009E35F2" w:rsidRPr="00D5026B" w:rsidRDefault="009E35F2" w:rsidP="009E35F2">
      <w:pPr>
        <w:spacing w:after="120" w:line="276" w:lineRule="auto"/>
        <w:ind w:firstLine="708"/>
        <w:jc w:val="both"/>
        <w:rPr>
          <w:rFonts w:ascii="Arial" w:hAnsi="Arial" w:cs="Arial"/>
          <w:sz w:val="20"/>
          <w:szCs w:val="20"/>
        </w:rPr>
      </w:pPr>
      <w:r w:rsidRPr="00D5026B">
        <w:rPr>
          <w:rFonts w:ascii="Arial" w:hAnsi="Arial" w:cs="Arial"/>
          <w:sz w:val="20"/>
          <w:szCs w:val="20"/>
        </w:rPr>
        <w:t>f) zaproszenia do składania ofert (zapytanie o cenę);</w:t>
      </w:r>
    </w:p>
    <w:p w:rsidR="009E35F2" w:rsidRPr="00D5026B" w:rsidRDefault="009E35F2" w:rsidP="009E35F2">
      <w:pPr>
        <w:spacing w:after="120" w:line="276" w:lineRule="auto"/>
        <w:ind w:left="708"/>
        <w:jc w:val="both"/>
        <w:rPr>
          <w:rFonts w:ascii="Arial" w:hAnsi="Arial" w:cs="Arial"/>
          <w:sz w:val="20"/>
          <w:szCs w:val="20"/>
        </w:rPr>
      </w:pPr>
      <w:r w:rsidRPr="00D5026B">
        <w:rPr>
          <w:rFonts w:ascii="Arial" w:hAnsi="Arial" w:cs="Arial"/>
          <w:sz w:val="20"/>
          <w:szCs w:val="20"/>
        </w:rPr>
        <w:t>g) wnioski o dopuszczenie do udziału w licytacji elektronicznej, zaproszenia do składania ofert (licytacja elektroniczna);</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8) dokument powołania komisji przetargowej (jeśli dotyczy);</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 xml:space="preserve">9) informację o wyborze najkorzystniejszej oferty (art. 92 ust. 2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lastRenderedPageBreak/>
        <w:t>10) kopię podpisanej umowy z wybranym wykonawcą wraz ze zmianami do zawartej umowy (jeśli były dokonywane);</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11) ogłoszenie o udzieleniu zamówienia (dotyczy każdego trybu udzielenia zamówień);</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12) korespondencję z wykonawcami – należy złożyć pełną korespondencję prowadzoną z wykonawcami w ramach danego postępowania (w tym wezwania do złożenia wyjaśnień dotyczących treści złożonych ofert);</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 xml:space="preserve">13) pełną dokumentację związaną z odwołaniami lub dotyczącą podjętych działań w przypadku otrzymania przez Partnera KSOW informacji o niezgodnej z przepisami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Pr="00D5026B">
        <w:rPr>
          <w:rFonts w:ascii="Arial" w:hAnsi="Arial" w:cs="Arial"/>
          <w:sz w:val="20"/>
          <w:szCs w:val="20"/>
        </w:rPr>
        <w:t>pkt</w:t>
      </w:r>
      <w:proofErr w:type="spellEnd"/>
      <w:r w:rsidRPr="00D5026B">
        <w:rPr>
          <w:rFonts w:ascii="Arial" w:hAnsi="Arial" w:cs="Arial"/>
          <w:sz w:val="20"/>
          <w:szCs w:val="20"/>
        </w:rPr>
        <w:t xml:space="preserve"> 4, Partner KSOW zobligowany jest do przedłożenia następującej dokumentacji:</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a) 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b) 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14) inne dokumenty niezbędne do przeprowadzenia postępowania, w zależności od przyjętego trybu udzielania zamówienia publicznego.</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4. 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5. Województwo może zażądać innych dokumentów związanych z przeprowadzonym postępowaniem, jeżeli w procesie jego oceny zajdzie potrzeba ich zweryfikowania.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6. 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7. Jeżeli Partner KSOW, pomimo wezwania, nie złożył wymaganych dokumentów w  terminie, o którym mowa w ust. 6 Województwo dokonuje oceny w oparciu o posiadane dokumenty.</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8. Jeżeli w wyniku oceny stwierdzono, że postępowanie zostało przeprowadzone z naruszeniem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z naruszeniem zasad określonych w § 6 ust. 2 Umowy, mającym wpływ na </w:t>
      </w:r>
      <w:r w:rsidRPr="00D5026B">
        <w:rPr>
          <w:rFonts w:ascii="Arial" w:hAnsi="Arial" w:cs="Arial"/>
          <w:sz w:val="20"/>
          <w:szCs w:val="20"/>
        </w:rPr>
        <w:lastRenderedPageBreak/>
        <w:t>wynik tego postępowania, Województwo pisemnie zawiadamia Partnera KSOW o negatywnej ocenie przeprowadzonego przez niego postępowania.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9. 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10. 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11. Województwo uzna za </w:t>
      </w:r>
      <w:proofErr w:type="spellStart"/>
      <w:r w:rsidRPr="00D5026B">
        <w:rPr>
          <w:rFonts w:ascii="Arial" w:hAnsi="Arial" w:cs="Arial"/>
          <w:sz w:val="20"/>
          <w:szCs w:val="20"/>
        </w:rPr>
        <w:t>niekwalifikowalne</w:t>
      </w:r>
      <w:proofErr w:type="spellEnd"/>
      <w:r w:rsidRPr="00D5026B">
        <w:rPr>
          <w:rFonts w:ascii="Arial" w:hAnsi="Arial" w:cs="Arial"/>
          <w:sz w:val="20"/>
          <w:szCs w:val="20"/>
        </w:rPr>
        <w:t xml:space="preserve"> koszty Operacji objęte przeprowadzonym postępowaniem w przypadku:</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1) niezłożenia kompletnej  dokumentacji dotyczącej tego postępowania albo,</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2) złożenia podrobionych, przerobionych bądź stwierdzających nieprawdę dokumentów albo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3) negatywnej oceny tego postępowania.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12. Na podstawie przedłożonych dokumentów, Województwo przeprowadzi ocenę przeprowadzonego postępowania pod kątem prawidłowości realizacji Operacji zgodnie z Wnioskiem, Umową i przepisami prawa.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13. Weryfikując prawidłowość realizacji Operacji, Województwo sprawdza zgodność realizacji Operacji z warunkami określonymi w Umowie.</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14. 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Sprawozdanie z realizacji </w:t>
      </w:r>
      <w:r>
        <w:rPr>
          <w:rFonts w:ascii="Arial" w:hAnsi="Arial" w:cs="Arial"/>
          <w:sz w:val="20"/>
          <w:szCs w:val="20"/>
        </w:rPr>
        <w:t>Operacj</w:t>
      </w:r>
      <w:r w:rsidRPr="00D5026B">
        <w:rPr>
          <w:rFonts w:ascii="Arial" w:hAnsi="Arial" w:cs="Arial"/>
          <w:sz w:val="20"/>
          <w:szCs w:val="20"/>
        </w:rPr>
        <w:t xml:space="preserve">i  Partner KSOW zobowiązany jest złożyć  w Wydziale Programów Rozwoju Obszarów Wiejskich Urzędu Marszałkowskiego Województwa Zachodniopomorskiego wraz z wymaganymi dokumentami, o których mowa w § 6 oraz § 7 ust.1-3 oraz ust. 5 niezbędnymi do refundacji kosztów kwalifikowanych poniesionych przez Partnera </w:t>
      </w:r>
      <w:r w:rsidRPr="00D5026B">
        <w:rPr>
          <w:rFonts w:ascii="Arial" w:hAnsi="Arial" w:cs="Arial"/>
          <w:sz w:val="20"/>
          <w:szCs w:val="20"/>
        </w:rPr>
        <w:lastRenderedPageBreak/>
        <w:t>KSOW z tytułu realizacji Operacji, po zakończeniu realizacji całości Operacji, w terminie do dnia 03 czerwca 2016 r.,</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W przypadku niezłożenia Sprawozdania z realizacji </w:t>
      </w:r>
      <w:r>
        <w:rPr>
          <w:rFonts w:ascii="Arial" w:hAnsi="Arial" w:cs="Arial"/>
          <w:sz w:val="20"/>
          <w:szCs w:val="20"/>
        </w:rPr>
        <w:t>Operacj</w:t>
      </w:r>
      <w:r w:rsidRPr="00D5026B">
        <w:rPr>
          <w:rFonts w:ascii="Arial" w:hAnsi="Arial" w:cs="Arial"/>
          <w:sz w:val="20"/>
          <w:szCs w:val="20"/>
        </w:rPr>
        <w:t xml:space="preserve">i  w terminie określonym w ust. 1, Województwo wzywa Partnera KSOW do złożenia Sprawozdania z rozliczenia </w:t>
      </w:r>
      <w:r>
        <w:rPr>
          <w:rFonts w:ascii="Arial" w:hAnsi="Arial" w:cs="Arial"/>
          <w:sz w:val="20"/>
          <w:szCs w:val="20"/>
        </w:rPr>
        <w:t>Operacj</w:t>
      </w:r>
      <w:r w:rsidRPr="00D5026B">
        <w:rPr>
          <w:rFonts w:ascii="Arial" w:hAnsi="Arial" w:cs="Arial"/>
          <w:sz w:val="20"/>
          <w:szCs w:val="20"/>
        </w:rPr>
        <w:t>i w wyznaczonym terminie.</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W przypadku przekazania dokumentów, usunięcia braków,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Niezłożenie przez Partnera KSOW Sprawozdania z realizacji </w:t>
      </w:r>
      <w:r>
        <w:rPr>
          <w:rFonts w:ascii="Arial" w:hAnsi="Arial" w:cs="Arial"/>
          <w:sz w:val="20"/>
          <w:szCs w:val="20"/>
        </w:rPr>
        <w:t>Operacj</w:t>
      </w:r>
      <w:r w:rsidRPr="00D5026B">
        <w:rPr>
          <w:rFonts w:ascii="Arial" w:hAnsi="Arial" w:cs="Arial"/>
          <w:sz w:val="20"/>
          <w:szCs w:val="20"/>
        </w:rPr>
        <w:t xml:space="preserve">i w terminie wynikającym z wezwania Województwa, skutkować będzie uznaniem poniesionych kosztów za </w:t>
      </w:r>
      <w:proofErr w:type="spellStart"/>
      <w:r w:rsidRPr="00D5026B">
        <w:rPr>
          <w:rFonts w:ascii="Arial" w:hAnsi="Arial" w:cs="Arial"/>
          <w:sz w:val="20"/>
          <w:szCs w:val="20"/>
        </w:rPr>
        <w:t>niekwalifikowalne</w:t>
      </w:r>
      <w:proofErr w:type="spellEnd"/>
      <w:r w:rsidRPr="00D5026B">
        <w:rPr>
          <w:rFonts w:ascii="Arial" w:hAnsi="Arial" w:cs="Arial"/>
          <w:sz w:val="20"/>
          <w:szCs w:val="20"/>
        </w:rPr>
        <w:t xml:space="preserve">. </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Ostateczna wysokość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zostanie ustalona przez Województwo na podstawie Sprawozdania z realizacji </w:t>
      </w:r>
      <w:r>
        <w:rPr>
          <w:rFonts w:ascii="Arial" w:hAnsi="Arial" w:cs="Arial"/>
          <w:sz w:val="20"/>
          <w:szCs w:val="20"/>
        </w:rPr>
        <w:t>Operacj</w:t>
      </w:r>
      <w:r w:rsidRPr="00D5026B">
        <w:rPr>
          <w:rFonts w:ascii="Arial" w:hAnsi="Arial" w:cs="Arial"/>
          <w:sz w:val="20"/>
          <w:szCs w:val="20"/>
        </w:rPr>
        <w:t>i i załączonych do niego dokumentów, o których mowa  w ust. 1.</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Po rozpatrzeniu  Sprawozdania z realizacji </w:t>
      </w:r>
      <w:r>
        <w:rPr>
          <w:rFonts w:ascii="Arial" w:hAnsi="Arial" w:cs="Arial"/>
          <w:sz w:val="20"/>
          <w:szCs w:val="20"/>
        </w:rPr>
        <w:t>Operacj</w:t>
      </w:r>
      <w:r w:rsidRPr="00D5026B">
        <w:rPr>
          <w:rFonts w:ascii="Arial" w:hAnsi="Arial" w:cs="Arial"/>
          <w:sz w:val="20"/>
          <w:szCs w:val="20"/>
        </w:rPr>
        <w:t>i  Województwo informuje Partnera KSOW na piśmie o rozliczeniu Operacji.</w:t>
      </w:r>
    </w:p>
    <w:p w:rsidR="009E35F2" w:rsidRPr="00D5026B" w:rsidRDefault="009E35F2" w:rsidP="009E35F2">
      <w:pPr>
        <w:numPr>
          <w:ilvl w:val="0"/>
          <w:numId w:val="4"/>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9</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 Refundacja poniesionych kosztów przysługuje Partnerowi KSOW wówczas, gdy: </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 xml:space="preserve">1) zrealizował Operację, w tym poniósł związane z tym koszty </w:t>
      </w:r>
      <w:proofErr w:type="spellStart"/>
      <w:r w:rsidRPr="00D5026B">
        <w:rPr>
          <w:rFonts w:ascii="Arial" w:hAnsi="Arial" w:cs="Arial"/>
          <w:sz w:val="20"/>
          <w:szCs w:val="20"/>
        </w:rPr>
        <w:t>kwalifikowalne</w:t>
      </w:r>
      <w:proofErr w:type="spellEnd"/>
      <w:r w:rsidRPr="00D5026B">
        <w:rPr>
          <w:rFonts w:ascii="Arial" w:hAnsi="Arial" w:cs="Arial"/>
          <w:sz w:val="20"/>
          <w:szCs w:val="20"/>
        </w:rPr>
        <w:t xml:space="preserve">  do dnia złożenia Sprawozdania z realizacji </w:t>
      </w:r>
      <w:r>
        <w:rPr>
          <w:rFonts w:ascii="Arial" w:hAnsi="Arial" w:cs="Arial"/>
          <w:sz w:val="20"/>
          <w:szCs w:val="20"/>
        </w:rPr>
        <w:t>Operacj</w:t>
      </w:r>
      <w:r w:rsidRPr="00D5026B">
        <w:rPr>
          <w:rFonts w:ascii="Arial" w:hAnsi="Arial" w:cs="Arial"/>
          <w:sz w:val="20"/>
          <w:szCs w:val="20"/>
        </w:rPr>
        <w:t>i obejmującego koszty wskazane §</w:t>
      </w:r>
      <w:r w:rsidRPr="00D5026B">
        <w:rPr>
          <w:rFonts w:ascii="Arial" w:hAnsi="Arial" w:cs="Arial"/>
          <w:b/>
          <w:sz w:val="20"/>
          <w:szCs w:val="20"/>
        </w:rPr>
        <w:t xml:space="preserve"> </w:t>
      </w:r>
      <w:r w:rsidRPr="00D5026B">
        <w:rPr>
          <w:rFonts w:ascii="Arial" w:hAnsi="Arial" w:cs="Arial"/>
          <w:sz w:val="20"/>
          <w:szCs w:val="20"/>
        </w:rPr>
        <w:t xml:space="preserve">8 </w:t>
      </w:r>
      <w:r w:rsidRPr="00D5026B">
        <w:rPr>
          <w:rFonts w:ascii="Arial" w:hAnsi="Arial" w:cs="Arial"/>
          <w:sz w:val="20"/>
          <w:szCs w:val="20"/>
        </w:rPr>
        <w:br/>
        <w:t>ust. 1;</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 xml:space="preserve">2) udokumentował zrealizowanie Operacji, w tym poniesienie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z tym związanych, zgodnie z zasadami określonymi w  Umowie;</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3) realizuje zobowiązania określone w § 5 Umowy:</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2.  Województwo niezwłocznie informuje Partnera KSOW, w formie pisemnej, o odmowie refundacji całości albo części kosztów poniesionych przez niego w związku z realizacją Operacji.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3. Podstawę do wyliczenia kwoty  refundacji  stanowią faktycznie i prawidłowo poniesione przez Partnera KSOW koszty </w:t>
      </w:r>
      <w:proofErr w:type="spellStart"/>
      <w:r w:rsidRPr="00D5026B">
        <w:rPr>
          <w:rFonts w:ascii="Arial" w:hAnsi="Arial" w:cs="Arial"/>
          <w:sz w:val="20"/>
          <w:szCs w:val="20"/>
        </w:rPr>
        <w:t>kwalifikowalne</w:t>
      </w:r>
      <w:proofErr w:type="spellEnd"/>
      <w:r w:rsidRPr="00D5026B">
        <w:rPr>
          <w:rFonts w:ascii="Arial" w:hAnsi="Arial" w:cs="Arial"/>
          <w:sz w:val="20"/>
          <w:szCs w:val="20"/>
        </w:rPr>
        <w:t xml:space="preserve">, jednak w wysokości nie wyższej niż suma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wykazana w Sprawozdaniu z realizacji </w:t>
      </w:r>
      <w:r>
        <w:rPr>
          <w:rFonts w:ascii="Arial" w:hAnsi="Arial" w:cs="Arial"/>
          <w:sz w:val="20"/>
          <w:szCs w:val="20"/>
        </w:rPr>
        <w:t>Operacj</w:t>
      </w:r>
      <w:r w:rsidRPr="00D5026B">
        <w:rPr>
          <w:rFonts w:ascii="Arial" w:hAnsi="Arial" w:cs="Arial"/>
          <w:sz w:val="20"/>
          <w:szCs w:val="20"/>
        </w:rPr>
        <w:t xml:space="preserve">i, z zastrzeżeniem § 4 ust. 1.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lastRenderedPageBreak/>
        <w:t xml:space="preserve">4. W przypadku, gdy w złożonym Sprawozdaniu z realizacji </w:t>
      </w:r>
      <w:r>
        <w:rPr>
          <w:rFonts w:ascii="Arial" w:hAnsi="Arial" w:cs="Arial"/>
          <w:sz w:val="20"/>
          <w:szCs w:val="20"/>
        </w:rPr>
        <w:t>Operacj</w:t>
      </w:r>
      <w:r w:rsidRPr="00D5026B">
        <w:rPr>
          <w:rFonts w:ascii="Arial" w:hAnsi="Arial" w:cs="Arial"/>
          <w:sz w:val="20"/>
          <w:szCs w:val="20"/>
        </w:rPr>
        <w:t xml:space="preserve">i  wykazane zostanie, że poszczególne pozycje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zostały poniesione w wysokości wyższej, w stosunku do wartości określonej w Zestawieniu finansowo - rzeczowym </w:t>
      </w:r>
      <w:r>
        <w:rPr>
          <w:rFonts w:ascii="Arial" w:hAnsi="Arial" w:cs="Arial"/>
          <w:sz w:val="20"/>
          <w:szCs w:val="20"/>
        </w:rPr>
        <w:t>Operacj</w:t>
      </w:r>
      <w:r w:rsidRPr="00D5026B">
        <w:rPr>
          <w:rFonts w:ascii="Arial" w:hAnsi="Arial" w:cs="Arial"/>
          <w:sz w:val="20"/>
          <w:szCs w:val="20"/>
        </w:rPr>
        <w:t>i stanowiącym załącznik nr 1 do Umowy, wówczas przy obliczaniu kwoty refundacji, koszty te będą uwzględniane w wysokości faktycznie poniesionej, o ile będą uzasadnione i racjonalne i nie spowoduje to zwiększenia całkowitej kwoty refundacji, określonej w § 4 ust. 1.</w:t>
      </w:r>
    </w:p>
    <w:p w:rsidR="009E35F2" w:rsidRPr="00D5026B" w:rsidRDefault="009E35F2" w:rsidP="009E35F2">
      <w:pPr>
        <w:spacing w:line="360" w:lineRule="auto"/>
        <w:jc w:val="both"/>
        <w:rPr>
          <w:rFonts w:ascii="Arial" w:hAnsi="Arial" w:cs="Arial"/>
          <w:sz w:val="20"/>
          <w:szCs w:val="20"/>
        </w:rPr>
      </w:pPr>
      <w:r w:rsidRPr="00D5026B">
        <w:rPr>
          <w:rFonts w:ascii="Arial" w:hAnsi="Arial" w:cs="Arial"/>
          <w:sz w:val="20"/>
          <w:szCs w:val="20"/>
        </w:rPr>
        <w:t xml:space="preserve">5. Partner KSOW zobowiązany jest dostarczyć do siedziby Wydziału Programów Rozwoju Obszarów Wiejskich Urzędu Marszałkowskiego Województwa Zachodniopomorskiego - w terminie do dnia 03 czerwca 2016 roku - dokumentację potwierdzającą wykonanie </w:t>
      </w:r>
      <w:r>
        <w:rPr>
          <w:rFonts w:ascii="Arial" w:hAnsi="Arial" w:cs="Arial"/>
          <w:sz w:val="20"/>
          <w:szCs w:val="20"/>
        </w:rPr>
        <w:t>Operacj</w:t>
      </w:r>
      <w:r w:rsidRPr="00D5026B">
        <w:rPr>
          <w:rFonts w:ascii="Arial" w:hAnsi="Arial" w:cs="Arial"/>
          <w:sz w:val="20"/>
          <w:szCs w:val="20"/>
        </w:rPr>
        <w:t>i – wyszczególnioną w umowie - oraz poniesienie związanych z tym kosztów, w szczególności:</w:t>
      </w:r>
    </w:p>
    <w:p w:rsidR="009E35F2" w:rsidRPr="00D5026B" w:rsidRDefault="009E35F2" w:rsidP="009E35F2">
      <w:pPr>
        <w:numPr>
          <w:ilvl w:val="0"/>
          <w:numId w:val="23"/>
        </w:numPr>
        <w:tabs>
          <w:tab w:val="clear" w:pos="1440"/>
          <w:tab w:val="num" w:pos="709"/>
        </w:tabs>
        <w:spacing w:line="360" w:lineRule="auto"/>
        <w:ind w:left="709" w:hanging="283"/>
        <w:jc w:val="both"/>
        <w:rPr>
          <w:rFonts w:ascii="Arial" w:hAnsi="Arial" w:cs="Arial"/>
          <w:sz w:val="20"/>
          <w:szCs w:val="20"/>
        </w:rPr>
      </w:pPr>
      <w:r w:rsidRPr="00D5026B">
        <w:rPr>
          <w:rFonts w:ascii="Arial" w:hAnsi="Arial" w:cs="Arial"/>
          <w:sz w:val="20"/>
          <w:szCs w:val="20"/>
        </w:rPr>
        <w:t>sprawozdanie wraz z fakturą lub równoważnym dokumentem księgowym opiewającym na kwotę przewidzianą do refundacji (dokument księgowy wystawiony na: Województwo Zachodniopomorskie, ul. Korsarzy 34, 70 – 540 Szczecin, NIP: 851-28-71-498),</w:t>
      </w:r>
    </w:p>
    <w:p w:rsidR="009E35F2" w:rsidRPr="00D5026B" w:rsidRDefault="009E35F2" w:rsidP="009E35F2">
      <w:pPr>
        <w:numPr>
          <w:ilvl w:val="0"/>
          <w:numId w:val="23"/>
        </w:numPr>
        <w:tabs>
          <w:tab w:val="clear" w:pos="1440"/>
          <w:tab w:val="num" w:pos="709"/>
        </w:tabs>
        <w:spacing w:line="360" w:lineRule="auto"/>
        <w:ind w:left="709" w:hanging="283"/>
        <w:jc w:val="both"/>
        <w:rPr>
          <w:rFonts w:ascii="Arial" w:hAnsi="Arial" w:cs="Arial"/>
          <w:sz w:val="20"/>
          <w:szCs w:val="20"/>
        </w:rPr>
      </w:pPr>
      <w:r w:rsidRPr="00D5026B">
        <w:rPr>
          <w:rFonts w:ascii="Arial" w:hAnsi="Arial" w:cs="Arial"/>
          <w:sz w:val="20"/>
          <w:szCs w:val="20"/>
        </w:rPr>
        <w:t>kserokopii poświadczonych przez Partnera za zgodność z oryginałem wszystkich faktur, rachunków etc.,</w:t>
      </w:r>
    </w:p>
    <w:p w:rsidR="009E35F2" w:rsidRPr="00D5026B" w:rsidRDefault="009E35F2" w:rsidP="009E35F2">
      <w:pPr>
        <w:numPr>
          <w:ilvl w:val="0"/>
          <w:numId w:val="23"/>
        </w:numPr>
        <w:tabs>
          <w:tab w:val="clear" w:pos="1440"/>
          <w:tab w:val="num" w:pos="709"/>
        </w:tabs>
        <w:spacing w:line="360" w:lineRule="auto"/>
        <w:ind w:left="709" w:hanging="283"/>
        <w:jc w:val="both"/>
        <w:rPr>
          <w:rFonts w:ascii="Arial" w:hAnsi="Arial" w:cs="Arial"/>
          <w:sz w:val="20"/>
          <w:szCs w:val="20"/>
        </w:rPr>
      </w:pPr>
      <w:r w:rsidRPr="00D5026B">
        <w:rPr>
          <w:rFonts w:ascii="Arial" w:hAnsi="Arial" w:cs="Arial"/>
          <w:sz w:val="20"/>
          <w:szCs w:val="20"/>
        </w:rPr>
        <w:t>kalkulacji kosztów zawierającą wykaz faktycznie poniesionych wydatków,</w:t>
      </w:r>
    </w:p>
    <w:p w:rsidR="009E35F2" w:rsidRPr="00D5026B" w:rsidRDefault="009E35F2" w:rsidP="009E35F2">
      <w:pPr>
        <w:numPr>
          <w:ilvl w:val="0"/>
          <w:numId w:val="23"/>
        </w:numPr>
        <w:tabs>
          <w:tab w:val="clear" w:pos="1440"/>
          <w:tab w:val="num" w:pos="709"/>
        </w:tabs>
        <w:spacing w:line="360" w:lineRule="auto"/>
        <w:ind w:left="709" w:hanging="283"/>
        <w:jc w:val="both"/>
        <w:rPr>
          <w:rFonts w:ascii="Arial" w:hAnsi="Arial" w:cs="Arial"/>
          <w:sz w:val="20"/>
          <w:szCs w:val="20"/>
        </w:rPr>
      </w:pPr>
      <w:r w:rsidRPr="00D5026B">
        <w:rPr>
          <w:rFonts w:ascii="Arial" w:hAnsi="Arial" w:cs="Arial"/>
          <w:sz w:val="20"/>
          <w:szCs w:val="20"/>
        </w:rPr>
        <w:t xml:space="preserve">listy obecności osób uczestniczących w „Szkoleniu </w:t>
      </w:r>
      <w:r w:rsidRPr="00D5026B">
        <w:rPr>
          <w:rFonts w:ascii="Arial" w:hAnsi="Arial" w:cs="Arial"/>
          <w:spacing w:val="-4"/>
          <w:sz w:val="20"/>
          <w:szCs w:val="20"/>
        </w:rPr>
        <w:t>dla pracowników biur Lokalnych Grup Działania w nowej perspektywie PROW 2014 – 2020</w:t>
      </w:r>
      <w:r w:rsidRPr="00D5026B">
        <w:rPr>
          <w:rFonts w:ascii="Arial" w:hAnsi="Arial" w:cs="Arial"/>
          <w:sz w:val="20"/>
          <w:szCs w:val="20"/>
        </w:rPr>
        <w:t>”,</w:t>
      </w:r>
    </w:p>
    <w:p w:rsidR="009E35F2" w:rsidRPr="00D5026B" w:rsidRDefault="009E35F2" w:rsidP="009E35F2">
      <w:pPr>
        <w:numPr>
          <w:ilvl w:val="0"/>
          <w:numId w:val="23"/>
        </w:numPr>
        <w:tabs>
          <w:tab w:val="clear" w:pos="1440"/>
          <w:tab w:val="num" w:pos="709"/>
        </w:tabs>
        <w:spacing w:line="360" w:lineRule="auto"/>
        <w:ind w:left="709" w:hanging="283"/>
        <w:jc w:val="both"/>
        <w:rPr>
          <w:rFonts w:ascii="Arial" w:hAnsi="Arial" w:cs="Arial"/>
          <w:sz w:val="20"/>
          <w:szCs w:val="20"/>
        </w:rPr>
      </w:pPr>
      <w:r w:rsidRPr="00D5026B">
        <w:rPr>
          <w:rFonts w:ascii="Arial" w:hAnsi="Arial" w:cs="Arial"/>
          <w:sz w:val="20"/>
          <w:szCs w:val="20"/>
        </w:rPr>
        <w:t>płyty CD z co najmniej 30 zdjęciami z wydarzenia oraz kopii materiałów szkoleniowych,</w:t>
      </w:r>
    </w:p>
    <w:p w:rsidR="009E35F2" w:rsidRPr="00D5026B" w:rsidRDefault="009E35F2" w:rsidP="009E35F2">
      <w:pPr>
        <w:numPr>
          <w:ilvl w:val="0"/>
          <w:numId w:val="23"/>
        </w:numPr>
        <w:tabs>
          <w:tab w:val="clear" w:pos="1440"/>
          <w:tab w:val="num" w:pos="709"/>
        </w:tabs>
        <w:spacing w:line="360" w:lineRule="auto"/>
        <w:ind w:left="709" w:hanging="283"/>
        <w:jc w:val="both"/>
        <w:rPr>
          <w:rFonts w:ascii="Arial" w:hAnsi="Arial" w:cs="Arial"/>
          <w:sz w:val="20"/>
          <w:szCs w:val="20"/>
        </w:rPr>
      </w:pPr>
      <w:r w:rsidRPr="00D5026B">
        <w:rPr>
          <w:rFonts w:ascii="Arial" w:hAnsi="Arial" w:cs="Arial"/>
          <w:sz w:val="20"/>
          <w:szCs w:val="20"/>
        </w:rPr>
        <w:t xml:space="preserve">oświadczenia o </w:t>
      </w:r>
      <w:proofErr w:type="spellStart"/>
      <w:r w:rsidRPr="00D5026B">
        <w:rPr>
          <w:rFonts w:ascii="Arial" w:hAnsi="Arial" w:cs="Arial"/>
          <w:sz w:val="20"/>
          <w:szCs w:val="20"/>
        </w:rPr>
        <w:t>kwalifikowalności</w:t>
      </w:r>
      <w:proofErr w:type="spellEnd"/>
      <w:r w:rsidRPr="00D5026B">
        <w:rPr>
          <w:rFonts w:ascii="Arial" w:hAnsi="Arial" w:cs="Arial"/>
          <w:sz w:val="20"/>
          <w:szCs w:val="20"/>
        </w:rPr>
        <w:t xml:space="preserve"> VAT.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6. Realizacja dyspozycji wypłaty środków przez Województwo nastąpi niezwłocznie, nie później niż w terminie 14 dni od dnia poinformowania o ostatecznej kwocie refundacji  na rachunek bankowy Partnera KSOW. Za datę dokonania refundacji, Strony przyjmują dzień obciążenia rachunku bankowego Województwa.</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7. 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9. Kwota, o której mowa w ust. 6 zostanie przekazana na rachunek bankowy lub subkonto Partnera KSOW wskazany przez Partnera KSOW w formie pisemnej w:</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1) zaświadczeniu z banku lub spółdzielczej kasy oszczędnościowo – kredytowej, wskazującym numer rachunku bankowego lub rachunku prowadzonego przez spółdzielczą kasę oszczędnościowo - kredytową; albo</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2) kopii umowy z bankiem lub spółdzielczą kasą oszczędnościowo - kredytową na prowadzenie rachunku bankowego lub rachunku prowadzonego przez spółdzielczą kasę oszczędnościowo - kredytową, lub części tej umowy, pod warunkiem, że ta część będzie zawierać dane niezbędne do dokonania przelewu środków finansowych; albo</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lastRenderedPageBreak/>
        <w:t xml:space="preserve">3) innym dokumencie z banku lub spółdzielczej kasy oszczędnościowo - kredytowej świadczącym o aktualnym numerze rachunku bankowego lub rachunku prowadzonego przez spółdzielczą kasę oszczędnościowo - kredytową, pod warunkiem, że będzie on zawierał dane niezbędne do dokonania przelewu środków finansowych.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10. W przypadku zmiany numeru rachunku, o którym mowa w ust. 9, Partner KSOW jest zobowiązany niezwłocznie pisemnie poinformować Województwo o tej zmianie i wskazać numer rachunku, na który mają być przekazane środki, przedkładając jeden z dokumentów wymienionych w ust. 9. Zmiana ta nie wymaga aneksu do Umowy.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9E35F2" w:rsidP="009E35F2">
      <w:pPr>
        <w:numPr>
          <w:ilvl w:val="0"/>
          <w:numId w:val="3"/>
        </w:numPr>
        <w:tabs>
          <w:tab w:val="clear" w:pos="360"/>
        </w:tabs>
        <w:spacing w:after="120" w:line="360" w:lineRule="auto"/>
        <w:ind w:left="284" w:hanging="284"/>
        <w:jc w:val="both"/>
        <w:rPr>
          <w:rFonts w:ascii="Arial" w:hAnsi="Arial" w:cs="Arial"/>
          <w:sz w:val="20"/>
          <w:szCs w:val="20"/>
        </w:rPr>
      </w:pPr>
      <w:r w:rsidRPr="00D5026B">
        <w:rPr>
          <w:rFonts w:ascii="Arial" w:hAnsi="Arial" w:cs="Arial"/>
          <w:sz w:val="20"/>
          <w:szCs w:val="20"/>
        </w:rPr>
        <w:t>Województwo sprawuje kontrolę prawidłowości realizacji Operacji i rozliczenia środków przekazanych Partnerowi KSOW na podstawie niniejszej Umowy.</w:t>
      </w:r>
      <w:r w:rsidRPr="00D5026B">
        <w:rPr>
          <w:rFonts w:ascii="Arial" w:hAnsi="Arial" w:cs="Arial"/>
          <w:color w:val="FF0000"/>
          <w:sz w:val="20"/>
          <w:szCs w:val="20"/>
        </w:rPr>
        <w:t xml:space="preserve"> </w:t>
      </w:r>
    </w:p>
    <w:p w:rsidR="009E35F2" w:rsidRPr="00D5026B" w:rsidRDefault="009E35F2" w:rsidP="009E35F2">
      <w:pPr>
        <w:numPr>
          <w:ilvl w:val="0"/>
          <w:numId w:val="3"/>
        </w:numPr>
        <w:tabs>
          <w:tab w:val="clear" w:pos="360"/>
        </w:tabs>
        <w:spacing w:after="120" w:line="360" w:lineRule="auto"/>
        <w:ind w:left="284" w:hanging="284"/>
        <w:jc w:val="both"/>
        <w:rPr>
          <w:rFonts w:ascii="Arial" w:hAnsi="Arial" w:cs="Arial"/>
          <w:sz w:val="20"/>
          <w:szCs w:val="20"/>
        </w:rPr>
      </w:pPr>
      <w:r w:rsidRPr="00D5026B">
        <w:rPr>
          <w:rFonts w:ascii="Arial" w:hAnsi="Arial" w:cs="Arial"/>
          <w:sz w:val="20"/>
          <w:szCs w:val="20"/>
        </w:rPr>
        <w:t xml:space="preserve">Kontrola może być przeprowadzona w trakcie realizacji Operacji oraz po jej zakończeniu. </w:t>
      </w:r>
    </w:p>
    <w:p w:rsidR="009E35F2" w:rsidRPr="00D5026B" w:rsidRDefault="009E35F2" w:rsidP="009E35F2">
      <w:pPr>
        <w:numPr>
          <w:ilvl w:val="0"/>
          <w:numId w:val="3"/>
        </w:numPr>
        <w:tabs>
          <w:tab w:val="clear" w:pos="360"/>
        </w:tabs>
        <w:spacing w:after="120" w:line="360" w:lineRule="auto"/>
        <w:ind w:left="284" w:hanging="284"/>
        <w:jc w:val="both"/>
        <w:rPr>
          <w:rFonts w:ascii="Arial" w:hAnsi="Arial" w:cs="Arial"/>
          <w:sz w:val="20"/>
          <w:szCs w:val="20"/>
        </w:rPr>
      </w:pPr>
      <w:r w:rsidRPr="00D5026B">
        <w:rPr>
          <w:rFonts w:ascii="Arial" w:hAnsi="Arial" w:cs="Arial"/>
          <w:sz w:val="20"/>
          <w:szCs w:val="20"/>
        </w:rPr>
        <w:t xml:space="preserve">W ramach kontroli osoby upoważnione przez Województwo lub osoby reprezentujące Agencję Restrukturyzacji i Modernizacji Rolnictwa, Ministra Finansów, Ministra Rolnictwa i Rozwoju Wsi, Komisję Europejską oraz inne podmioty upoważnione do dokonania audytów oraz kontroli związanych z realizacją Operacji mogą badać dokumenty i inne nośniki informacji, które mają lub mogą mieć znaczenie dla oceny prawidłowości wykonywania Operacji i rozliczenia środków przekazanych Parterowi KSOW na podstawie niniejszej Umowy oraz żądać udzielenia ustnie lub na piśmie informacji dotyczących realizacji Operacji. </w:t>
      </w:r>
    </w:p>
    <w:p w:rsidR="009E35F2" w:rsidRPr="00D5026B" w:rsidRDefault="009E35F2" w:rsidP="009E35F2">
      <w:pPr>
        <w:numPr>
          <w:ilvl w:val="0"/>
          <w:numId w:val="3"/>
        </w:numPr>
        <w:tabs>
          <w:tab w:val="clear" w:pos="360"/>
          <w:tab w:val="num" w:pos="284"/>
        </w:tabs>
        <w:spacing w:after="120" w:line="360" w:lineRule="auto"/>
        <w:ind w:left="284" w:hanging="284"/>
        <w:jc w:val="both"/>
        <w:rPr>
          <w:rFonts w:ascii="Arial" w:hAnsi="Arial" w:cs="Arial"/>
          <w:sz w:val="20"/>
          <w:szCs w:val="20"/>
        </w:rPr>
      </w:pPr>
      <w:r w:rsidRPr="00D5026B">
        <w:rPr>
          <w:rFonts w:ascii="Arial" w:hAnsi="Arial" w:cs="Arial"/>
          <w:sz w:val="20"/>
          <w:szCs w:val="20"/>
        </w:rPr>
        <w:t xml:space="preserve">Partner KSOW na żądanie Województwa jest zobowiązany do poddania się kontroli, a w szczególności udostępnienia dokumentacji związanej z realizacją Operacji oraz udzielenia wyjaśnień dotyczących realizacji Operacji w terminie określonym przez Województwo, a także udostępnienia na potrzeby kontroli pomieszczeń i sprzętu. </w:t>
      </w:r>
    </w:p>
    <w:p w:rsidR="009E35F2" w:rsidRPr="00D5026B" w:rsidRDefault="009E35F2" w:rsidP="009E35F2">
      <w:pPr>
        <w:numPr>
          <w:ilvl w:val="0"/>
          <w:numId w:val="3"/>
        </w:numPr>
        <w:tabs>
          <w:tab w:val="clear" w:pos="360"/>
          <w:tab w:val="num" w:pos="284"/>
        </w:tabs>
        <w:spacing w:after="120" w:line="360" w:lineRule="auto"/>
        <w:ind w:left="284" w:hanging="284"/>
        <w:jc w:val="both"/>
        <w:rPr>
          <w:rFonts w:ascii="Arial" w:hAnsi="Arial" w:cs="Arial"/>
          <w:sz w:val="20"/>
          <w:szCs w:val="20"/>
        </w:rPr>
      </w:pPr>
      <w:r w:rsidRPr="00D5026B">
        <w:rPr>
          <w:rFonts w:ascii="Arial" w:hAnsi="Arial" w:cs="Arial"/>
          <w:sz w:val="20"/>
          <w:szCs w:val="20"/>
        </w:rPr>
        <w:t>Prawo kontroli przysługuje także innym instytucjom upoważnionym na podstawie odrębnych przepisów.</w:t>
      </w:r>
    </w:p>
    <w:p w:rsidR="009E35F2" w:rsidRPr="00D5026B" w:rsidRDefault="009E35F2" w:rsidP="009E35F2">
      <w:pPr>
        <w:numPr>
          <w:ilvl w:val="0"/>
          <w:numId w:val="3"/>
        </w:numPr>
        <w:spacing w:after="120" w:line="360" w:lineRule="auto"/>
        <w:ind w:left="357" w:hanging="357"/>
        <w:jc w:val="both"/>
        <w:rPr>
          <w:rFonts w:ascii="Arial" w:hAnsi="Arial" w:cs="Arial"/>
          <w:sz w:val="20"/>
          <w:szCs w:val="20"/>
        </w:rPr>
      </w:pPr>
      <w:r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9E35F2" w:rsidRPr="00D5026B" w:rsidRDefault="009E35F2" w:rsidP="009E35F2">
      <w:pPr>
        <w:numPr>
          <w:ilvl w:val="0"/>
          <w:numId w:val="3"/>
        </w:numPr>
        <w:spacing w:after="120" w:line="360" w:lineRule="auto"/>
        <w:ind w:left="357" w:hanging="357"/>
        <w:jc w:val="both"/>
        <w:rPr>
          <w:rFonts w:ascii="Arial" w:hAnsi="Arial" w:cs="Arial"/>
          <w:sz w:val="20"/>
          <w:szCs w:val="20"/>
        </w:rPr>
      </w:pPr>
      <w:r w:rsidRPr="00D5026B">
        <w:rPr>
          <w:rFonts w:ascii="Arial" w:hAnsi="Arial" w:cs="Arial"/>
          <w:sz w:val="20"/>
          <w:szCs w:val="20"/>
        </w:rPr>
        <w:t>W przypadku odmowy poddania się kontroli, o której mowa w ust. 1-5 Umowa może zostać rozwiązana ze skutkiem natychmiastowym, a Partner KSOW zobowiązany  będzie  do zwrotu całej kwoty otrzymanej na podstawienie niniejszej Umowy wraz z odsetkami w wysokości określonej jak dla zaległości podatkowych, naliczanymi od dnia przekazania mu  środków, zgodnie z § 9 ust. 7, w terminie i na rachunek wskazany przez Województwo.</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lastRenderedPageBreak/>
        <w:t>§ 11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Środki nienależnie pobrane</w:t>
      </w:r>
    </w:p>
    <w:p w:rsidR="009E35F2" w:rsidRPr="00D5026B" w:rsidRDefault="009E35F2" w:rsidP="009E35F2">
      <w:pPr>
        <w:numPr>
          <w:ilvl w:val="0"/>
          <w:numId w:val="18"/>
        </w:numPr>
        <w:spacing w:line="360" w:lineRule="auto"/>
        <w:jc w:val="both"/>
        <w:rPr>
          <w:rFonts w:ascii="Arial" w:hAnsi="Arial" w:cs="Arial"/>
          <w:sz w:val="20"/>
          <w:szCs w:val="20"/>
        </w:rPr>
      </w:pPr>
      <w:r w:rsidRPr="00D5026B">
        <w:rPr>
          <w:rFonts w:ascii="Arial" w:hAnsi="Arial" w:cs="Arial"/>
          <w:sz w:val="20"/>
          <w:szCs w:val="20"/>
        </w:rPr>
        <w:t>Partner KSOW, na żądanie Województwa, zobowiązany jest do zwrotu wykorzystanej niezgodnie z przeznaczeniem, pobranej w całości lub w części nienależnie lub w nadmiernej wysokości  kwoty, stanowiącej refundowane koszty, o której mowa w § 4 ust. 1 Umowy, w przypadku stwierdzenia niezgodności realizacji Operacji z Programem, ustawą, rozporządzeniem, niniejszą Umową lub przepisami odrębnymi a w szczególności w przypadku wystąpienia jednej z następujących okoliczności:</w:t>
      </w:r>
    </w:p>
    <w:p w:rsidR="009E35F2" w:rsidRPr="00D5026B" w:rsidRDefault="009E35F2" w:rsidP="009E35F2">
      <w:pPr>
        <w:numPr>
          <w:ilvl w:val="0"/>
          <w:numId w:val="19"/>
        </w:numPr>
        <w:spacing w:line="360" w:lineRule="auto"/>
        <w:jc w:val="both"/>
        <w:rPr>
          <w:rFonts w:ascii="Arial" w:hAnsi="Arial" w:cs="Arial"/>
          <w:sz w:val="20"/>
          <w:szCs w:val="20"/>
        </w:rPr>
      </w:pPr>
      <w:r w:rsidRPr="00D5026B">
        <w:rPr>
          <w:rFonts w:ascii="Arial" w:hAnsi="Arial" w:cs="Arial"/>
          <w:sz w:val="20"/>
          <w:szCs w:val="20"/>
        </w:rPr>
        <w:t>nieosiągnięcia celu Operacji;</w:t>
      </w:r>
    </w:p>
    <w:p w:rsidR="009E35F2" w:rsidRPr="00D5026B" w:rsidRDefault="009E35F2" w:rsidP="009E35F2">
      <w:pPr>
        <w:numPr>
          <w:ilvl w:val="0"/>
          <w:numId w:val="19"/>
        </w:numPr>
        <w:spacing w:line="360" w:lineRule="auto"/>
        <w:jc w:val="both"/>
        <w:rPr>
          <w:rFonts w:ascii="Arial" w:hAnsi="Arial" w:cs="Arial"/>
          <w:sz w:val="20"/>
          <w:szCs w:val="20"/>
        </w:rPr>
      </w:pPr>
      <w:r w:rsidRPr="00D5026B">
        <w:rPr>
          <w:rFonts w:ascii="Arial" w:hAnsi="Arial" w:cs="Arial"/>
          <w:sz w:val="20"/>
          <w:szCs w:val="20"/>
        </w:rPr>
        <w:t>niewypełniania przez Partnera KSOW zobowiązań wynikających z Umowy;</w:t>
      </w:r>
    </w:p>
    <w:p w:rsidR="009E35F2" w:rsidRPr="00D5026B" w:rsidRDefault="009E35F2" w:rsidP="009E35F2">
      <w:pPr>
        <w:numPr>
          <w:ilvl w:val="0"/>
          <w:numId w:val="19"/>
        </w:numPr>
        <w:spacing w:line="360" w:lineRule="auto"/>
        <w:jc w:val="both"/>
        <w:rPr>
          <w:rFonts w:ascii="Arial" w:hAnsi="Arial" w:cs="Arial"/>
          <w:sz w:val="20"/>
          <w:szCs w:val="20"/>
        </w:rPr>
      </w:pPr>
      <w:r w:rsidRPr="00D5026B">
        <w:rPr>
          <w:rFonts w:ascii="Arial" w:hAnsi="Arial" w:cs="Arial"/>
          <w:sz w:val="20"/>
          <w:szCs w:val="20"/>
        </w:rPr>
        <w:t>zaistnienia okoliczności, o których mowa w § 13, skutkujących rozwiązaniem Umowy;</w:t>
      </w:r>
    </w:p>
    <w:p w:rsidR="009E35F2" w:rsidRPr="00D5026B" w:rsidRDefault="009E35F2" w:rsidP="009E35F2">
      <w:pPr>
        <w:numPr>
          <w:ilvl w:val="0"/>
          <w:numId w:val="19"/>
        </w:numPr>
        <w:spacing w:line="360" w:lineRule="auto"/>
        <w:jc w:val="both"/>
        <w:rPr>
          <w:rFonts w:ascii="Arial" w:hAnsi="Arial" w:cs="Arial"/>
          <w:sz w:val="20"/>
          <w:szCs w:val="20"/>
        </w:rPr>
      </w:pPr>
      <w:r w:rsidRPr="00D5026B">
        <w:rPr>
          <w:rFonts w:ascii="Arial" w:hAnsi="Arial" w:cs="Arial"/>
          <w:sz w:val="20"/>
          <w:szCs w:val="20"/>
        </w:rPr>
        <w:t>złożenia podrobionych, przerobionych, nierzetelnych lub stwierdzających nieprawdę dokumentów lub oświadczeń, mających wpływ na refundację;</w:t>
      </w:r>
    </w:p>
    <w:p w:rsidR="009E35F2" w:rsidRPr="00D5026B" w:rsidRDefault="009E35F2" w:rsidP="009E35F2">
      <w:pPr>
        <w:numPr>
          <w:ilvl w:val="0"/>
          <w:numId w:val="19"/>
        </w:numPr>
        <w:spacing w:line="360" w:lineRule="auto"/>
        <w:jc w:val="both"/>
        <w:rPr>
          <w:rFonts w:ascii="Arial" w:hAnsi="Arial" w:cs="Arial"/>
          <w:sz w:val="20"/>
          <w:szCs w:val="20"/>
        </w:rPr>
      </w:pPr>
      <w:r w:rsidRPr="00D5026B">
        <w:rPr>
          <w:rFonts w:ascii="Arial" w:hAnsi="Arial" w:cs="Arial"/>
          <w:sz w:val="20"/>
          <w:szCs w:val="20"/>
        </w:rPr>
        <w:t xml:space="preserve">nie złożenia bądź złożenia fałszywego oświadczenia, o którym mowa w § 12 </w:t>
      </w:r>
      <w:proofErr w:type="spellStart"/>
      <w:r w:rsidRPr="00D5026B">
        <w:rPr>
          <w:rFonts w:ascii="Arial" w:hAnsi="Arial" w:cs="Arial"/>
          <w:sz w:val="20"/>
          <w:szCs w:val="20"/>
        </w:rPr>
        <w:t>pkt</w:t>
      </w:r>
      <w:proofErr w:type="spellEnd"/>
      <w:r w:rsidRPr="00D5026B">
        <w:rPr>
          <w:rFonts w:ascii="Arial" w:hAnsi="Arial" w:cs="Arial"/>
          <w:sz w:val="20"/>
          <w:szCs w:val="20"/>
        </w:rPr>
        <w:t xml:space="preserve"> 1; </w:t>
      </w:r>
    </w:p>
    <w:p w:rsidR="009E35F2" w:rsidRPr="00D5026B" w:rsidRDefault="009E35F2" w:rsidP="009E35F2">
      <w:pPr>
        <w:numPr>
          <w:ilvl w:val="0"/>
          <w:numId w:val="19"/>
        </w:numPr>
        <w:spacing w:line="360" w:lineRule="auto"/>
        <w:jc w:val="both"/>
        <w:rPr>
          <w:rFonts w:ascii="Arial" w:hAnsi="Arial" w:cs="Arial"/>
          <w:sz w:val="20"/>
          <w:szCs w:val="20"/>
        </w:rPr>
      </w:pPr>
      <w:r w:rsidRPr="00D5026B">
        <w:rPr>
          <w:rFonts w:ascii="Arial" w:hAnsi="Arial" w:cs="Arial"/>
          <w:sz w:val="20"/>
          <w:szCs w:val="20"/>
        </w:rPr>
        <w:t>innych władczych rozstrzygnięć uprawnionych organów państwowych lub orzeczeń sądowych stwierdzających popełnienie przez Partnera KSOW, w związku z ubieganiem się o refundację, czynów zabronionych przepisami odrębnymi.</w:t>
      </w:r>
    </w:p>
    <w:p w:rsidR="009E35F2" w:rsidRPr="00D5026B" w:rsidRDefault="009E35F2" w:rsidP="009E35F2">
      <w:pPr>
        <w:spacing w:after="120" w:line="360" w:lineRule="auto"/>
        <w:ind w:left="360" w:hanging="360"/>
        <w:jc w:val="both"/>
        <w:rPr>
          <w:rFonts w:ascii="Arial" w:hAnsi="Arial" w:cs="Arial"/>
          <w:sz w:val="20"/>
          <w:szCs w:val="20"/>
        </w:rPr>
      </w:pPr>
      <w:r w:rsidRPr="00D5026B">
        <w:rPr>
          <w:rFonts w:ascii="Arial" w:hAnsi="Arial" w:cs="Arial"/>
          <w:sz w:val="20"/>
          <w:szCs w:val="20"/>
        </w:rPr>
        <w:t>2. </w:t>
      </w:r>
      <w:r w:rsidRPr="00D5026B">
        <w:rPr>
          <w:rFonts w:ascii="Arial" w:hAnsi="Arial" w:cs="Arial"/>
          <w:sz w:val="20"/>
          <w:szCs w:val="20"/>
        </w:rPr>
        <w:tab/>
        <w:t>W przypadku, o którym  mowa w ust. 1,  Partner KSOW zwraca Województwu nienależnie lub nadmiernie pobraną, lub wykorzystaną niezgodnie z przeznaczeniem kwotę, powiększoną o odsetki w wysokości określonej jak dla zaległości podatkowych, liczone od dnia przekazania Partnerowi KSOW środków, zgodnie z § 9 ust. 7, w terminie i na rachunek wskazany przez Województwo.</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9E35F2">
      <w:p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Partner KSOW  oświadcza, że:</w:t>
      </w:r>
    </w:p>
    <w:p w:rsidR="009E35F2" w:rsidRPr="00D5026B" w:rsidRDefault="009E35F2" w:rsidP="009E35F2">
      <w:pPr>
        <w:numPr>
          <w:ilvl w:val="0"/>
          <w:numId w:val="10"/>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 nie podlega</w:t>
      </w:r>
      <w:r w:rsidRPr="00D5026B">
        <w:rPr>
          <w:rFonts w:ascii="Arial" w:hAnsi="Arial" w:cs="Arial"/>
          <w:sz w:val="20"/>
          <w:szCs w:val="20"/>
          <w:vertAlign w:val="superscript"/>
        </w:rPr>
        <w:t xml:space="preserve"> </w:t>
      </w:r>
      <w:r w:rsidRPr="00D5026B">
        <w:rPr>
          <w:rFonts w:ascii="Arial" w:hAnsi="Arial" w:cs="Arial"/>
          <w:sz w:val="20"/>
          <w:szCs w:val="20"/>
        </w:rPr>
        <w:t xml:space="preserve">zakazowi dostępu do środków publicznych, o których mowa w art. 5 ust. 3 </w:t>
      </w:r>
      <w:proofErr w:type="spellStart"/>
      <w:r w:rsidRPr="00D5026B">
        <w:rPr>
          <w:rFonts w:ascii="Arial" w:hAnsi="Arial" w:cs="Arial"/>
          <w:sz w:val="20"/>
          <w:szCs w:val="20"/>
        </w:rPr>
        <w:t>pkt</w:t>
      </w:r>
      <w:proofErr w:type="spellEnd"/>
      <w:r w:rsidRPr="00D5026B">
        <w:rPr>
          <w:rFonts w:ascii="Arial" w:hAnsi="Arial" w:cs="Arial"/>
          <w:sz w:val="20"/>
          <w:szCs w:val="20"/>
        </w:rPr>
        <w:t xml:space="preserve"> 4 ustawy o finansach publicznych, na podstawie prawomocnego orzeczenia sądu i zobowiązuje się</w:t>
      </w:r>
      <w:r w:rsidRPr="00D5026B">
        <w:rPr>
          <w:rFonts w:ascii="Arial" w:hAnsi="Arial" w:cs="Arial"/>
          <w:sz w:val="20"/>
          <w:szCs w:val="20"/>
          <w:vertAlign w:val="superscript"/>
        </w:rPr>
        <w:t xml:space="preserve"> </w:t>
      </w:r>
      <w:r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9E35F2" w:rsidP="009E35F2">
      <w:pPr>
        <w:numPr>
          <w:ilvl w:val="0"/>
          <w:numId w:val="10"/>
        </w:numPr>
        <w:autoSpaceDE w:val="0"/>
        <w:autoSpaceDN w:val="0"/>
        <w:adjustRightInd w:val="0"/>
        <w:spacing w:after="120" w:line="360" w:lineRule="auto"/>
        <w:jc w:val="both"/>
        <w:rPr>
          <w:rFonts w:ascii="Arial" w:hAnsi="Arial" w:cs="Arial"/>
          <w:sz w:val="20"/>
          <w:szCs w:val="20"/>
        </w:rPr>
      </w:pPr>
      <w:r w:rsidRPr="00D5026B">
        <w:rPr>
          <w:rFonts w:ascii="Arial" w:hAnsi="Arial" w:cs="Arial"/>
          <w:sz w:val="20"/>
          <w:szCs w:val="20"/>
        </w:rPr>
        <w:t xml:space="preserve"> w przewidzianym we Wniosku terminie, realizacja Operacji nie jest możliwa bez udziału środków publicznych;</w:t>
      </w:r>
    </w:p>
    <w:p w:rsidR="009E35F2" w:rsidRPr="00D5026B" w:rsidRDefault="009E35F2" w:rsidP="009E35F2">
      <w:pPr>
        <w:widowControl w:val="0"/>
        <w:numPr>
          <w:ilvl w:val="0"/>
          <w:numId w:val="10"/>
        </w:numPr>
        <w:suppressAutoHyphens/>
        <w:spacing w:line="360" w:lineRule="auto"/>
        <w:jc w:val="both"/>
        <w:rPr>
          <w:rFonts w:ascii="Arial" w:hAnsi="Arial" w:cs="Arial"/>
          <w:sz w:val="20"/>
          <w:szCs w:val="20"/>
        </w:rPr>
      </w:pPr>
      <w:r w:rsidRPr="00D5026B">
        <w:rPr>
          <w:rFonts w:ascii="Arial" w:hAnsi="Arial" w:cs="Arial"/>
          <w:sz w:val="20"/>
          <w:szCs w:val="20"/>
        </w:rPr>
        <w:t xml:space="preserve"> znana mu jest treść aktów prawnych oraz dokumentów wymienionych w § 5 Umowy i zobowiązuje się do ich przestrzegania i stosowania.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Rozwiązanie umowy</w:t>
      </w:r>
    </w:p>
    <w:p w:rsidR="009E35F2" w:rsidRPr="00D5026B" w:rsidRDefault="009E35F2" w:rsidP="009E35F2">
      <w:pPr>
        <w:spacing w:after="120" w:line="360" w:lineRule="auto"/>
        <w:ind w:left="426" w:hanging="426"/>
        <w:jc w:val="both"/>
        <w:rPr>
          <w:rFonts w:ascii="Arial" w:hAnsi="Arial" w:cs="Arial"/>
          <w:sz w:val="20"/>
          <w:szCs w:val="20"/>
        </w:rPr>
      </w:pPr>
      <w:r w:rsidRPr="00D5026B">
        <w:rPr>
          <w:rFonts w:ascii="Arial" w:hAnsi="Arial" w:cs="Arial"/>
          <w:sz w:val="20"/>
          <w:szCs w:val="20"/>
        </w:rPr>
        <w:t>1.</w:t>
      </w:r>
      <w:r w:rsidRPr="00D5026B">
        <w:rPr>
          <w:rFonts w:ascii="Arial" w:hAnsi="Arial" w:cs="Arial"/>
          <w:sz w:val="20"/>
          <w:szCs w:val="20"/>
        </w:rPr>
        <w:tab/>
        <w:t>Województwo może rozwiązać Umowę w trybie natychmiastowym w następujących przypadkach:</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lastRenderedPageBreak/>
        <w:t>1) niezakończenia Operacji  w terminie wskazanym w § 3 ust. 3;</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2) odstąpienia przez Partnera KSOW od realizacji Operacji;</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3) negatywnej oceny takiej liczby postępowań o udzielenie zamówienia lub zamówienia publicznego, przeprowadzonych  w ramach realizacji Operacji, że zagrożone będzie osiągnięcie celu Operacji;</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 xml:space="preserve">4) niewypełnienia przez Partnera KSOW jednego ze zobowiązań, o których mowa w § 5 ust. 2 </w:t>
      </w:r>
      <w:proofErr w:type="spellStart"/>
      <w:r w:rsidRPr="00D5026B">
        <w:rPr>
          <w:rFonts w:ascii="Arial" w:hAnsi="Arial" w:cs="Arial"/>
          <w:sz w:val="20"/>
          <w:szCs w:val="20"/>
        </w:rPr>
        <w:t>pkt</w:t>
      </w:r>
      <w:proofErr w:type="spellEnd"/>
      <w:r w:rsidRPr="00D5026B">
        <w:rPr>
          <w:rFonts w:ascii="Arial" w:hAnsi="Arial" w:cs="Arial"/>
          <w:sz w:val="20"/>
          <w:szCs w:val="20"/>
        </w:rPr>
        <w:t xml:space="preserve"> 3,4,5,6,7 jeżeli niewypełnienie tego zobowiązania spowoduje uniemożliwienie przeprowadzenia audytów lub kontroli, o których mowa w § 11;</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5) wystąpienia innych okoliczności skutkujących koniecznością zwrotu całości lub części zrefundowanych kosztów, o których mowa w § 4 ust.1;</w:t>
      </w:r>
    </w:p>
    <w:p w:rsidR="009E35F2" w:rsidRPr="00D5026B" w:rsidRDefault="009E35F2" w:rsidP="009E35F2">
      <w:pPr>
        <w:spacing w:after="120" w:line="360" w:lineRule="auto"/>
        <w:ind w:left="426"/>
        <w:jc w:val="both"/>
        <w:rPr>
          <w:rFonts w:ascii="Arial" w:hAnsi="Arial" w:cs="Arial"/>
          <w:sz w:val="20"/>
          <w:szCs w:val="20"/>
        </w:rPr>
      </w:pPr>
      <w:r w:rsidRPr="00D5026B">
        <w:rPr>
          <w:rFonts w:ascii="Arial" w:hAnsi="Arial" w:cs="Arial"/>
          <w:sz w:val="20"/>
          <w:szCs w:val="20"/>
        </w:rPr>
        <w:t xml:space="preserve">6) orzeczenia wobec Partnera KSOW o prawomocnym orzeczeniem sądu zakazu dostępu do środków publicznych, o których mowa w art. 5 ust. 3 </w:t>
      </w:r>
      <w:proofErr w:type="spellStart"/>
      <w:r w:rsidRPr="00D5026B">
        <w:rPr>
          <w:rFonts w:ascii="Arial" w:hAnsi="Arial" w:cs="Arial"/>
          <w:sz w:val="20"/>
          <w:szCs w:val="20"/>
        </w:rPr>
        <w:t>pkt</w:t>
      </w:r>
      <w:proofErr w:type="spellEnd"/>
      <w:r w:rsidRPr="00D5026B">
        <w:rPr>
          <w:rFonts w:ascii="Arial" w:hAnsi="Arial" w:cs="Arial"/>
          <w:sz w:val="20"/>
          <w:szCs w:val="20"/>
        </w:rPr>
        <w:t xml:space="preserve"> 4 ustawy o finansach publicznych na podstawie prawomocnego orzeczenia sądu po zawarciu niniejszej Umowy.</w:t>
      </w:r>
    </w:p>
    <w:p w:rsidR="009E35F2" w:rsidRPr="00D5026B" w:rsidRDefault="009E35F2" w:rsidP="009E35F2">
      <w:pPr>
        <w:spacing w:after="120" w:line="360" w:lineRule="auto"/>
        <w:ind w:left="426" w:hanging="426"/>
        <w:jc w:val="both"/>
        <w:rPr>
          <w:rFonts w:ascii="Arial" w:hAnsi="Arial" w:cs="Arial"/>
          <w:sz w:val="20"/>
          <w:szCs w:val="20"/>
        </w:rPr>
      </w:pPr>
      <w:r w:rsidRPr="00D5026B">
        <w:rPr>
          <w:rFonts w:ascii="Arial" w:hAnsi="Arial" w:cs="Arial"/>
          <w:sz w:val="20"/>
          <w:szCs w:val="20"/>
        </w:rPr>
        <w:t>2. </w:t>
      </w:r>
      <w:r w:rsidRPr="00D5026B">
        <w:rPr>
          <w:rFonts w:ascii="Arial" w:hAnsi="Arial" w:cs="Arial"/>
          <w:sz w:val="20"/>
          <w:szCs w:val="20"/>
        </w:rPr>
        <w:tab/>
        <w:t xml:space="preserve">Rozwiązanie Umowy następuje niezwłocznie po stwierdzeniu zaistnienia co najmniej jednej z okoliczności określonych w ust. 1. </w:t>
      </w:r>
    </w:p>
    <w:p w:rsidR="009E35F2" w:rsidRPr="00D5026B" w:rsidRDefault="009E35F2" w:rsidP="009E35F2">
      <w:pPr>
        <w:spacing w:after="120" w:line="360" w:lineRule="auto"/>
        <w:ind w:left="426" w:hanging="426"/>
        <w:jc w:val="both"/>
        <w:rPr>
          <w:rFonts w:ascii="Arial" w:hAnsi="Arial" w:cs="Arial"/>
          <w:sz w:val="20"/>
          <w:szCs w:val="20"/>
        </w:rPr>
      </w:pPr>
      <w:r w:rsidRPr="00D5026B">
        <w:rPr>
          <w:rFonts w:ascii="Arial" w:hAnsi="Arial" w:cs="Arial"/>
          <w:sz w:val="20"/>
          <w:szCs w:val="20"/>
        </w:rPr>
        <w:t xml:space="preserve">3. </w:t>
      </w:r>
      <w:r w:rsidRPr="00D5026B">
        <w:rPr>
          <w:rFonts w:ascii="Arial" w:hAnsi="Arial" w:cs="Arial"/>
          <w:sz w:val="20"/>
          <w:szCs w:val="20"/>
        </w:rPr>
        <w:tab/>
        <w:t xml:space="preserve">Partner KSOW może zrezygnować z realizacji Umowy do momentu złożenia Sprawozdania, o którym mowa w § 8 ust. 1 </w:t>
      </w:r>
      <w:proofErr w:type="spellStart"/>
      <w:r w:rsidRPr="00D5026B">
        <w:rPr>
          <w:rFonts w:ascii="Arial" w:hAnsi="Arial" w:cs="Arial"/>
          <w:sz w:val="20"/>
          <w:szCs w:val="20"/>
        </w:rPr>
        <w:t>pkt</w:t>
      </w:r>
      <w:proofErr w:type="spellEnd"/>
      <w:r w:rsidRPr="00D5026B">
        <w:rPr>
          <w:rFonts w:ascii="Arial" w:hAnsi="Arial" w:cs="Arial"/>
          <w:sz w:val="20"/>
          <w:szCs w:val="20"/>
        </w:rPr>
        <w:t xml:space="preserve"> 1 lub § 8 ust 1 </w:t>
      </w:r>
      <w:proofErr w:type="spellStart"/>
      <w:r w:rsidRPr="00D5026B">
        <w:rPr>
          <w:rFonts w:ascii="Arial" w:hAnsi="Arial" w:cs="Arial"/>
          <w:sz w:val="20"/>
          <w:szCs w:val="20"/>
        </w:rPr>
        <w:t>pkt</w:t>
      </w:r>
      <w:proofErr w:type="spellEnd"/>
      <w:r w:rsidRPr="00D5026B">
        <w:rPr>
          <w:rFonts w:ascii="Arial" w:hAnsi="Arial" w:cs="Arial"/>
          <w:sz w:val="20"/>
          <w:szCs w:val="20"/>
        </w:rPr>
        <w:t xml:space="preserve"> 2 lit a)  niniejszej Umowy, poprzez doręczenie Województwu pisemnej informacji o odstąpieniu od realizacji Umowy.</w:t>
      </w:r>
    </w:p>
    <w:p w:rsidR="009E35F2" w:rsidRPr="00D5026B" w:rsidRDefault="009E35F2" w:rsidP="009E35F2">
      <w:pPr>
        <w:spacing w:after="120" w:line="360" w:lineRule="auto"/>
        <w:ind w:left="426" w:hanging="426"/>
        <w:jc w:val="both"/>
        <w:rPr>
          <w:rFonts w:ascii="Arial" w:hAnsi="Arial" w:cs="Arial"/>
          <w:sz w:val="20"/>
          <w:szCs w:val="20"/>
        </w:rPr>
      </w:pPr>
      <w:r w:rsidRPr="00D5026B">
        <w:rPr>
          <w:rFonts w:ascii="Arial" w:hAnsi="Arial" w:cs="Arial"/>
          <w:sz w:val="20"/>
          <w:szCs w:val="20"/>
        </w:rPr>
        <w:t xml:space="preserve">4. </w:t>
      </w:r>
      <w:r w:rsidRPr="00D5026B">
        <w:rPr>
          <w:rFonts w:ascii="Arial" w:hAnsi="Arial" w:cs="Arial"/>
          <w:sz w:val="20"/>
          <w:szCs w:val="20"/>
        </w:rPr>
        <w:tab/>
        <w:t>Umowa może ulec rozwiązaniu na mocy porozumienia Stron w przypadku wystąpienia okoliczności, za które Strony nie ponoszą odpowiedzialności, a które uniemożliwiają wykonywanie Umowy.</w:t>
      </w:r>
    </w:p>
    <w:p w:rsidR="009E35F2" w:rsidRPr="00D5026B" w:rsidRDefault="009E35F2" w:rsidP="009E35F2">
      <w:pPr>
        <w:tabs>
          <w:tab w:val="left" w:pos="426"/>
        </w:tabs>
        <w:spacing w:after="120" w:line="360" w:lineRule="auto"/>
        <w:jc w:val="both"/>
        <w:rPr>
          <w:rFonts w:ascii="Arial" w:hAnsi="Arial" w:cs="Arial"/>
          <w:sz w:val="20"/>
          <w:szCs w:val="20"/>
        </w:rPr>
      </w:pPr>
      <w:r w:rsidRPr="00D5026B">
        <w:rPr>
          <w:rFonts w:ascii="Arial" w:hAnsi="Arial" w:cs="Arial"/>
          <w:color w:val="000000"/>
          <w:sz w:val="20"/>
          <w:szCs w:val="20"/>
        </w:rPr>
        <w:t xml:space="preserve">5. </w:t>
      </w:r>
      <w:r w:rsidRPr="00D5026B">
        <w:rPr>
          <w:rFonts w:ascii="Arial" w:hAnsi="Arial" w:cs="Arial"/>
          <w:color w:val="000000"/>
          <w:sz w:val="20"/>
          <w:szCs w:val="20"/>
        </w:rPr>
        <w:tab/>
        <w:t xml:space="preserve">Prawa i obowiązki wynikające z Umowy nie mogą być przenoszone na osoby trzecie. </w:t>
      </w:r>
    </w:p>
    <w:p w:rsidR="009E35F2" w:rsidRPr="00D5026B" w:rsidRDefault="009E35F2" w:rsidP="009E35F2">
      <w:pPr>
        <w:spacing w:after="120" w:line="360" w:lineRule="auto"/>
        <w:ind w:left="426" w:hanging="426"/>
        <w:jc w:val="both"/>
        <w:rPr>
          <w:rFonts w:ascii="Arial" w:hAnsi="Arial" w:cs="Arial"/>
          <w:sz w:val="20"/>
          <w:szCs w:val="20"/>
        </w:rPr>
      </w:pPr>
      <w:r w:rsidRPr="00D5026B">
        <w:rPr>
          <w:rFonts w:ascii="Arial" w:hAnsi="Arial" w:cs="Arial"/>
          <w:sz w:val="20"/>
          <w:szCs w:val="20"/>
        </w:rPr>
        <w:t xml:space="preserve">6. </w:t>
      </w:r>
      <w:r w:rsidRPr="00D5026B">
        <w:rPr>
          <w:rFonts w:ascii="Arial" w:hAnsi="Arial" w:cs="Arial"/>
          <w:sz w:val="20"/>
          <w:szCs w:val="20"/>
        </w:rPr>
        <w:tab/>
      </w:r>
      <w:r w:rsidRPr="00D5026B">
        <w:rPr>
          <w:rFonts w:ascii="Arial" w:hAnsi="Arial" w:cs="Arial"/>
          <w:color w:val="000000"/>
          <w:sz w:val="20"/>
          <w:szCs w:val="20"/>
        </w:rPr>
        <w:t xml:space="preserve">W przypadku naruszenia przez Partnera KSOW postanowień ust. 5, jest on zobowiązany do zwrotu kwoty stanowiącej zrefundowane koszty </w:t>
      </w:r>
      <w:r w:rsidRPr="00D5026B">
        <w:rPr>
          <w:rFonts w:ascii="Arial" w:hAnsi="Arial" w:cs="Arial"/>
          <w:sz w:val="20"/>
          <w:szCs w:val="20"/>
        </w:rPr>
        <w:t xml:space="preserve">wraz z odsetkami w wysokości określonej jak dla zaległości podatkowych, naliczanymi od dnia przekazania Partnerowi KSOW środków, zgodnie z § 9 ust. 7, w terminie i na rachunek wskazany przez Województwo. </w:t>
      </w:r>
      <w:r w:rsidRPr="00D5026B">
        <w:rPr>
          <w:rFonts w:ascii="Arial" w:hAnsi="Arial" w:cs="Arial"/>
          <w:color w:val="000000"/>
          <w:sz w:val="20"/>
          <w:szCs w:val="20"/>
        </w:rPr>
        <w:t xml:space="preserve">Ponadto w takim przypadku Partner KSOW ponosi odpowiedzialność za czynności dokonane przez osoby trzecie jak za swoje własne, jak również ponosi odpowiedzialność za ewentualne szkody powstałe w związku z tymi czynnościami.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9E35F2" w:rsidP="009E35F2">
      <w:pPr>
        <w:numPr>
          <w:ilvl w:val="0"/>
          <w:numId w:val="14"/>
        </w:numPr>
        <w:spacing w:line="360" w:lineRule="auto"/>
        <w:jc w:val="both"/>
        <w:rPr>
          <w:rFonts w:ascii="Arial" w:hAnsi="Arial" w:cs="Arial"/>
          <w:sz w:val="20"/>
          <w:szCs w:val="20"/>
        </w:rPr>
      </w:pPr>
      <w:r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9E35F2" w:rsidP="009E35F2">
      <w:pPr>
        <w:numPr>
          <w:ilvl w:val="0"/>
          <w:numId w:val="14"/>
        </w:numPr>
        <w:spacing w:line="360" w:lineRule="auto"/>
        <w:jc w:val="both"/>
        <w:rPr>
          <w:rFonts w:ascii="Arial" w:hAnsi="Arial" w:cs="Arial"/>
          <w:sz w:val="20"/>
          <w:szCs w:val="20"/>
        </w:rPr>
      </w:pPr>
      <w:r w:rsidRPr="00D5026B">
        <w:rPr>
          <w:rFonts w:ascii="Arial" w:hAnsi="Arial" w:cs="Arial"/>
          <w:sz w:val="20"/>
          <w:szCs w:val="20"/>
        </w:rPr>
        <w:t xml:space="preserve">Zmiana Umowy wymaga zachowania formy pisemnej pod rygorem nieważności. </w:t>
      </w:r>
    </w:p>
    <w:p w:rsidR="009E35F2" w:rsidRPr="00D5026B" w:rsidRDefault="009E35F2" w:rsidP="009E35F2">
      <w:pPr>
        <w:numPr>
          <w:ilvl w:val="0"/>
          <w:numId w:val="14"/>
        </w:numPr>
        <w:spacing w:line="360" w:lineRule="auto"/>
        <w:jc w:val="both"/>
        <w:rPr>
          <w:rFonts w:ascii="Arial" w:hAnsi="Arial" w:cs="Arial"/>
          <w:sz w:val="20"/>
          <w:szCs w:val="20"/>
        </w:rPr>
      </w:pPr>
      <w:r w:rsidRPr="00D5026B">
        <w:rPr>
          <w:rFonts w:ascii="Arial" w:hAnsi="Arial" w:cs="Arial"/>
          <w:sz w:val="20"/>
          <w:szCs w:val="20"/>
        </w:rPr>
        <w:t>Zmiana Umowy jest wymagana w szczególności w przypadku:</w:t>
      </w:r>
    </w:p>
    <w:p w:rsidR="009E35F2" w:rsidRPr="00D5026B" w:rsidRDefault="009E35F2" w:rsidP="009E35F2">
      <w:pPr>
        <w:numPr>
          <w:ilvl w:val="0"/>
          <w:numId w:val="15"/>
        </w:numPr>
        <w:spacing w:line="360" w:lineRule="auto"/>
        <w:jc w:val="both"/>
        <w:rPr>
          <w:rFonts w:ascii="Arial" w:hAnsi="Arial" w:cs="Arial"/>
          <w:sz w:val="20"/>
          <w:szCs w:val="20"/>
        </w:rPr>
      </w:pPr>
      <w:r w:rsidRPr="00D5026B">
        <w:rPr>
          <w:rFonts w:ascii="Arial" w:hAnsi="Arial" w:cs="Arial"/>
          <w:sz w:val="20"/>
          <w:szCs w:val="20"/>
        </w:rPr>
        <w:lastRenderedPageBreak/>
        <w:t xml:space="preserve">zmian w zestawieniu finansowo-rzeczowym, związanych ze zmniejszeniem zakresu lub wysokości kosztów przedstawionych do refundacji Operacji - wniosek w tej sprawie Partner KSOW składa najpóźniej w dniu złożenia Sprawozdania z realizacji </w:t>
      </w:r>
      <w:r>
        <w:rPr>
          <w:rFonts w:ascii="Arial" w:hAnsi="Arial" w:cs="Arial"/>
          <w:sz w:val="20"/>
          <w:szCs w:val="20"/>
        </w:rPr>
        <w:t>Operacj</w:t>
      </w:r>
      <w:r w:rsidRPr="00D5026B">
        <w:rPr>
          <w:rFonts w:ascii="Arial" w:hAnsi="Arial" w:cs="Arial"/>
          <w:sz w:val="20"/>
          <w:szCs w:val="20"/>
        </w:rPr>
        <w:t xml:space="preserve">i; </w:t>
      </w:r>
    </w:p>
    <w:p w:rsidR="009E35F2" w:rsidRPr="00D5026B" w:rsidRDefault="009E35F2" w:rsidP="009E35F2">
      <w:pPr>
        <w:numPr>
          <w:ilvl w:val="0"/>
          <w:numId w:val="15"/>
        </w:numPr>
        <w:spacing w:line="360" w:lineRule="auto"/>
        <w:jc w:val="both"/>
        <w:rPr>
          <w:rFonts w:ascii="Arial" w:hAnsi="Arial" w:cs="Arial"/>
          <w:sz w:val="20"/>
          <w:szCs w:val="20"/>
        </w:rPr>
      </w:pPr>
      <w:r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9E35F2" w:rsidP="009E35F2">
      <w:pPr>
        <w:numPr>
          <w:ilvl w:val="0"/>
          <w:numId w:val="15"/>
        </w:numPr>
        <w:spacing w:line="360" w:lineRule="auto"/>
        <w:jc w:val="both"/>
        <w:rPr>
          <w:rFonts w:ascii="Arial" w:hAnsi="Arial" w:cs="Arial"/>
          <w:sz w:val="20"/>
          <w:szCs w:val="20"/>
        </w:rPr>
      </w:pPr>
      <w:r w:rsidRPr="00D5026B">
        <w:rPr>
          <w:rFonts w:ascii="Arial" w:hAnsi="Arial" w:cs="Arial"/>
          <w:sz w:val="20"/>
          <w:szCs w:val="20"/>
        </w:rPr>
        <w:t>zmiany danych Partnera KSOW zawartych w Umowie.</w:t>
      </w:r>
    </w:p>
    <w:p w:rsidR="009E35F2" w:rsidRPr="00D5026B" w:rsidRDefault="009E35F2" w:rsidP="009E35F2">
      <w:pPr>
        <w:widowControl w:val="0"/>
        <w:numPr>
          <w:ilvl w:val="0"/>
          <w:numId w:val="14"/>
        </w:numPr>
        <w:suppressAutoHyphens/>
        <w:autoSpaceDE w:val="0"/>
        <w:autoSpaceDN w:val="0"/>
        <w:adjustRightInd w:val="0"/>
        <w:spacing w:after="120" w:line="360" w:lineRule="auto"/>
        <w:jc w:val="both"/>
        <w:rPr>
          <w:rFonts w:ascii="Arial" w:hAnsi="Arial" w:cs="Arial"/>
          <w:color w:val="000000"/>
          <w:sz w:val="20"/>
          <w:szCs w:val="20"/>
        </w:rPr>
      </w:pPr>
      <w:r w:rsidRPr="00D5026B">
        <w:rPr>
          <w:rFonts w:ascii="Arial" w:hAnsi="Arial" w:cs="Arial"/>
          <w:sz w:val="20"/>
          <w:szCs w:val="20"/>
        </w:rPr>
        <w:t xml:space="preserve">Partner KSOW po uzyskaniu zgody Województwa, pod warunkiem, że zmiany te będą niezbędne do realizacji Operacji i związane z zadaniami wskazanymi we Wniosku może dokonywać zmniejszeń zakresu lub wysokości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Operacji w ramach jednego z etapów i zwiększeniem zakresu lub wysokości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xml:space="preserve"> Operacji etapu późniejszego. </w:t>
      </w:r>
    </w:p>
    <w:p w:rsidR="009E35F2" w:rsidRPr="00D5026B" w:rsidRDefault="009E35F2" w:rsidP="009E35F2">
      <w:pPr>
        <w:numPr>
          <w:ilvl w:val="0"/>
          <w:numId w:val="14"/>
        </w:numPr>
        <w:spacing w:after="120" w:line="360" w:lineRule="auto"/>
        <w:ind w:left="284" w:hanging="284"/>
        <w:jc w:val="both"/>
        <w:rPr>
          <w:rFonts w:ascii="Arial" w:hAnsi="Arial" w:cs="Arial"/>
          <w:sz w:val="20"/>
          <w:szCs w:val="20"/>
        </w:rPr>
      </w:pPr>
      <w:r w:rsidRPr="00D5026B">
        <w:rPr>
          <w:rFonts w:ascii="Arial" w:hAnsi="Arial" w:cs="Arial"/>
          <w:sz w:val="20"/>
          <w:szCs w:val="20"/>
        </w:rPr>
        <w:t>Rozliczenie wydatków, o których mowa w ust. 3,  nie może stanowić podstawy do zwiększenia ogólnej kwoty refundacji, o której mowa w § 4 ust. 1.</w:t>
      </w:r>
    </w:p>
    <w:p w:rsidR="009E35F2" w:rsidRPr="00D5026B" w:rsidRDefault="009E35F2" w:rsidP="009E35F2">
      <w:pPr>
        <w:numPr>
          <w:ilvl w:val="0"/>
          <w:numId w:val="14"/>
        </w:numPr>
        <w:spacing w:after="120" w:line="360" w:lineRule="auto"/>
        <w:ind w:left="284" w:hanging="284"/>
        <w:jc w:val="both"/>
        <w:rPr>
          <w:rFonts w:ascii="Arial" w:hAnsi="Arial" w:cs="Arial"/>
          <w:color w:val="000000"/>
          <w:sz w:val="20"/>
          <w:szCs w:val="20"/>
        </w:rPr>
      </w:pPr>
      <w:r w:rsidRPr="00D5026B">
        <w:rPr>
          <w:rFonts w:ascii="Arial" w:hAnsi="Arial" w:cs="Arial"/>
          <w:color w:val="000000"/>
          <w:sz w:val="20"/>
          <w:szCs w:val="20"/>
        </w:rPr>
        <w:t xml:space="preserve">Zmiany, o których mowa w ust. 3, mogą być dokonywane pod warunkiem ich zgłoszenia w formie pisemnej. Akceptacja tych zmian będzie dokonywana w formie pisemnej i nie wymaga formy aneksu do Umowy.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1. Województwo oświadcza, że administratorem danych osobowych zebranych w procesie realizacji Operacji jest Zarząd Województwa Zachodniopomorskiego.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2. Administrator danych powierza Partnerowi KSOW przetwarzanie danych osobowych osób uczestniczących w Operacji.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3. Zakres przetwarzania danych osobowych obejmuje dane niezbędne do realizacji Operacji, </w:t>
      </w:r>
      <w:r w:rsidRPr="00D5026B">
        <w:rPr>
          <w:rFonts w:ascii="Arial" w:hAnsi="Arial" w:cs="Arial"/>
          <w:sz w:val="20"/>
          <w:szCs w:val="20"/>
        </w:rPr>
        <w:br/>
        <w:t xml:space="preserve">a w szczególności: nazwisko i imię; ulica, kod, miejscowość, </w:t>
      </w:r>
      <w:proofErr w:type="spellStart"/>
      <w:r w:rsidRPr="00D5026B">
        <w:rPr>
          <w:rFonts w:ascii="Arial" w:hAnsi="Arial" w:cs="Arial"/>
          <w:sz w:val="20"/>
          <w:szCs w:val="20"/>
        </w:rPr>
        <w:t>gmina</w:t>
      </w:r>
      <w:proofErr w:type="spellEnd"/>
      <w:r w:rsidRPr="00D5026B">
        <w:rPr>
          <w:rFonts w:ascii="Arial" w:hAnsi="Arial" w:cs="Arial"/>
          <w:sz w:val="20"/>
          <w:szCs w:val="20"/>
        </w:rPr>
        <w:t xml:space="preserve">; telefon, </w:t>
      </w:r>
      <w:proofErr w:type="spellStart"/>
      <w:r w:rsidRPr="00D5026B">
        <w:rPr>
          <w:rFonts w:ascii="Arial" w:hAnsi="Arial" w:cs="Arial"/>
          <w:sz w:val="20"/>
          <w:szCs w:val="20"/>
        </w:rPr>
        <w:t>fax</w:t>
      </w:r>
      <w:proofErr w:type="spellEnd"/>
      <w:r w:rsidRPr="00D5026B">
        <w:rPr>
          <w:rFonts w:ascii="Arial" w:hAnsi="Arial" w:cs="Arial"/>
          <w:sz w:val="20"/>
          <w:szCs w:val="20"/>
        </w:rPr>
        <w:t>; adres e-mail; pesel; numer dowodu osobistego/paszportu.</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4. Kategoria osób, których dane dotyczą, to osoby uczestniczące w Operacji.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5.  Celem przetwarzania danych osobowych jest realizacja Operacji.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6. Powierzenie danych jest nieodpłatne.</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7. 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9E35F2" w:rsidRDefault="009E35F2" w:rsidP="009E35F2">
      <w:pPr>
        <w:spacing w:line="360" w:lineRule="auto"/>
        <w:jc w:val="center"/>
        <w:rPr>
          <w:rFonts w:ascii="Arial" w:hAnsi="Arial" w:cs="Arial"/>
          <w:b/>
          <w:sz w:val="20"/>
          <w:szCs w:val="20"/>
        </w:rPr>
      </w:pPr>
    </w:p>
    <w:p w:rsidR="009E35F2" w:rsidRDefault="009E35F2" w:rsidP="009E35F2">
      <w:pPr>
        <w:spacing w:line="360" w:lineRule="auto"/>
        <w:jc w:val="center"/>
        <w:rPr>
          <w:rFonts w:ascii="Arial" w:hAnsi="Arial" w:cs="Arial"/>
          <w:b/>
          <w:sz w:val="20"/>
          <w:szCs w:val="20"/>
        </w:rPr>
      </w:pPr>
    </w:p>
    <w:p w:rsidR="009E35F2" w:rsidRDefault="009E35F2" w:rsidP="009E35F2">
      <w:pPr>
        <w:spacing w:line="360" w:lineRule="auto"/>
        <w:jc w:val="center"/>
        <w:rPr>
          <w:rFonts w:ascii="Arial" w:hAnsi="Arial" w:cs="Arial"/>
          <w:b/>
          <w:sz w:val="20"/>
          <w:szCs w:val="20"/>
        </w:rPr>
      </w:pP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lastRenderedPageBreak/>
        <w:t>§ 16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1. 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2. Celem realizacji przez Województwo zadań Jednostki Regionalnej w zakresie funkcjonowania Krajowej Sieci Obszarów Wiejskich, Partner KSOW nieodpłatnie udziela niniejszym Województwu wyłącznej, terminowej (na okres 8 lat) i nieograniczonej terytorialnie licencji do wszelkich utworów powstałych w ramach realizacji Operacji, zgodnie z przepisami ustawy z dnia 4 lutego 1994 r. o prawie autorskim i prawach pokrewnych (Dz. U. 2006, Nr 90, poz. 631 ze zm.) na następujących polach eksploatacji: </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1) wszelkiego 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9E35F2" w:rsidP="009E35F2">
      <w:pPr>
        <w:spacing w:after="120" w:line="360" w:lineRule="auto"/>
        <w:ind w:left="708"/>
        <w:jc w:val="both"/>
        <w:rPr>
          <w:rFonts w:ascii="Arial" w:hAnsi="Arial" w:cs="Arial"/>
          <w:sz w:val="20"/>
          <w:szCs w:val="20"/>
        </w:rPr>
      </w:pPr>
      <w:r w:rsidRPr="00D5026B">
        <w:rPr>
          <w:rFonts w:ascii="Arial" w:hAnsi="Arial" w:cs="Arial"/>
          <w:sz w:val="20"/>
          <w:szCs w:val="20"/>
        </w:rPr>
        <w:t>2) wszelkiego obrotu oryginałem i egzemplarzami utworów wytworzonych zgodnie z pkt. 1) niniejszego ustępu – wprowadzanie ich do obrotu, najem, użyczenie lub oddawanie na podstawie innego stosunku prawnego;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3) wszelkiego innego rozpowszechniania utworów, w tym w szczególności:</w:t>
      </w:r>
    </w:p>
    <w:p w:rsidR="009E35F2" w:rsidRPr="00D5026B" w:rsidRDefault="009E35F2" w:rsidP="009E35F2">
      <w:pPr>
        <w:spacing w:after="120" w:line="360" w:lineRule="auto"/>
        <w:ind w:left="708" w:firstLine="708"/>
        <w:jc w:val="both"/>
        <w:rPr>
          <w:rFonts w:ascii="Arial" w:hAnsi="Arial" w:cs="Arial"/>
          <w:sz w:val="20"/>
          <w:szCs w:val="20"/>
        </w:rPr>
      </w:pPr>
      <w:r w:rsidRPr="00D5026B">
        <w:rPr>
          <w:rFonts w:ascii="Arial" w:hAnsi="Arial" w:cs="Arial"/>
          <w:sz w:val="20"/>
          <w:szCs w:val="20"/>
        </w:rPr>
        <w:t>• 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9E35F2" w:rsidP="009E35F2">
      <w:pPr>
        <w:spacing w:after="120" w:line="360" w:lineRule="auto"/>
        <w:ind w:left="708" w:firstLine="708"/>
        <w:jc w:val="both"/>
        <w:rPr>
          <w:rFonts w:ascii="Arial" w:hAnsi="Arial" w:cs="Arial"/>
          <w:sz w:val="20"/>
          <w:szCs w:val="20"/>
        </w:rPr>
      </w:pPr>
      <w:r w:rsidRPr="00D5026B">
        <w:rPr>
          <w:rFonts w:ascii="Arial" w:hAnsi="Arial" w:cs="Arial"/>
          <w:sz w:val="20"/>
          <w:szCs w:val="20"/>
        </w:rPr>
        <w:t xml:space="preserve">• wszelkiego publicznego odtwarzania, wyświetlania, wykonania, wystawiania.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3. Licencja do ww. utworów przechodzi na Województwo w dacie ich przekazania przez Partnera KSOW. Partner KSOW zapewnia, iż do dnia zawarcia niniejszej Umowy nie zaciągnął jakichkolwiek zobowiązań, które ograniczyłyby lub wyłączały prawo Wnioskodawcy do udzielenia Partnerowi KSOW licencji do ww. utworów.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lastRenderedPageBreak/>
        <w:t>4. 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 xml:space="preserve">5. 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6. Partner KSOW potwierdza, że Województwo może udzielić sublicencji w zakresie określonym niniejszą Umową, na rzecz dowolnie wybranego podmiotu.</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7. 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 17</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9E35F2" w:rsidP="009E35F2">
      <w:pPr>
        <w:widowControl w:val="0"/>
        <w:numPr>
          <w:ilvl w:val="0"/>
          <w:numId w:val="11"/>
        </w:numPr>
        <w:suppressAutoHyphens/>
        <w:spacing w:after="120" w:line="360" w:lineRule="auto"/>
        <w:jc w:val="both"/>
        <w:rPr>
          <w:rFonts w:ascii="Arial" w:hAnsi="Arial" w:cs="Arial"/>
          <w:color w:val="000000"/>
          <w:sz w:val="20"/>
          <w:szCs w:val="20"/>
        </w:rPr>
      </w:pPr>
      <w:r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9E35F2" w:rsidP="009E35F2">
      <w:pPr>
        <w:widowControl w:val="0"/>
        <w:numPr>
          <w:ilvl w:val="0"/>
          <w:numId w:val="12"/>
        </w:numPr>
        <w:suppressAutoHyphens/>
        <w:spacing w:after="120" w:line="360" w:lineRule="auto"/>
        <w:jc w:val="both"/>
        <w:rPr>
          <w:rFonts w:ascii="Arial" w:hAnsi="Arial" w:cs="Arial"/>
          <w:color w:val="000000"/>
          <w:sz w:val="20"/>
          <w:szCs w:val="20"/>
        </w:rPr>
      </w:pPr>
      <w:r w:rsidRPr="00D5026B">
        <w:rPr>
          <w:rFonts w:ascii="Arial" w:hAnsi="Arial" w:cs="Arial"/>
          <w:color w:val="000000"/>
          <w:sz w:val="20"/>
          <w:szCs w:val="20"/>
        </w:rPr>
        <w:t>Partnera KSOW na adres: Lokalna Grupa Działania „Powiatu Świdwińskiego”, ul. Kołobrzeska 43, 78 – 300 Świdwin.</w:t>
      </w:r>
    </w:p>
    <w:p w:rsidR="009E35F2" w:rsidRPr="00D5026B" w:rsidRDefault="009E35F2" w:rsidP="009E35F2">
      <w:pPr>
        <w:widowControl w:val="0"/>
        <w:numPr>
          <w:ilvl w:val="0"/>
          <w:numId w:val="12"/>
        </w:numPr>
        <w:suppressAutoHyphens/>
        <w:spacing w:after="120" w:line="360" w:lineRule="auto"/>
        <w:jc w:val="both"/>
        <w:rPr>
          <w:rFonts w:ascii="Arial" w:hAnsi="Arial" w:cs="Arial"/>
          <w:color w:val="000000"/>
          <w:sz w:val="20"/>
          <w:szCs w:val="20"/>
        </w:rPr>
      </w:pPr>
      <w:r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9E35F2" w:rsidP="009E35F2">
      <w:pPr>
        <w:widowControl w:val="0"/>
        <w:numPr>
          <w:ilvl w:val="0"/>
          <w:numId w:val="11"/>
        </w:numPr>
        <w:suppressAutoHyphens/>
        <w:spacing w:after="120" w:line="360" w:lineRule="auto"/>
        <w:jc w:val="both"/>
        <w:rPr>
          <w:rFonts w:ascii="Arial" w:hAnsi="Arial" w:cs="Arial"/>
          <w:color w:val="000000"/>
          <w:sz w:val="20"/>
          <w:szCs w:val="20"/>
        </w:rPr>
      </w:pPr>
      <w:r w:rsidRPr="00D5026B">
        <w:rPr>
          <w:rFonts w:ascii="Arial" w:hAnsi="Arial" w:cs="Arial"/>
          <w:color w:val="000000"/>
          <w:sz w:val="20"/>
          <w:szCs w:val="20"/>
        </w:rPr>
        <w:t>Strony zobowiązują się do podawania numeru Umowy w prowadzonej przez nie korespondencji.</w:t>
      </w:r>
    </w:p>
    <w:p w:rsidR="009E35F2" w:rsidRPr="00D5026B" w:rsidRDefault="009E35F2" w:rsidP="009E35F2">
      <w:pPr>
        <w:widowControl w:val="0"/>
        <w:numPr>
          <w:ilvl w:val="0"/>
          <w:numId w:val="11"/>
        </w:numPr>
        <w:suppressAutoHyphens/>
        <w:spacing w:after="120" w:line="360" w:lineRule="auto"/>
        <w:jc w:val="both"/>
        <w:rPr>
          <w:rFonts w:ascii="Arial" w:hAnsi="Arial" w:cs="Arial"/>
          <w:color w:val="000000"/>
          <w:sz w:val="20"/>
          <w:szCs w:val="20"/>
        </w:rPr>
      </w:pPr>
      <w:r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D5026B" w:rsidRDefault="009E35F2" w:rsidP="009E35F2">
      <w:pPr>
        <w:widowControl w:val="0"/>
        <w:numPr>
          <w:ilvl w:val="0"/>
          <w:numId w:val="11"/>
        </w:numPr>
        <w:suppressAutoHyphens/>
        <w:spacing w:after="120" w:line="360" w:lineRule="auto"/>
        <w:jc w:val="both"/>
        <w:rPr>
          <w:rFonts w:ascii="Arial" w:hAnsi="Arial" w:cs="Arial"/>
          <w:color w:val="000000"/>
          <w:sz w:val="20"/>
          <w:szCs w:val="20"/>
        </w:rPr>
      </w:pPr>
      <w:r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9E35F2" w:rsidRDefault="009E35F2" w:rsidP="009E35F2">
      <w:pPr>
        <w:spacing w:line="360" w:lineRule="auto"/>
        <w:jc w:val="center"/>
        <w:rPr>
          <w:rFonts w:ascii="Arial" w:hAnsi="Arial" w:cs="Arial"/>
          <w:b/>
          <w:sz w:val="20"/>
          <w:szCs w:val="20"/>
        </w:rPr>
      </w:pPr>
    </w:p>
    <w:p w:rsidR="009E35F2" w:rsidRPr="00D5026B" w:rsidRDefault="009E35F2" w:rsidP="009E35F2">
      <w:pPr>
        <w:spacing w:line="360" w:lineRule="auto"/>
        <w:jc w:val="center"/>
        <w:rPr>
          <w:rFonts w:ascii="Arial" w:hAnsi="Arial" w:cs="Arial"/>
          <w:b/>
          <w:sz w:val="20"/>
          <w:szCs w:val="20"/>
        </w:rPr>
      </w:pPr>
      <w:r w:rsidRPr="00D20333">
        <w:rPr>
          <w:rFonts w:ascii="Arial" w:hAnsi="Arial" w:cs="Arial"/>
          <w:b/>
          <w:sz w:val="20"/>
          <w:szCs w:val="20"/>
        </w:rPr>
        <w:lastRenderedPageBreak/>
        <w:t>§ 18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9E35F2" w:rsidP="009E35F2">
      <w:pPr>
        <w:numPr>
          <w:ilvl w:val="0"/>
          <w:numId w:val="16"/>
        </w:numPr>
        <w:spacing w:line="360" w:lineRule="auto"/>
        <w:ind w:left="425" w:hanging="425"/>
        <w:jc w:val="both"/>
        <w:textAlignment w:val="baseline"/>
        <w:rPr>
          <w:rFonts w:ascii="Arial" w:hAnsi="Arial" w:cs="Arial"/>
          <w:color w:val="000000"/>
          <w:sz w:val="20"/>
          <w:szCs w:val="20"/>
        </w:rPr>
      </w:pPr>
      <w:r w:rsidRPr="00D5026B">
        <w:rPr>
          <w:rFonts w:ascii="Arial" w:hAnsi="Arial" w:cs="Arial"/>
          <w:color w:val="000000"/>
          <w:sz w:val="20"/>
          <w:szCs w:val="20"/>
        </w:rPr>
        <w:t>W sprawach nieuregulowanych Umową zastosowanie znajdują odpowiednie przepisy.</w:t>
      </w:r>
    </w:p>
    <w:p w:rsidR="009E35F2" w:rsidRPr="00D5026B" w:rsidRDefault="009E35F2" w:rsidP="009E35F2">
      <w:pPr>
        <w:numPr>
          <w:ilvl w:val="0"/>
          <w:numId w:val="16"/>
        </w:numPr>
        <w:spacing w:line="360" w:lineRule="auto"/>
        <w:ind w:left="425" w:hanging="425"/>
        <w:jc w:val="both"/>
        <w:textAlignment w:val="baseline"/>
        <w:rPr>
          <w:rFonts w:ascii="Arial" w:hAnsi="Arial" w:cs="Arial"/>
          <w:color w:val="000000"/>
          <w:sz w:val="20"/>
          <w:szCs w:val="20"/>
        </w:rPr>
      </w:pPr>
      <w:r w:rsidRPr="00D5026B">
        <w:rPr>
          <w:rFonts w:ascii="Arial" w:hAnsi="Arial" w:cs="Arial"/>
          <w:color w:val="000000"/>
          <w:sz w:val="20"/>
          <w:szCs w:val="20"/>
        </w:rPr>
        <w:t>Prawa i obowiązki wynikające z Umowy nie mogą być przenoszone na osoby trzecie.</w:t>
      </w:r>
    </w:p>
    <w:p w:rsidR="009E35F2" w:rsidRPr="00D5026B" w:rsidRDefault="009E35F2" w:rsidP="009E35F2">
      <w:pPr>
        <w:numPr>
          <w:ilvl w:val="0"/>
          <w:numId w:val="16"/>
        </w:numPr>
        <w:spacing w:line="360" w:lineRule="auto"/>
        <w:ind w:left="425" w:hanging="425"/>
        <w:jc w:val="both"/>
        <w:textAlignment w:val="baseline"/>
        <w:rPr>
          <w:rFonts w:ascii="Arial" w:hAnsi="Arial" w:cs="Arial"/>
          <w:color w:val="000000"/>
          <w:sz w:val="20"/>
          <w:szCs w:val="20"/>
        </w:rPr>
      </w:pPr>
      <w:r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9E35F2" w:rsidP="009E35F2">
      <w:pPr>
        <w:numPr>
          <w:ilvl w:val="0"/>
          <w:numId w:val="16"/>
        </w:numPr>
        <w:spacing w:line="360" w:lineRule="auto"/>
        <w:ind w:left="425" w:hanging="425"/>
        <w:jc w:val="both"/>
        <w:textAlignment w:val="baseline"/>
        <w:rPr>
          <w:rFonts w:ascii="Arial" w:hAnsi="Arial" w:cs="Arial"/>
          <w:color w:val="000000"/>
          <w:sz w:val="20"/>
          <w:szCs w:val="20"/>
        </w:rPr>
      </w:pPr>
      <w:r w:rsidRPr="00D5026B">
        <w:rPr>
          <w:rFonts w:ascii="Arial" w:hAnsi="Arial" w:cs="Arial"/>
          <w:sz w:val="20"/>
          <w:szCs w:val="20"/>
        </w:rPr>
        <w:t>Umowa została sporządzona w trzech jednobrzmiących egzemplarzach, z czego jeden otrzymuje Partner KSOW, a dwa Województwo.</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19</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Umowa wchodzi w życie z dniem podpisania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Załączniki</w:t>
      </w:r>
    </w:p>
    <w:p w:rsidR="009E35F2" w:rsidRPr="00D5026B" w:rsidRDefault="009E35F2" w:rsidP="009E35F2">
      <w:pPr>
        <w:spacing w:after="120" w:line="360" w:lineRule="auto"/>
        <w:jc w:val="both"/>
        <w:rPr>
          <w:rFonts w:ascii="Arial" w:hAnsi="Arial" w:cs="Arial"/>
          <w:sz w:val="20"/>
          <w:szCs w:val="20"/>
        </w:rPr>
      </w:pPr>
      <w:r w:rsidRPr="00D5026B">
        <w:rPr>
          <w:rFonts w:ascii="Arial" w:hAnsi="Arial" w:cs="Arial"/>
          <w:sz w:val="20"/>
          <w:szCs w:val="20"/>
        </w:rPr>
        <w:t>Następujące załączniki do Umowy stanowią jej integralną część:</w:t>
      </w:r>
    </w:p>
    <w:p w:rsidR="009E35F2" w:rsidRPr="00D5026B" w:rsidRDefault="009E35F2" w:rsidP="009E35F2">
      <w:pPr>
        <w:widowControl w:val="0"/>
        <w:suppressAutoHyphens/>
        <w:spacing w:after="120" w:line="360" w:lineRule="auto"/>
        <w:jc w:val="both"/>
        <w:rPr>
          <w:rFonts w:ascii="Arial" w:hAnsi="Arial" w:cs="Arial"/>
          <w:sz w:val="20"/>
          <w:szCs w:val="20"/>
        </w:rPr>
      </w:pPr>
      <w:r w:rsidRPr="00D5026B">
        <w:rPr>
          <w:rFonts w:ascii="Arial" w:hAnsi="Arial" w:cs="Arial"/>
          <w:sz w:val="20"/>
          <w:szCs w:val="20"/>
        </w:rPr>
        <w:t xml:space="preserve">1.Zestawienie finansowo – rzeczowe </w:t>
      </w:r>
      <w:r>
        <w:rPr>
          <w:rFonts w:ascii="Arial" w:hAnsi="Arial" w:cs="Arial"/>
          <w:sz w:val="20"/>
          <w:szCs w:val="20"/>
        </w:rPr>
        <w:t>Operacj</w:t>
      </w:r>
      <w:r w:rsidRPr="00D5026B">
        <w:rPr>
          <w:rFonts w:ascii="Arial" w:hAnsi="Arial" w:cs="Arial"/>
          <w:sz w:val="20"/>
          <w:szCs w:val="20"/>
        </w:rPr>
        <w:t>i;</w:t>
      </w:r>
    </w:p>
    <w:p w:rsidR="009E35F2" w:rsidRPr="00D5026B" w:rsidRDefault="009E35F2" w:rsidP="009E35F2">
      <w:pPr>
        <w:pStyle w:val="Akapitzlist"/>
        <w:spacing w:after="120" w:line="360" w:lineRule="auto"/>
        <w:ind w:left="720"/>
        <w:jc w:val="both"/>
        <w:rPr>
          <w:rFonts w:ascii="Arial" w:hAnsi="Arial" w:cs="Arial"/>
          <w:sz w:val="20"/>
          <w:szCs w:val="20"/>
        </w:rPr>
      </w:pP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9E35F2">
      <w:pPr>
        <w:tabs>
          <w:tab w:val="left" w:pos="1612"/>
        </w:tabs>
        <w:jc w:val="center"/>
        <w:rPr>
          <w:rFonts w:ascii="Arial" w:hAnsi="Arial" w:cs="Arial"/>
          <w:sz w:val="20"/>
          <w:szCs w:val="20"/>
        </w:rPr>
      </w:pPr>
    </w:p>
    <w:sectPr w:rsidR="008E1A05" w:rsidRPr="00F233D8" w:rsidSect="00BF757F">
      <w:headerReference w:type="default" r:id="rId12"/>
      <w:footerReference w:type="default" r:id="rId13"/>
      <w:headerReference w:type="first" r:id="rId14"/>
      <w:footerReference w:type="first" r:id="rId15"/>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2C" w:rsidRDefault="00B5552C" w:rsidP="007C542B">
      <w:r>
        <w:separator/>
      </w:r>
    </w:p>
  </w:endnote>
  <w:endnote w:type="continuationSeparator" w:id="0">
    <w:p w:rsidR="00B5552C" w:rsidRDefault="00B5552C"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BF757F" w:rsidRDefault="009E35F2"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Pr="008A7621">
      <w:rPr>
        <w:rStyle w:val="Numerstrony"/>
        <w:rFonts w:ascii="Arial" w:hAnsi="Arial" w:cs="Arial"/>
        <w:sz w:val="16"/>
        <w:szCs w:val="16"/>
      </w:rPr>
      <w:fldChar w:fldCharType="separate"/>
    </w:r>
    <w:r>
      <w:rPr>
        <w:rStyle w:val="Numerstrony"/>
        <w:rFonts w:ascii="Arial" w:hAnsi="Arial" w:cs="Arial"/>
        <w:noProof/>
        <w:sz w:val="16"/>
        <w:szCs w:val="16"/>
      </w:rPr>
      <w:t>20</w:t>
    </w:r>
    <w:r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Pr="008A7621">
      <w:rPr>
        <w:rStyle w:val="Numerstrony"/>
        <w:rFonts w:ascii="Arial" w:hAnsi="Arial" w:cs="Arial"/>
        <w:sz w:val="16"/>
        <w:szCs w:val="16"/>
      </w:rPr>
      <w:fldChar w:fldCharType="separate"/>
    </w:r>
    <w:r>
      <w:rPr>
        <w:rStyle w:val="Numerstrony"/>
        <w:rFonts w:ascii="Arial" w:hAnsi="Arial" w:cs="Arial"/>
        <w:noProof/>
        <w:sz w:val="16"/>
        <w:szCs w:val="16"/>
      </w:rPr>
      <w:t>20</w:t>
    </w:r>
    <w:r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BF757F" w:rsidRDefault="009E35F2" w:rsidP="00BF757F">
    <w:pPr>
      <w:pStyle w:val="Stopka"/>
      <w:jc w:val="center"/>
      <w:rPr>
        <w:rFonts w:ascii="Arial" w:hAnsi="Arial" w:cs="Arial"/>
        <w:sz w:val="16"/>
        <w:szCs w:val="16"/>
      </w:rPr>
    </w:pPr>
    <w:r w:rsidRPr="00BF757F">
      <w:rPr>
        <w:rFonts w:ascii="Arial" w:hAnsi="Arial" w:cs="Arial"/>
        <w:sz w:val="16"/>
        <w:szCs w:val="16"/>
      </w:rPr>
      <w:t xml:space="preserve">Strona </w:t>
    </w:r>
    <w:r w:rsidRPr="00BF757F">
      <w:rPr>
        <w:rFonts w:ascii="Arial" w:hAnsi="Arial" w:cs="Arial"/>
        <w:sz w:val="16"/>
        <w:szCs w:val="16"/>
      </w:rPr>
      <w:fldChar w:fldCharType="begin"/>
    </w:r>
    <w:r w:rsidRPr="00BF757F">
      <w:rPr>
        <w:rFonts w:ascii="Arial" w:hAnsi="Arial" w:cs="Arial"/>
        <w:sz w:val="16"/>
        <w:szCs w:val="16"/>
      </w:rPr>
      <w:instrText xml:space="preserve"> PAGE </w:instrText>
    </w:r>
    <w:r w:rsidRPr="00BF757F">
      <w:rPr>
        <w:rFonts w:ascii="Arial" w:hAnsi="Arial" w:cs="Arial"/>
        <w:sz w:val="16"/>
        <w:szCs w:val="16"/>
      </w:rPr>
      <w:fldChar w:fldCharType="separate"/>
    </w:r>
    <w:r>
      <w:rPr>
        <w:rFonts w:ascii="Arial" w:hAnsi="Arial" w:cs="Arial"/>
        <w:noProof/>
        <w:sz w:val="16"/>
        <w:szCs w:val="16"/>
      </w:rPr>
      <w:t>1</w:t>
    </w:r>
    <w:r w:rsidRPr="00BF757F">
      <w:rPr>
        <w:rFonts w:ascii="Arial" w:hAnsi="Arial" w:cs="Arial"/>
        <w:sz w:val="16"/>
        <w:szCs w:val="16"/>
      </w:rPr>
      <w:fldChar w:fldCharType="end"/>
    </w:r>
    <w:r w:rsidRPr="00BF757F">
      <w:rPr>
        <w:rFonts w:ascii="Arial" w:hAnsi="Arial" w:cs="Arial"/>
        <w:sz w:val="16"/>
        <w:szCs w:val="16"/>
      </w:rPr>
      <w:t xml:space="preserve"> z </w:t>
    </w:r>
    <w:r w:rsidRPr="00BF757F">
      <w:rPr>
        <w:rFonts w:ascii="Arial" w:hAnsi="Arial" w:cs="Arial"/>
        <w:sz w:val="16"/>
        <w:szCs w:val="16"/>
      </w:rPr>
      <w:fldChar w:fldCharType="begin"/>
    </w:r>
    <w:r w:rsidRPr="00BF757F">
      <w:rPr>
        <w:rFonts w:ascii="Arial" w:hAnsi="Arial" w:cs="Arial"/>
        <w:sz w:val="16"/>
        <w:szCs w:val="16"/>
      </w:rPr>
      <w:instrText xml:space="preserve"> NUMPAGES </w:instrText>
    </w:r>
    <w:r w:rsidRPr="00BF757F">
      <w:rPr>
        <w:rFonts w:ascii="Arial" w:hAnsi="Arial" w:cs="Arial"/>
        <w:sz w:val="16"/>
        <w:szCs w:val="16"/>
      </w:rPr>
      <w:fldChar w:fldCharType="separate"/>
    </w:r>
    <w:r>
      <w:rPr>
        <w:rFonts w:ascii="Arial" w:hAnsi="Arial" w:cs="Arial"/>
        <w:noProof/>
        <w:sz w:val="16"/>
        <w:szCs w:val="16"/>
      </w:rPr>
      <w:t>20</w:t>
    </w:r>
    <w:r w:rsidRPr="00BF757F">
      <w:rP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FE536F"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FE536F" w:rsidRPr="008A7621">
      <w:rPr>
        <w:rStyle w:val="Numerstrony"/>
        <w:rFonts w:ascii="Arial" w:hAnsi="Arial" w:cs="Arial"/>
        <w:sz w:val="16"/>
        <w:szCs w:val="16"/>
      </w:rPr>
      <w:fldChar w:fldCharType="separate"/>
    </w:r>
    <w:r w:rsidR="009E35F2">
      <w:rPr>
        <w:rStyle w:val="Numerstrony"/>
        <w:rFonts w:ascii="Arial" w:hAnsi="Arial" w:cs="Arial"/>
        <w:noProof/>
        <w:sz w:val="16"/>
        <w:szCs w:val="16"/>
      </w:rPr>
      <w:t>3</w:t>
    </w:r>
    <w:r w:rsidR="00FE536F"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FE536F"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FE536F" w:rsidRPr="008A7621">
      <w:rPr>
        <w:rStyle w:val="Numerstrony"/>
        <w:rFonts w:ascii="Arial" w:hAnsi="Arial" w:cs="Arial"/>
        <w:sz w:val="16"/>
        <w:szCs w:val="16"/>
      </w:rPr>
      <w:fldChar w:fldCharType="separate"/>
    </w:r>
    <w:r w:rsidR="009E35F2">
      <w:rPr>
        <w:rStyle w:val="Numerstrony"/>
        <w:rFonts w:ascii="Arial" w:hAnsi="Arial" w:cs="Arial"/>
        <w:noProof/>
        <w:sz w:val="16"/>
        <w:szCs w:val="16"/>
      </w:rPr>
      <w:t>20</w:t>
    </w:r>
    <w:r w:rsidR="00FE536F" w:rsidRPr="008A7621">
      <w:rPr>
        <w:rStyle w:val="Numerstrony"/>
        <w:rFonts w:ascii="Arial" w:hAnsi="Arial" w:cs="Arial"/>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FE536F" w:rsidRPr="00BF757F">
      <w:rPr>
        <w:rFonts w:ascii="Arial" w:hAnsi="Arial" w:cs="Arial"/>
        <w:sz w:val="16"/>
        <w:szCs w:val="16"/>
      </w:rPr>
      <w:fldChar w:fldCharType="begin"/>
    </w:r>
    <w:r w:rsidRPr="00BF757F">
      <w:rPr>
        <w:rFonts w:ascii="Arial" w:hAnsi="Arial" w:cs="Arial"/>
        <w:sz w:val="16"/>
        <w:szCs w:val="16"/>
      </w:rPr>
      <w:instrText xml:space="preserve"> PAGE </w:instrText>
    </w:r>
    <w:r w:rsidR="00FE536F" w:rsidRPr="00BF757F">
      <w:rPr>
        <w:rFonts w:ascii="Arial" w:hAnsi="Arial" w:cs="Arial"/>
        <w:sz w:val="16"/>
        <w:szCs w:val="16"/>
      </w:rPr>
      <w:fldChar w:fldCharType="separate"/>
    </w:r>
    <w:r w:rsidR="009E35F2">
      <w:rPr>
        <w:rFonts w:ascii="Arial" w:hAnsi="Arial" w:cs="Arial"/>
        <w:noProof/>
        <w:sz w:val="16"/>
        <w:szCs w:val="16"/>
      </w:rPr>
      <w:t>2</w:t>
    </w:r>
    <w:r w:rsidR="00FE536F" w:rsidRPr="00BF757F">
      <w:rPr>
        <w:rFonts w:ascii="Arial" w:hAnsi="Arial" w:cs="Arial"/>
        <w:sz w:val="16"/>
        <w:szCs w:val="16"/>
      </w:rPr>
      <w:fldChar w:fldCharType="end"/>
    </w:r>
    <w:r w:rsidRPr="00BF757F">
      <w:rPr>
        <w:rFonts w:ascii="Arial" w:hAnsi="Arial" w:cs="Arial"/>
        <w:sz w:val="16"/>
        <w:szCs w:val="16"/>
      </w:rPr>
      <w:t xml:space="preserve"> z </w:t>
    </w:r>
    <w:r w:rsidR="00FE536F"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FE536F" w:rsidRPr="00BF757F">
      <w:rPr>
        <w:rFonts w:ascii="Arial" w:hAnsi="Arial" w:cs="Arial"/>
        <w:sz w:val="16"/>
        <w:szCs w:val="16"/>
      </w:rPr>
      <w:fldChar w:fldCharType="separate"/>
    </w:r>
    <w:r w:rsidR="009E35F2">
      <w:rPr>
        <w:rFonts w:ascii="Arial" w:hAnsi="Arial" w:cs="Arial"/>
        <w:noProof/>
        <w:sz w:val="16"/>
        <w:szCs w:val="16"/>
      </w:rPr>
      <w:t>20</w:t>
    </w:r>
    <w:r w:rsidR="00FE536F"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2C" w:rsidRDefault="00B5552C" w:rsidP="007C542B">
      <w:r>
        <w:separator/>
      </w:r>
    </w:p>
  </w:footnote>
  <w:footnote w:type="continuationSeparator" w:id="0">
    <w:p w:rsidR="00B5552C" w:rsidRDefault="00B5552C"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p w:rsidR="009E35F2" w:rsidRDefault="009E35F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5F2" w:rsidRPr="00F23628" w:rsidRDefault="009E35F2" w:rsidP="009E35F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t xml:space="preserve">        </w:t>
    </w:r>
    <w:r>
      <w:pict>
        <v:shape id="_x0000_i1026" type="#_x0000_t75" style="width:78.75pt;height:57pt;mso-position-horizontal-relative:char;mso-position-vertical-relative:line">
          <v:imagedata r:id="rId2" o:title=""/>
        </v:shape>
      </w:pict>
    </w:r>
    <w:r>
      <w:t xml:space="preserve">        </w:t>
    </w:r>
    <w:r>
      <w:pict>
        <v:shape id="_x0000_i1027" type="#_x0000_t75" style="width:147pt;height:56.25pt">
          <v:imagedata r:id="rId3" o:title="KSOW_LOGO_JPG"/>
        </v:shape>
      </w:pict>
    </w:r>
    <w:r>
      <w:t xml:space="preserve">      </w:t>
    </w:r>
    <w:r>
      <w:rPr>
        <w:noProof/>
      </w:rPr>
      <w:pict>
        <v:shape id="Obraz 4" o:spid="_x0000_i1028" type="#_x0000_t75" alt="PROW-2014-2020-logo-kolor mini" style="width:86.25pt;height:57pt;visibility:visible">
          <v:imagedata r:id="rId4" o:title="PROW-2014-2020-logo-kolor mini"/>
        </v:shape>
      </w:pict>
    </w:r>
  </w:p>
  <w:p w:rsidR="009E35F2" w:rsidRDefault="009E35F2" w:rsidP="009E35F2">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9E35F2" w:rsidRDefault="009E35F2" w:rsidP="009E35F2">
    <w:pPr>
      <w:pStyle w:val="Nagwek"/>
    </w:pPr>
    <w:r>
      <w:rPr>
        <w:noProof/>
      </w:rPr>
      <w:pict>
        <v:line id="_x0000_s2061" style="position:absolute;z-index:1" from="0,12.85pt" to="455.6pt,12.85pt" strokecolor="#036" strokeweight="4pt">
          <v:stroke linestyle="thickThin"/>
        </v:line>
      </w:pict>
    </w:r>
  </w:p>
  <w:p w:rsidR="009E35F2" w:rsidRPr="002164A6" w:rsidRDefault="009E35F2" w:rsidP="009E35F2">
    <w:pPr>
      <w:jc w:val="center"/>
      <w:rPr>
        <w:rFonts w:ascii="Arial" w:hAnsi="Arial" w:cs="Arial"/>
        <w:sz w:val="16"/>
        <w:szCs w:val="16"/>
      </w:rPr>
    </w:pPr>
  </w:p>
  <w:p w:rsidR="009E35F2" w:rsidRDefault="009E35F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7D8836B4"/>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43F3"/>
    <w:rsid w:val="00011C68"/>
    <w:rsid w:val="0001212B"/>
    <w:rsid w:val="00012EA3"/>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D0F"/>
    <w:rsid w:val="000533BA"/>
    <w:rsid w:val="000617D7"/>
    <w:rsid w:val="000630D2"/>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B19F6"/>
    <w:rsid w:val="000B2E83"/>
    <w:rsid w:val="000B4931"/>
    <w:rsid w:val="000B79C6"/>
    <w:rsid w:val="000C04F1"/>
    <w:rsid w:val="000C28B7"/>
    <w:rsid w:val="000C334E"/>
    <w:rsid w:val="000C3EA7"/>
    <w:rsid w:val="000C5442"/>
    <w:rsid w:val="000C7184"/>
    <w:rsid w:val="000D486D"/>
    <w:rsid w:val="000D4F57"/>
    <w:rsid w:val="000D7266"/>
    <w:rsid w:val="000E2741"/>
    <w:rsid w:val="000E5D0E"/>
    <w:rsid w:val="000E6CE2"/>
    <w:rsid w:val="000F6D7E"/>
    <w:rsid w:val="00101043"/>
    <w:rsid w:val="00102CD9"/>
    <w:rsid w:val="001036E3"/>
    <w:rsid w:val="00104646"/>
    <w:rsid w:val="00106935"/>
    <w:rsid w:val="00110528"/>
    <w:rsid w:val="001128F0"/>
    <w:rsid w:val="00114573"/>
    <w:rsid w:val="00114B76"/>
    <w:rsid w:val="00120409"/>
    <w:rsid w:val="00123630"/>
    <w:rsid w:val="00130883"/>
    <w:rsid w:val="00133101"/>
    <w:rsid w:val="00133A23"/>
    <w:rsid w:val="00135ED6"/>
    <w:rsid w:val="001376E6"/>
    <w:rsid w:val="0014795D"/>
    <w:rsid w:val="0015481C"/>
    <w:rsid w:val="00156251"/>
    <w:rsid w:val="00166A45"/>
    <w:rsid w:val="00167E12"/>
    <w:rsid w:val="001717E9"/>
    <w:rsid w:val="001743AB"/>
    <w:rsid w:val="00174D4F"/>
    <w:rsid w:val="00175561"/>
    <w:rsid w:val="00175884"/>
    <w:rsid w:val="00175BE5"/>
    <w:rsid w:val="00177089"/>
    <w:rsid w:val="00184503"/>
    <w:rsid w:val="00184558"/>
    <w:rsid w:val="00197548"/>
    <w:rsid w:val="00197634"/>
    <w:rsid w:val="001A11DD"/>
    <w:rsid w:val="001A339F"/>
    <w:rsid w:val="001A6283"/>
    <w:rsid w:val="001C2DB5"/>
    <w:rsid w:val="001C7F63"/>
    <w:rsid w:val="001D4F67"/>
    <w:rsid w:val="001E1DC0"/>
    <w:rsid w:val="001E50E6"/>
    <w:rsid w:val="001E71BE"/>
    <w:rsid w:val="001E7FB7"/>
    <w:rsid w:val="001F439B"/>
    <w:rsid w:val="00200BD8"/>
    <w:rsid w:val="00206B06"/>
    <w:rsid w:val="00210845"/>
    <w:rsid w:val="00220871"/>
    <w:rsid w:val="00227E45"/>
    <w:rsid w:val="00230797"/>
    <w:rsid w:val="002321D9"/>
    <w:rsid w:val="002336E5"/>
    <w:rsid w:val="0023725D"/>
    <w:rsid w:val="002420BF"/>
    <w:rsid w:val="00242ADD"/>
    <w:rsid w:val="00242C29"/>
    <w:rsid w:val="00257A35"/>
    <w:rsid w:val="00264F77"/>
    <w:rsid w:val="002757DD"/>
    <w:rsid w:val="00276B72"/>
    <w:rsid w:val="00277D16"/>
    <w:rsid w:val="00283EFA"/>
    <w:rsid w:val="002853FD"/>
    <w:rsid w:val="00293E45"/>
    <w:rsid w:val="00294EFA"/>
    <w:rsid w:val="00296663"/>
    <w:rsid w:val="002A5031"/>
    <w:rsid w:val="002A6251"/>
    <w:rsid w:val="002B08F5"/>
    <w:rsid w:val="002B3AC6"/>
    <w:rsid w:val="002B4035"/>
    <w:rsid w:val="002B7474"/>
    <w:rsid w:val="002C1D96"/>
    <w:rsid w:val="002C4E3E"/>
    <w:rsid w:val="002D2F7F"/>
    <w:rsid w:val="002E32D5"/>
    <w:rsid w:val="002E360A"/>
    <w:rsid w:val="002F20EC"/>
    <w:rsid w:val="002F2859"/>
    <w:rsid w:val="002F2CBF"/>
    <w:rsid w:val="002F3ACD"/>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4548"/>
    <w:rsid w:val="003659C9"/>
    <w:rsid w:val="00365AA8"/>
    <w:rsid w:val="00373271"/>
    <w:rsid w:val="00373631"/>
    <w:rsid w:val="00373E72"/>
    <w:rsid w:val="00386A8C"/>
    <w:rsid w:val="00387E83"/>
    <w:rsid w:val="00390575"/>
    <w:rsid w:val="00395907"/>
    <w:rsid w:val="003B4631"/>
    <w:rsid w:val="003C385E"/>
    <w:rsid w:val="003C4909"/>
    <w:rsid w:val="003C79FF"/>
    <w:rsid w:val="003C7D85"/>
    <w:rsid w:val="003D2E2D"/>
    <w:rsid w:val="003D4921"/>
    <w:rsid w:val="003D539A"/>
    <w:rsid w:val="003D59FA"/>
    <w:rsid w:val="003D6E4A"/>
    <w:rsid w:val="003E1C8C"/>
    <w:rsid w:val="003E1D73"/>
    <w:rsid w:val="003E71FF"/>
    <w:rsid w:val="003F08C0"/>
    <w:rsid w:val="003F2402"/>
    <w:rsid w:val="003F25B9"/>
    <w:rsid w:val="003F2B6B"/>
    <w:rsid w:val="003F5F90"/>
    <w:rsid w:val="00400FD2"/>
    <w:rsid w:val="004022E7"/>
    <w:rsid w:val="004035DE"/>
    <w:rsid w:val="0040701F"/>
    <w:rsid w:val="00410FA9"/>
    <w:rsid w:val="00411085"/>
    <w:rsid w:val="004142FA"/>
    <w:rsid w:val="004204CE"/>
    <w:rsid w:val="0042163C"/>
    <w:rsid w:val="00426E7C"/>
    <w:rsid w:val="004307E4"/>
    <w:rsid w:val="004314D8"/>
    <w:rsid w:val="00431979"/>
    <w:rsid w:val="00433C4C"/>
    <w:rsid w:val="00434849"/>
    <w:rsid w:val="004425AB"/>
    <w:rsid w:val="00443316"/>
    <w:rsid w:val="00443593"/>
    <w:rsid w:val="00446A90"/>
    <w:rsid w:val="0045167D"/>
    <w:rsid w:val="00455F48"/>
    <w:rsid w:val="00456BFB"/>
    <w:rsid w:val="0046033C"/>
    <w:rsid w:val="00465396"/>
    <w:rsid w:val="0046608E"/>
    <w:rsid w:val="0047264F"/>
    <w:rsid w:val="00473D56"/>
    <w:rsid w:val="00480485"/>
    <w:rsid w:val="004804DF"/>
    <w:rsid w:val="00480CA5"/>
    <w:rsid w:val="00483F61"/>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D2580"/>
    <w:rsid w:val="004D3440"/>
    <w:rsid w:val="004D3D1C"/>
    <w:rsid w:val="004E1751"/>
    <w:rsid w:val="004E2A06"/>
    <w:rsid w:val="004E4674"/>
    <w:rsid w:val="004E5678"/>
    <w:rsid w:val="004E6EA7"/>
    <w:rsid w:val="004E6FA9"/>
    <w:rsid w:val="004E7A02"/>
    <w:rsid w:val="004F1137"/>
    <w:rsid w:val="004F1362"/>
    <w:rsid w:val="004F1474"/>
    <w:rsid w:val="004F4CC2"/>
    <w:rsid w:val="004F7E7C"/>
    <w:rsid w:val="005031E0"/>
    <w:rsid w:val="00516656"/>
    <w:rsid w:val="00520BAE"/>
    <w:rsid w:val="00522930"/>
    <w:rsid w:val="0053711F"/>
    <w:rsid w:val="00540E5C"/>
    <w:rsid w:val="0054418F"/>
    <w:rsid w:val="00545920"/>
    <w:rsid w:val="00545C84"/>
    <w:rsid w:val="00562F09"/>
    <w:rsid w:val="00563905"/>
    <w:rsid w:val="005645E1"/>
    <w:rsid w:val="005671EB"/>
    <w:rsid w:val="00571188"/>
    <w:rsid w:val="00572B93"/>
    <w:rsid w:val="005739E4"/>
    <w:rsid w:val="0057713B"/>
    <w:rsid w:val="0058366C"/>
    <w:rsid w:val="00590A77"/>
    <w:rsid w:val="00595655"/>
    <w:rsid w:val="005B0D19"/>
    <w:rsid w:val="005B3A4D"/>
    <w:rsid w:val="005D54CD"/>
    <w:rsid w:val="005D7E93"/>
    <w:rsid w:val="005E11E3"/>
    <w:rsid w:val="005E1232"/>
    <w:rsid w:val="005F167A"/>
    <w:rsid w:val="005F3A9A"/>
    <w:rsid w:val="00600254"/>
    <w:rsid w:val="0060308B"/>
    <w:rsid w:val="00605076"/>
    <w:rsid w:val="00616D9F"/>
    <w:rsid w:val="0061747A"/>
    <w:rsid w:val="00617C05"/>
    <w:rsid w:val="0062709B"/>
    <w:rsid w:val="00631462"/>
    <w:rsid w:val="00631A09"/>
    <w:rsid w:val="006377B2"/>
    <w:rsid w:val="00637B60"/>
    <w:rsid w:val="00641196"/>
    <w:rsid w:val="00641E36"/>
    <w:rsid w:val="00643619"/>
    <w:rsid w:val="00654A23"/>
    <w:rsid w:val="00655D5C"/>
    <w:rsid w:val="00662E08"/>
    <w:rsid w:val="00664753"/>
    <w:rsid w:val="00665413"/>
    <w:rsid w:val="00665C48"/>
    <w:rsid w:val="00670B2F"/>
    <w:rsid w:val="006714F5"/>
    <w:rsid w:val="00676346"/>
    <w:rsid w:val="0067649F"/>
    <w:rsid w:val="00685848"/>
    <w:rsid w:val="0068628F"/>
    <w:rsid w:val="00687264"/>
    <w:rsid w:val="006924E0"/>
    <w:rsid w:val="006935FC"/>
    <w:rsid w:val="00696060"/>
    <w:rsid w:val="006A315E"/>
    <w:rsid w:val="006A3873"/>
    <w:rsid w:val="006A643A"/>
    <w:rsid w:val="006B06CF"/>
    <w:rsid w:val="006B30CA"/>
    <w:rsid w:val="006B55C2"/>
    <w:rsid w:val="006B750E"/>
    <w:rsid w:val="006C22D0"/>
    <w:rsid w:val="006C4368"/>
    <w:rsid w:val="006D3B9E"/>
    <w:rsid w:val="006D5D26"/>
    <w:rsid w:val="006D7E41"/>
    <w:rsid w:val="006E60A9"/>
    <w:rsid w:val="006E648D"/>
    <w:rsid w:val="006E75FC"/>
    <w:rsid w:val="006F31C5"/>
    <w:rsid w:val="006F3AAA"/>
    <w:rsid w:val="006F5E2D"/>
    <w:rsid w:val="00702234"/>
    <w:rsid w:val="0070346A"/>
    <w:rsid w:val="0070399C"/>
    <w:rsid w:val="00704BC7"/>
    <w:rsid w:val="00706CC2"/>
    <w:rsid w:val="00713CCD"/>
    <w:rsid w:val="00720BE5"/>
    <w:rsid w:val="00721495"/>
    <w:rsid w:val="00730E99"/>
    <w:rsid w:val="0073159B"/>
    <w:rsid w:val="007321B1"/>
    <w:rsid w:val="0073390E"/>
    <w:rsid w:val="00734D09"/>
    <w:rsid w:val="0073581D"/>
    <w:rsid w:val="00740E53"/>
    <w:rsid w:val="007414C4"/>
    <w:rsid w:val="00747BFB"/>
    <w:rsid w:val="00750D94"/>
    <w:rsid w:val="007511D0"/>
    <w:rsid w:val="0075391D"/>
    <w:rsid w:val="00761AF5"/>
    <w:rsid w:val="0076293D"/>
    <w:rsid w:val="00762FBE"/>
    <w:rsid w:val="007665BD"/>
    <w:rsid w:val="007749D7"/>
    <w:rsid w:val="00774F59"/>
    <w:rsid w:val="00775331"/>
    <w:rsid w:val="00782437"/>
    <w:rsid w:val="0078247C"/>
    <w:rsid w:val="00783FAA"/>
    <w:rsid w:val="0078509D"/>
    <w:rsid w:val="0078740F"/>
    <w:rsid w:val="00791777"/>
    <w:rsid w:val="00793B4C"/>
    <w:rsid w:val="0079615E"/>
    <w:rsid w:val="007A5923"/>
    <w:rsid w:val="007A5F8E"/>
    <w:rsid w:val="007B0359"/>
    <w:rsid w:val="007B1E71"/>
    <w:rsid w:val="007B75C4"/>
    <w:rsid w:val="007C0C24"/>
    <w:rsid w:val="007C37DD"/>
    <w:rsid w:val="007C542B"/>
    <w:rsid w:val="007D0075"/>
    <w:rsid w:val="007F7514"/>
    <w:rsid w:val="00801125"/>
    <w:rsid w:val="00807BF8"/>
    <w:rsid w:val="00812AB3"/>
    <w:rsid w:val="00813BE5"/>
    <w:rsid w:val="00814786"/>
    <w:rsid w:val="0081717E"/>
    <w:rsid w:val="00817F54"/>
    <w:rsid w:val="0082332C"/>
    <w:rsid w:val="00841AA4"/>
    <w:rsid w:val="00850809"/>
    <w:rsid w:val="00851C59"/>
    <w:rsid w:val="00853153"/>
    <w:rsid w:val="00854612"/>
    <w:rsid w:val="008547AE"/>
    <w:rsid w:val="00860C14"/>
    <w:rsid w:val="00862F76"/>
    <w:rsid w:val="008630DF"/>
    <w:rsid w:val="00873870"/>
    <w:rsid w:val="00881617"/>
    <w:rsid w:val="00882A56"/>
    <w:rsid w:val="00885808"/>
    <w:rsid w:val="00885BBC"/>
    <w:rsid w:val="00897630"/>
    <w:rsid w:val="008A08D9"/>
    <w:rsid w:val="008A7621"/>
    <w:rsid w:val="008C77C6"/>
    <w:rsid w:val="008D019A"/>
    <w:rsid w:val="008D2E73"/>
    <w:rsid w:val="008E07EA"/>
    <w:rsid w:val="008E1A05"/>
    <w:rsid w:val="008E5E87"/>
    <w:rsid w:val="008E6F19"/>
    <w:rsid w:val="008E7431"/>
    <w:rsid w:val="008F1E99"/>
    <w:rsid w:val="008F6447"/>
    <w:rsid w:val="008F7BEE"/>
    <w:rsid w:val="009109A7"/>
    <w:rsid w:val="00910C50"/>
    <w:rsid w:val="00911249"/>
    <w:rsid w:val="0091400C"/>
    <w:rsid w:val="00914603"/>
    <w:rsid w:val="0092162A"/>
    <w:rsid w:val="00922B8F"/>
    <w:rsid w:val="0093085E"/>
    <w:rsid w:val="009324B9"/>
    <w:rsid w:val="00936964"/>
    <w:rsid w:val="00941643"/>
    <w:rsid w:val="00951016"/>
    <w:rsid w:val="0095791B"/>
    <w:rsid w:val="009601D8"/>
    <w:rsid w:val="00961D8D"/>
    <w:rsid w:val="00967499"/>
    <w:rsid w:val="00971495"/>
    <w:rsid w:val="00972F69"/>
    <w:rsid w:val="009766A1"/>
    <w:rsid w:val="00976F2F"/>
    <w:rsid w:val="00983C9C"/>
    <w:rsid w:val="00984DA9"/>
    <w:rsid w:val="00991156"/>
    <w:rsid w:val="00992834"/>
    <w:rsid w:val="009A16B7"/>
    <w:rsid w:val="009A407E"/>
    <w:rsid w:val="009A591A"/>
    <w:rsid w:val="009B3AF9"/>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91"/>
    <w:rsid w:val="00A039AE"/>
    <w:rsid w:val="00A05367"/>
    <w:rsid w:val="00A123D1"/>
    <w:rsid w:val="00A307BD"/>
    <w:rsid w:val="00A31083"/>
    <w:rsid w:val="00A321CC"/>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50B6"/>
    <w:rsid w:val="00A8739F"/>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804A1"/>
    <w:rsid w:val="00B85BBB"/>
    <w:rsid w:val="00B87FE8"/>
    <w:rsid w:val="00B93497"/>
    <w:rsid w:val="00B9642A"/>
    <w:rsid w:val="00B979E1"/>
    <w:rsid w:val="00BA6EBE"/>
    <w:rsid w:val="00BA6F68"/>
    <w:rsid w:val="00BB0703"/>
    <w:rsid w:val="00BB3E24"/>
    <w:rsid w:val="00BB6405"/>
    <w:rsid w:val="00BB6507"/>
    <w:rsid w:val="00BB77D0"/>
    <w:rsid w:val="00BC550E"/>
    <w:rsid w:val="00BC594B"/>
    <w:rsid w:val="00BC6156"/>
    <w:rsid w:val="00BC61FA"/>
    <w:rsid w:val="00BD7CD7"/>
    <w:rsid w:val="00BE06F6"/>
    <w:rsid w:val="00BE1106"/>
    <w:rsid w:val="00BE3355"/>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60E4"/>
    <w:rsid w:val="00C64E9A"/>
    <w:rsid w:val="00C6620D"/>
    <w:rsid w:val="00C66ECD"/>
    <w:rsid w:val="00C66F14"/>
    <w:rsid w:val="00C70503"/>
    <w:rsid w:val="00C831FB"/>
    <w:rsid w:val="00C8397D"/>
    <w:rsid w:val="00C86EC7"/>
    <w:rsid w:val="00C93831"/>
    <w:rsid w:val="00C9490D"/>
    <w:rsid w:val="00C963C5"/>
    <w:rsid w:val="00C97F2C"/>
    <w:rsid w:val="00CA3D71"/>
    <w:rsid w:val="00CA68C8"/>
    <w:rsid w:val="00CA7566"/>
    <w:rsid w:val="00CB1B5E"/>
    <w:rsid w:val="00CB65BA"/>
    <w:rsid w:val="00CB6B06"/>
    <w:rsid w:val="00CC15C8"/>
    <w:rsid w:val="00CC1A89"/>
    <w:rsid w:val="00CC3D24"/>
    <w:rsid w:val="00CC5524"/>
    <w:rsid w:val="00CC7E06"/>
    <w:rsid w:val="00CD3545"/>
    <w:rsid w:val="00CD6921"/>
    <w:rsid w:val="00CD6C11"/>
    <w:rsid w:val="00CE01F0"/>
    <w:rsid w:val="00CE1170"/>
    <w:rsid w:val="00CE1208"/>
    <w:rsid w:val="00CE1A7F"/>
    <w:rsid w:val="00CE1A91"/>
    <w:rsid w:val="00CE31E9"/>
    <w:rsid w:val="00CE7547"/>
    <w:rsid w:val="00CE7789"/>
    <w:rsid w:val="00CF032A"/>
    <w:rsid w:val="00CF22A0"/>
    <w:rsid w:val="00CF5463"/>
    <w:rsid w:val="00D00952"/>
    <w:rsid w:val="00D02092"/>
    <w:rsid w:val="00D06ABD"/>
    <w:rsid w:val="00D06B74"/>
    <w:rsid w:val="00D14839"/>
    <w:rsid w:val="00D176E6"/>
    <w:rsid w:val="00D212F4"/>
    <w:rsid w:val="00D262DD"/>
    <w:rsid w:val="00D307E8"/>
    <w:rsid w:val="00D34E6E"/>
    <w:rsid w:val="00D351E1"/>
    <w:rsid w:val="00D35E42"/>
    <w:rsid w:val="00D3742E"/>
    <w:rsid w:val="00D40B54"/>
    <w:rsid w:val="00D42DBB"/>
    <w:rsid w:val="00D463AF"/>
    <w:rsid w:val="00D46DA1"/>
    <w:rsid w:val="00D50B6C"/>
    <w:rsid w:val="00D533CD"/>
    <w:rsid w:val="00D5380D"/>
    <w:rsid w:val="00D57598"/>
    <w:rsid w:val="00D64D76"/>
    <w:rsid w:val="00D673D0"/>
    <w:rsid w:val="00D76535"/>
    <w:rsid w:val="00D85FE2"/>
    <w:rsid w:val="00D879B2"/>
    <w:rsid w:val="00D969E7"/>
    <w:rsid w:val="00DA0878"/>
    <w:rsid w:val="00DA2CB3"/>
    <w:rsid w:val="00DA32C7"/>
    <w:rsid w:val="00DA4000"/>
    <w:rsid w:val="00DA42BE"/>
    <w:rsid w:val="00DA7EBB"/>
    <w:rsid w:val="00DB1394"/>
    <w:rsid w:val="00DC1A1C"/>
    <w:rsid w:val="00DD03BA"/>
    <w:rsid w:val="00DD5666"/>
    <w:rsid w:val="00DE24BF"/>
    <w:rsid w:val="00DE4104"/>
    <w:rsid w:val="00DE4EB7"/>
    <w:rsid w:val="00DE5790"/>
    <w:rsid w:val="00DF1562"/>
    <w:rsid w:val="00DF3592"/>
    <w:rsid w:val="00DF50D1"/>
    <w:rsid w:val="00E03AA4"/>
    <w:rsid w:val="00E04DEC"/>
    <w:rsid w:val="00E10887"/>
    <w:rsid w:val="00E152BE"/>
    <w:rsid w:val="00E15AF9"/>
    <w:rsid w:val="00E15CBC"/>
    <w:rsid w:val="00E20B7A"/>
    <w:rsid w:val="00E22A1A"/>
    <w:rsid w:val="00E22F64"/>
    <w:rsid w:val="00E31413"/>
    <w:rsid w:val="00E334E8"/>
    <w:rsid w:val="00E345F1"/>
    <w:rsid w:val="00E35EB5"/>
    <w:rsid w:val="00E440C1"/>
    <w:rsid w:val="00E44BC2"/>
    <w:rsid w:val="00E46AC0"/>
    <w:rsid w:val="00E47BE6"/>
    <w:rsid w:val="00E50FA3"/>
    <w:rsid w:val="00E55874"/>
    <w:rsid w:val="00E6120A"/>
    <w:rsid w:val="00E64697"/>
    <w:rsid w:val="00E66E19"/>
    <w:rsid w:val="00E67E5F"/>
    <w:rsid w:val="00E70438"/>
    <w:rsid w:val="00E71057"/>
    <w:rsid w:val="00E726CD"/>
    <w:rsid w:val="00E813BB"/>
    <w:rsid w:val="00E921FD"/>
    <w:rsid w:val="00E92BFA"/>
    <w:rsid w:val="00E94AE5"/>
    <w:rsid w:val="00E95C72"/>
    <w:rsid w:val="00EA0B5A"/>
    <w:rsid w:val="00EA4E8D"/>
    <w:rsid w:val="00EB5B08"/>
    <w:rsid w:val="00EC225D"/>
    <w:rsid w:val="00EC4149"/>
    <w:rsid w:val="00EC455D"/>
    <w:rsid w:val="00ED452B"/>
    <w:rsid w:val="00ED7A9D"/>
    <w:rsid w:val="00EE26E4"/>
    <w:rsid w:val="00EF4F18"/>
    <w:rsid w:val="00EF7E11"/>
    <w:rsid w:val="00F0026B"/>
    <w:rsid w:val="00F00C71"/>
    <w:rsid w:val="00F0761A"/>
    <w:rsid w:val="00F07943"/>
    <w:rsid w:val="00F07DA2"/>
    <w:rsid w:val="00F13B11"/>
    <w:rsid w:val="00F2238C"/>
    <w:rsid w:val="00F233D8"/>
    <w:rsid w:val="00F32365"/>
    <w:rsid w:val="00F35786"/>
    <w:rsid w:val="00F35F9D"/>
    <w:rsid w:val="00F4179F"/>
    <w:rsid w:val="00F460AF"/>
    <w:rsid w:val="00F5033E"/>
    <w:rsid w:val="00F528A2"/>
    <w:rsid w:val="00F54DBA"/>
    <w:rsid w:val="00F66165"/>
    <w:rsid w:val="00F744D6"/>
    <w:rsid w:val="00F7595F"/>
    <w:rsid w:val="00F771F0"/>
    <w:rsid w:val="00F838DA"/>
    <w:rsid w:val="00F92C7D"/>
    <w:rsid w:val="00F93034"/>
    <w:rsid w:val="00F93661"/>
    <w:rsid w:val="00F97761"/>
    <w:rsid w:val="00FA5939"/>
    <w:rsid w:val="00FB012D"/>
    <w:rsid w:val="00FB22F6"/>
    <w:rsid w:val="00FB7DBC"/>
    <w:rsid w:val="00FC0DC8"/>
    <w:rsid w:val="00FC14A6"/>
    <w:rsid w:val="00FC3A0B"/>
    <w:rsid w:val="00FD059D"/>
    <w:rsid w:val="00FD0B36"/>
    <w:rsid w:val="00FD650B"/>
    <w:rsid w:val="00FD6AFF"/>
    <w:rsid w:val="00FE0E97"/>
    <w:rsid w:val="00FE12DB"/>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CFDF5-D420-4609-89BC-392191C8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6738</Words>
  <Characters>40431</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20</cp:revision>
  <cp:lastPrinted>2016-04-29T05:36:00Z</cp:lastPrinted>
  <dcterms:created xsi:type="dcterms:W3CDTF">2016-04-28T11:16:00Z</dcterms:created>
  <dcterms:modified xsi:type="dcterms:W3CDTF">2016-04-29T11:04:00Z</dcterms:modified>
</cp:coreProperties>
</file>