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E7" w:rsidRPr="004E3257" w:rsidRDefault="00BD27E7" w:rsidP="001602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7E7" w:rsidRPr="00576770" w:rsidRDefault="00BD27E7" w:rsidP="00BD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nr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9F7D5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9F7D53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C611B5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9F7D53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dofinansowaniu projektu</w:t>
      </w:r>
    </w:p>
    <w:p w:rsidR="00543FEA" w:rsidRPr="00543FEA" w:rsidRDefault="00BD27E7" w:rsidP="00543FEA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9F7D5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</w:t>
      </w:r>
      <w:r w:rsidR="00543FEA" w:rsidRPr="00543FEA">
        <w:rPr>
          <w:rFonts w:ascii="Times New Roman" w:eastAsia="Times New Roman" w:hAnsi="Times New Roman" w:cs="Times New Roman"/>
          <w:b/>
          <w:sz w:val="20"/>
          <w:szCs w:val="20"/>
        </w:rPr>
        <w:t xml:space="preserve">udowa </w:t>
      </w:r>
      <w:r w:rsidR="009F7D53">
        <w:rPr>
          <w:rFonts w:ascii="Times New Roman" w:eastAsia="Times New Roman" w:hAnsi="Times New Roman" w:cs="Times New Roman"/>
          <w:b/>
          <w:sz w:val="20"/>
          <w:szCs w:val="20"/>
        </w:rPr>
        <w:t xml:space="preserve">obejścia m. Barlinek w ciągu </w:t>
      </w:r>
      <w:r w:rsidR="00543FEA" w:rsidRPr="00543FEA">
        <w:rPr>
          <w:rFonts w:ascii="Times New Roman" w:eastAsia="Times New Roman" w:hAnsi="Times New Roman" w:cs="Times New Roman"/>
          <w:b/>
          <w:sz w:val="20"/>
          <w:szCs w:val="20"/>
        </w:rPr>
        <w:t>drogi wojewódzkiej nr 151”</w:t>
      </w:r>
    </w:p>
    <w:p w:rsidR="00BD27E7" w:rsidRPr="00576770" w:rsidRDefault="00BD27E7" w:rsidP="00543FE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RPZP.05.01.00-32-</w:t>
      </w:r>
      <w:r w:rsidR="00543FEA">
        <w:rPr>
          <w:rFonts w:ascii="Times New Roman" w:hAnsi="Times New Roman" w:cs="Times New Roman"/>
          <w:b/>
          <w:bCs/>
          <w:sz w:val="20"/>
          <w:szCs w:val="20"/>
        </w:rPr>
        <w:t>000</w:t>
      </w:r>
      <w:bookmarkStart w:id="0" w:name="_GoBack"/>
      <w:bookmarkEnd w:id="0"/>
      <w:r w:rsidR="009F7D5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E792C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9F7D53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-00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576770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D27E7" w:rsidRDefault="00BD27E7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7B2719" w:rsidRPr="00576770" w:rsidRDefault="007B2719" w:rsidP="00BD27E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611B5" w:rsidRDefault="00C611B5" w:rsidP="00BD27E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D27E7" w:rsidRPr="00B4564C" w:rsidRDefault="00BD27E7" w:rsidP="00BD27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927" w:rsidRPr="00AC692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AC69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5A67" w:rsidRPr="000A26C7" w:rsidRDefault="00D35A67" w:rsidP="00F360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27E7" w:rsidRDefault="00BD27E7" w:rsidP="001602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6027">
        <w:rPr>
          <w:rFonts w:ascii="Times New Roman" w:hAnsi="Times New Roman" w:cs="Times New Roman"/>
          <w:b/>
          <w:sz w:val="20"/>
          <w:szCs w:val="20"/>
        </w:rPr>
        <w:t>§ 1</w:t>
      </w:r>
    </w:p>
    <w:p w:rsidR="007B2719" w:rsidRPr="00F36027" w:rsidRDefault="007B2719" w:rsidP="001602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67FE" w:rsidRPr="00FB7712" w:rsidRDefault="00C11149" w:rsidP="00FB771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F6091" w:rsidRDefault="000F6091" w:rsidP="000F6091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3</w:t>
      </w:r>
      <w:r w:rsidR="00BA1179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otrzymuje brzmienie:</w:t>
      </w:r>
    </w:p>
    <w:p w:rsidR="00B42F92" w:rsidRPr="00B42F92" w:rsidRDefault="00B42F92" w:rsidP="00B42F92">
      <w:pPr>
        <w:pStyle w:val="Default"/>
        <w:ind w:left="709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62ECB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„rachunku bankowym Beneficjenta dot. zaliczki” – należy przez to rozumieć przeznaczony do obsługi zaliczki wyodrębniony rachunek bankowy nr </w:t>
      </w:r>
      <w:r w:rsidR="007931E8" w:rsidRPr="00662ECB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15 1020 4795 0000 9202 0089 059</w:t>
      </w:r>
      <w:r w:rsidR="00B478B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0</w:t>
      </w:r>
      <w:r w:rsidR="006D40DD">
        <w:rPr>
          <w:rStyle w:val="Odwoanieprzypisudolnego"/>
          <w:rFonts w:eastAsiaTheme="minorEastAsia"/>
          <w:b/>
          <w:lang w:eastAsia="pl-PL"/>
        </w:rPr>
        <w:footnoteReference w:id="1"/>
      </w:r>
      <w:r w:rsidR="006D40DD">
        <w:rPr>
          <w:rFonts w:ascii="Times New Roman" w:eastAsiaTheme="minorEastAsia" w:hAnsi="Times New Roman" w:cs="Times New Roman"/>
          <w:sz w:val="20"/>
          <w:szCs w:val="20"/>
          <w:lang w:eastAsia="pl-PL"/>
        </w:rPr>
        <w:t>, prowadzony w </w:t>
      </w:r>
      <w:r w:rsidRPr="00662ECB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banku </w:t>
      </w:r>
      <w:r w:rsidR="007931E8" w:rsidRPr="00662ECB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PKO BP. S.A. I Oddział w Szczecinie</w:t>
      </w:r>
      <w:r w:rsidR="002F2462" w:rsidRPr="00662ECB">
        <w:rPr>
          <w:rStyle w:val="Odwoanieprzypisudolnego"/>
          <w:rFonts w:eastAsiaTheme="minorEastAsia"/>
          <w:b/>
          <w:lang w:eastAsia="pl-PL"/>
        </w:rPr>
        <w:footnoteReference w:id="2"/>
      </w:r>
      <w:r w:rsidRPr="00662ECB">
        <w:rPr>
          <w:rFonts w:ascii="Times New Roman" w:eastAsiaTheme="minorEastAsia" w:hAnsi="Times New Roman" w:cs="Times New Roman"/>
          <w:sz w:val="20"/>
          <w:szCs w:val="20"/>
          <w:lang w:eastAsia="pl-PL"/>
        </w:rPr>
        <w:t>, na który Płatnik lub Instytucja Zarządzająca RPO WZ przekazuje Beneficjentowi płatność zaliczkową;</w:t>
      </w:r>
      <w:r w:rsidR="00662ECB">
        <w:rPr>
          <w:rFonts w:ascii="Times New Roman" w:eastAsiaTheme="minorEastAsia" w:hAnsi="Times New Roman" w:cs="Times New Roman"/>
          <w:sz w:val="20"/>
          <w:szCs w:val="20"/>
          <w:lang w:eastAsia="pl-PL"/>
        </w:rPr>
        <w:t>”.</w:t>
      </w:r>
      <w:r w:rsidRPr="00B42F9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6D40D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</w:p>
    <w:p w:rsidR="000F6091" w:rsidRDefault="000F6091" w:rsidP="000F6091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F46CB9" w:rsidRDefault="00F46CB9" w:rsidP="00F46CB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34 otrzymuje brzmienie:</w:t>
      </w:r>
    </w:p>
    <w:p w:rsidR="00F46CB9" w:rsidRPr="00F46CB9" w:rsidRDefault="00F46CB9" w:rsidP="00F46CB9">
      <w:pPr>
        <w:pStyle w:val="Default"/>
        <w:ind w:left="709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46CB9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„rachunku bankowym Instytucji Zarządzającej RPO WZ dot. zwrotów” – należy przez to rozumieć rachunek bankowy Instytucji Zarządzającej RPO WZ nr </w:t>
      </w:r>
      <w:r w:rsidR="003B0F6D" w:rsidRPr="00114FE5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80 1020 4795 0000 9202 0319 6953</w:t>
      </w:r>
      <w:r w:rsidR="00733234">
        <w:rPr>
          <w:rStyle w:val="Odwoanieprzypisudolnego"/>
          <w:rFonts w:eastAsiaTheme="minorEastAsia"/>
          <w:lang w:eastAsia="pl-PL"/>
        </w:rPr>
        <w:footnoteReference w:id="3"/>
      </w:r>
      <w:r w:rsidRPr="00F46CB9">
        <w:rPr>
          <w:rFonts w:ascii="Times New Roman" w:eastAsiaTheme="minorEastAsia" w:hAnsi="Times New Roman" w:cs="Times New Roman"/>
          <w:sz w:val="20"/>
          <w:szCs w:val="20"/>
          <w:lang w:eastAsia="pl-PL"/>
        </w:rPr>
        <w:t>, prowadzony w banku</w:t>
      </w:r>
      <w:r w:rsidR="003B0F6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3B0F6D" w:rsidRPr="00AF20AB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P</w:t>
      </w:r>
      <w:r w:rsidR="00114FE5" w:rsidRPr="00AF20AB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K</w:t>
      </w:r>
      <w:r w:rsidR="003B0F6D" w:rsidRPr="00AF20AB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 BP S.A I Oddział w Szczecinie</w:t>
      </w:r>
      <w:r w:rsidR="003B0F6D">
        <w:rPr>
          <w:rStyle w:val="Odwoanieprzypisudolnego"/>
          <w:rFonts w:eastAsiaTheme="minorEastAsia"/>
          <w:lang w:eastAsia="pl-PL"/>
        </w:rPr>
        <w:footnoteReference w:id="4"/>
      </w:r>
      <w:r w:rsidRPr="00F46CB9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, na który Beneficjent dokonuje zwrotu środków oraz odsetek od środków pozostałych do rozliczenia przekazanych w formie zaliczki, a także od środków wykorzystanych niezgodnie z przeznaczeniem, wykorzystanych z naruszeniem procedur, pobranych nienależnie lub w nadmiernej wysokości, czy nieprawidłowo wydatkowanych;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”.</w:t>
      </w:r>
      <w:r w:rsidRPr="00F46CB9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</w:p>
    <w:p w:rsidR="00F46CB9" w:rsidRDefault="00F46CB9" w:rsidP="00F46CB9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09147A" w:rsidRDefault="0009147A" w:rsidP="0009147A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2 ust. 7 otrzymuje brzmienie:</w:t>
      </w:r>
    </w:p>
    <w:p w:rsidR="00A709B4" w:rsidRPr="00A709B4" w:rsidRDefault="0009147A" w:rsidP="00A709B4">
      <w:pPr>
        <w:pStyle w:val="Default"/>
        <w:ind w:left="709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709B4">
        <w:rPr>
          <w:rFonts w:ascii="Times New Roman" w:hAnsi="Times New Roman" w:cs="Times New Roman"/>
          <w:sz w:val="20"/>
          <w:szCs w:val="20"/>
        </w:rPr>
        <w:t>„</w:t>
      </w:r>
      <w:r w:rsidR="00A709B4" w:rsidRPr="00B636DD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Z zastrzeżeniem ust. 8 </w:t>
      </w:r>
      <w:r w:rsidR="00A709B4" w:rsidRPr="00B636DD">
        <w:rPr>
          <w:rFonts w:ascii="Times New Roman" w:eastAsiaTheme="minorEastAsia" w:hAnsi="Times New Roman" w:cs="Times New Roman"/>
          <w:sz w:val="20"/>
          <w:szCs w:val="20"/>
          <w:lang w:eastAsia="pl-PL"/>
        </w:rPr>
        <w:t>wydatki wykraczające poza maksymalną kwotę całkowitych wydatków kwalifikowalnych, określoną</w:t>
      </w:r>
      <w:r w:rsidR="00A709B4" w:rsidRPr="00A709B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w ust. 3, w tym wydatki wynikające ze wzrostu wartości całkowitej Projektu, są ponoszone przez Beneficjenta i są wydatkami </w:t>
      </w:r>
      <w:proofErr w:type="spellStart"/>
      <w:r w:rsidR="00A709B4" w:rsidRPr="00A709B4">
        <w:rPr>
          <w:rFonts w:ascii="Times New Roman" w:eastAsiaTheme="minorEastAsia" w:hAnsi="Times New Roman" w:cs="Times New Roman"/>
          <w:sz w:val="20"/>
          <w:szCs w:val="20"/>
          <w:lang w:eastAsia="pl-PL"/>
        </w:rPr>
        <w:t>niekwalifikowalnymi</w:t>
      </w:r>
      <w:proofErr w:type="spellEnd"/>
      <w:r w:rsidR="00A709B4" w:rsidRPr="00A709B4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.”. </w:t>
      </w:r>
    </w:p>
    <w:p w:rsidR="0009147A" w:rsidRDefault="0009147A" w:rsidP="0009147A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755AF8" w:rsidRDefault="00755AF8" w:rsidP="00755AF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2 ust. 8 otrzymuje brzmienie:</w:t>
      </w:r>
    </w:p>
    <w:p w:rsidR="00755AF8" w:rsidRDefault="00755AF8" w:rsidP="007140DE">
      <w:pPr>
        <w:tabs>
          <w:tab w:val="left" w:pos="6240"/>
        </w:tabs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8D606E">
        <w:rPr>
          <w:rFonts w:ascii="Times New Roman" w:hAnsi="Times New Roman"/>
          <w:sz w:val="20"/>
          <w:szCs w:val="20"/>
        </w:rPr>
        <w:t xml:space="preserve">W uzasadnionych przypadkach Instytucja Zarządzająca RPO </w:t>
      </w:r>
      <w:r w:rsidR="007140DE">
        <w:rPr>
          <w:rFonts w:ascii="Times New Roman" w:hAnsi="Times New Roman"/>
          <w:sz w:val="20"/>
          <w:szCs w:val="20"/>
        </w:rPr>
        <w:t xml:space="preserve">może podjąć decyzję o zwiększeniu wydatków kwalifikowalnych, o których </w:t>
      </w:r>
      <w:r w:rsidR="006D7659">
        <w:rPr>
          <w:rFonts w:ascii="Times New Roman" w:hAnsi="Times New Roman"/>
          <w:sz w:val="20"/>
          <w:szCs w:val="20"/>
        </w:rPr>
        <w:t>mowa w ust. 3 lub dofinansowania, o którym mowa w ust. 4 na określonych przez siebie z</w:t>
      </w:r>
      <w:r w:rsidR="00F72439">
        <w:rPr>
          <w:rFonts w:ascii="Times New Roman" w:hAnsi="Times New Roman"/>
          <w:sz w:val="20"/>
          <w:szCs w:val="20"/>
        </w:rPr>
        <w:t>a</w:t>
      </w:r>
      <w:r w:rsidR="006D7659">
        <w:rPr>
          <w:rFonts w:ascii="Times New Roman" w:hAnsi="Times New Roman"/>
          <w:sz w:val="20"/>
          <w:szCs w:val="20"/>
        </w:rPr>
        <w:t>sadach</w:t>
      </w:r>
      <w:r w:rsidR="00265C1E">
        <w:rPr>
          <w:rFonts w:ascii="Times New Roman" w:hAnsi="Times New Roman"/>
          <w:sz w:val="20"/>
          <w:szCs w:val="20"/>
        </w:rPr>
        <w:t>.</w:t>
      </w:r>
      <w:r w:rsidR="006D7659">
        <w:rPr>
          <w:rFonts w:ascii="Times New Roman" w:hAnsi="Times New Roman"/>
          <w:sz w:val="20"/>
          <w:szCs w:val="20"/>
        </w:rPr>
        <w:t>”.</w:t>
      </w:r>
    </w:p>
    <w:p w:rsidR="008C0A6A" w:rsidRDefault="008C0A6A" w:rsidP="00755AF8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ED6FB5" w:rsidRDefault="00ED6FB5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3 ust. 8 otrzymuje brzmienie:</w:t>
      </w:r>
    </w:p>
    <w:p w:rsidR="00B636DD" w:rsidRPr="00F00A82" w:rsidRDefault="00ED6FB5" w:rsidP="00F00A82">
      <w:pPr>
        <w:pStyle w:val="Default"/>
        <w:ind w:left="709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00A82">
        <w:rPr>
          <w:rFonts w:ascii="Times New Roman" w:hAnsi="Times New Roman" w:cs="Times New Roman"/>
          <w:sz w:val="20"/>
          <w:szCs w:val="20"/>
        </w:rPr>
        <w:t>„</w:t>
      </w:r>
      <w:r w:rsidR="00B636DD" w:rsidRPr="00F00A8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Na wysokość kosztów pośrednich rozliczanych stawką ryczałtową, o której mowa w ust. 1, mają wpływ nie tylko koszty bezpośrednie, ale również wszelkie </w:t>
      </w:r>
      <w:r w:rsidR="00B636DD" w:rsidRPr="003D1F1B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zmiany </w:t>
      </w:r>
      <w:r w:rsidR="00B636DD" w:rsidRPr="003D1F1B">
        <w:rPr>
          <w:rFonts w:ascii="Times New Roman" w:eastAsiaTheme="minorEastAsia" w:hAnsi="Times New Roman" w:cs="Times New Roman"/>
          <w:sz w:val="20"/>
          <w:szCs w:val="20"/>
          <w:lang w:eastAsia="pl-PL"/>
        </w:rPr>
        <w:t>w</w:t>
      </w:r>
      <w:r w:rsidR="00B636DD" w:rsidRPr="00F00A82">
        <w:rPr>
          <w:rFonts w:ascii="Times New Roman" w:eastAsiaTheme="minorEastAsia" w:hAnsi="Times New Roman" w:cs="Times New Roman"/>
          <w:sz w:val="20"/>
          <w:szCs w:val="20"/>
          <w:lang w:eastAsia="pl-PL"/>
        </w:rPr>
        <w:t>ydatków kwalifikowalnych dokonywane w ramach Projektu.</w:t>
      </w:r>
      <w:r w:rsidR="00E71732" w:rsidRPr="00F00A82">
        <w:rPr>
          <w:rFonts w:ascii="Times New Roman" w:eastAsiaTheme="minorEastAsia" w:hAnsi="Times New Roman" w:cs="Times New Roman"/>
          <w:sz w:val="20"/>
          <w:szCs w:val="20"/>
          <w:lang w:eastAsia="pl-PL"/>
        </w:rPr>
        <w:t>”.</w:t>
      </w:r>
      <w:r w:rsidR="00B636DD" w:rsidRPr="00F00A8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</w:p>
    <w:p w:rsidR="00ED6FB5" w:rsidRPr="00ED6FB5" w:rsidRDefault="00ED6FB5" w:rsidP="00ED6FB5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4416D8" w:rsidRDefault="004416D8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8 </w:t>
      </w:r>
      <w:r w:rsidR="002F7A2B">
        <w:rPr>
          <w:rFonts w:ascii="Times New Roman" w:hAnsi="Times New Roman"/>
          <w:sz w:val="20"/>
          <w:szCs w:val="20"/>
        </w:rPr>
        <w:t xml:space="preserve">ust. </w:t>
      </w:r>
      <w:r>
        <w:rPr>
          <w:rFonts w:ascii="Times New Roman" w:hAnsi="Times New Roman"/>
          <w:sz w:val="20"/>
          <w:szCs w:val="20"/>
        </w:rPr>
        <w:t xml:space="preserve">8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8 otrzymuje brzmienie:</w:t>
      </w:r>
    </w:p>
    <w:p w:rsidR="009F5422" w:rsidRPr="009F5422" w:rsidRDefault="004416D8" w:rsidP="0025670F">
      <w:pPr>
        <w:pStyle w:val="Default"/>
        <w:ind w:left="709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F5422">
        <w:rPr>
          <w:rFonts w:ascii="Times New Roman" w:hAnsi="Times New Roman" w:cs="Times New Roman"/>
          <w:sz w:val="20"/>
          <w:szCs w:val="20"/>
        </w:rPr>
        <w:t>„</w:t>
      </w:r>
      <w:r w:rsidR="009F5422" w:rsidRPr="009F542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o płatność końcową – ostatni wniosek składany przez Beneficjenta po zakończeniu realizacji Projektu, który może mieć formę wniosku, o którym mowa </w:t>
      </w:r>
      <w:r w:rsidR="0025670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w </w:t>
      </w:r>
      <w:proofErr w:type="spellStart"/>
      <w:r w:rsidR="0025670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pkt</w:t>
      </w:r>
      <w:proofErr w:type="spellEnd"/>
      <w:r w:rsidR="0025670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1), 4), 6) albo </w:t>
      </w:r>
      <w:proofErr w:type="spellStart"/>
      <w:r w:rsidR="0025670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pkt</w:t>
      </w:r>
      <w:proofErr w:type="spellEnd"/>
      <w:r w:rsidR="0025670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7).”.</w:t>
      </w:r>
    </w:p>
    <w:p w:rsidR="004416D8" w:rsidRDefault="004416D8" w:rsidP="004416D8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C11149" w:rsidRDefault="00C11149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13 ust. 15 otrzymuje brzmienie:</w:t>
      </w:r>
    </w:p>
    <w:p w:rsidR="00D067FE" w:rsidRDefault="00C11149" w:rsidP="00C11149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„Za zgodą Instytucji Zarządzającej RPO WZ Beneficjent może w miejsce wydatków uznanych za nieprawidłowe przedstawić do rozliczenia inne wydatki kwalifikowalne nieobarczone błędem. Wydatki te mogą być przedstawione w tym samym bądź w kolejnych wnioskach o płatność składanych </w:t>
      </w:r>
      <w:r>
        <w:rPr>
          <w:rFonts w:ascii="Times New Roman" w:hAnsi="Times New Roman"/>
          <w:sz w:val="20"/>
          <w:szCs w:val="20"/>
        </w:rPr>
        <w:br/>
        <w:t>w późniejszym terminie.”</w:t>
      </w:r>
      <w:r w:rsidR="002963B4">
        <w:rPr>
          <w:rFonts w:ascii="Times New Roman" w:hAnsi="Times New Roman"/>
          <w:sz w:val="20"/>
          <w:szCs w:val="20"/>
        </w:rPr>
        <w:t>.</w:t>
      </w:r>
    </w:p>
    <w:p w:rsidR="00C11149" w:rsidRPr="0067525A" w:rsidRDefault="00D067FE" w:rsidP="00C11149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BB7E2F" w:rsidRPr="002C3C0C" w:rsidRDefault="00BB7E2F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2C3C0C">
        <w:rPr>
          <w:rFonts w:ascii="Times New Roman" w:hAnsi="Times New Roman" w:cs="Times New Roman"/>
          <w:sz w:val="20"/>
          <w:szCs w:val="20"/>
        </w:rPr>
        <w:t>§</w:t>
      </w:r>
      <w:r w:rsidRPr="002C3C0C">
        <w:rPr>
          <w:rFonts w:ascii="Times New Roman" w:hAnsi="Times New Roman"/>
          <w:sz w:val="20"/>
          <w:szCs w:val="20"/>
        </w:rPr>
        <w:t xml:space="preserve"> 16 ust. 8 otrzymuje brzmienie:</w:t>
      </w:r>
    </w:p>
    <w:p w:rsidR="002C3C0C" w:rsidRPr="002C3C0C" w:rsidRDefault="00BB7E2F" w:rsidP="002C3C0C">
      <w:pPr>
        <w:pStyle w:val="Default"/>
        <w:ind w:left="709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C3C0C">
        <w:rPr>
          <w:rFonts w:ascii="Times New Roman" w:hAnsi="Times New Roman" w:cs="Times New Roman"/>
          <w:sz w:val="20"/>
          <w:szCs w:val="20"/>
        </w:rPr>
        <w:t>„</w:t>
      </w:r>
      <w:r w:rsidR="002C3C0C" w:rsidRPr="002C3C0C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Przez dzień zwrotu środków uznaje się dzień obciążenia rachunku bankowego, </w:t>
      </w:r>
      <w:r w:rsidR="002C3C0C" w:rsidRPr="002C3C0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z którego dokonano zwrotu.”. </w:t>
      </w:r>
    </w:p>
    <w:p w:rsidR="00BB7E2F" w:rsidRPr="002C3C0C" w:rsidRDefault="00BB7E2F" w:rsidP="00BB7E2F">
      <w:pPr>
        <w:spacing w:after="0"/>
        <w:ind w:left="714"/>
        <w:jc w:val="both"/>
        <w:rPr>
          <w:rFonts w:ascii="Times New Roman" w:hAnsi="Times New Roman"/>
          <w:sz w:val="20"/>
          <w:szCs w:val="20"/>
        </w:rPr>
      </w:pPr>
    </w:p>
    <w:p w:rsidR="00C11149" w:rsidRPr="00B600D8" w:rsidRDefault="00C11149" w:rsidP="00C11149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33</w:t>
      </w:r>
      <w:r w:rsidRPr="00B600D8">
        <w:rPr>
          <w:rFonts w:ascii="Times New Roman" w:hAnsi="Times New Roman"/>
          <w:bCs/>
          <w:sz w:val="20"/>
          <w:szCs w:val="20"/>
        </w:rPr>
        <w:t xml:space="preserve"> </w:t>
      </w:r>
      <w:r w:rsidRPr="00B600D8">
        <w:rPr>
          <w:rFonts w:ascii="Times New Roman" w:hAnsi="Times New Roman"/>
          <w:sz w:val="20"/>
          <w:szCs w:val="20"/>
        </w:rPr>
        <w:t xml:space="preserve">dotyczący Załącznika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otrzymuje brzmienie:</w:t>
      </w:r>
    </w:p>
    <w:p w:rsidR="00C11149" w:rsidRDefault="00C11149" w:rsidP="00C11149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B600D8">
        <w:rPr>
          <w:rFonts w:ascii="Times New Roman" w:hAnsi="Times New Roman"/>
          <w:sz w:val="20"/>
          <w:szCs w:val="20"/>
        </w:rPr>
        <w:t xml:space="preserve">„Załącznik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Zasady w zakresie</w:t>
      </w:r>
      <w:r>
        <w:rPr>
          <w:rFonts w:ascii="Times New Roman" w:hAnsi="Times New Roman"/>
          <w:sz w:val="20"/>
          <w:szCs w:val="20"/>
        </w:rPr>
        <w:t xml:space="preserve"> udzielania zamówień w projektach realizowanych w ramach Regionalnego Programu Operacyjnego Województwa Zachodniopomorskiego 2014-2020 (wersja 7.0)</w:t>
      </w:r>
      <w:r w:rsidR="00D03AB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”</w:t>
      </w:r>
      <w:r w:rsidR="00D03ABE">
        <w:rPr>
          <w:rFonts w:ascii="Times New Roman" w:hAnsi="Times New Roman"/>
          <w:sz w:val="20"/>
          <w:szCs w:val="20"/>
        </w:rPr>
        <w:t>.</w:t>
      </w:r>
    </w:p>
    <w:p w:rsidR="00C11149" w:rsidRDefault="00C11149" w:rsidP="00405A2D">
      <w:pPr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Pr="00B600D8">
        <w:rPr>
          <w:rFonts w:ascii="Times New Roman" w:hAnsi="Times New Roman"/>
          <w:sz w:val="20"/>
          <w:szCs w:val="20"/>
        </w:rPr>
        <w:t xml:space="preserve">nr </w:t>
      </w:r>
      <w:r>
        <w:rPr>
          <w:rFonts w:ascii="Times New Roman" w:hAnsi="Times New Roman"/>
          <w:sz w:val="20"/>
          <w:szCs w:val="20"/>
        </w:rPr>
        <w:t xml:space="preserve">4 do Decyzji o dofinansowaniu otrzymuje brzmienie określone w załączniku nr </w:t>
      </w:r>
      <w:r w:rsidR="00405A2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do niniejszej Decyzji zmieniającej.</w:t>
      </w:r>
    </w:p>
    <w:p w:rsidR="00B65D44" w:rsidRPr="00B600D8" w:rsidRDefault="00B65D44" w:rsidP="00B65D44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33</w:t>
      </w:r>
      <w:r w:rsidRPr="00B600D8">
        <w:rPr>
          <w:rFonts w:ascii="Times New Roman" w:hAnsi="Times New Roman"/>
          <w:bCs/>
          <w:sz w:val="20"/>
          <w:szCs w:val="20"/>
        </w:rPr>
        <w:t xml:space="preserve"> </w:t>
      </w:r>
      <w:r w:rsidRPr="00B600D8">
        <w:rPr>
          <w:rFonts w:ascii="Times New Roman" w:hAnsi="Times New Roman"/>
          <w:sz w:val="20"/>
          <w:szCs w:val="20"/>
        </w:rPr>
        <w:t xml:space="preserve">dotyczący Załącznika nr </w:t>
      </w:r>
      <w:r>
        <w:rPr>
          <w:rFonts w:ascii="Times New Roman" w:hAnsi="Times New Roman"/>
          <w:sz w:val="20"/>
          <w:szCs w:val="20"/>
        </w:rPr>
        <w:t>5</w:t>
      </w:r>
      <w:r w:rsidRPr="00B600D8">
        <w:rPr>
          <w:rFonts w:ascii="Times New Roman" w:hAnsi="Times New Roman"/>
          <w:sz w:val="20"/>
          <w:szCs w:val="20"/>
        </w:rPr>
        <w:t xml:space="preserve"> otrzymuje brzmienie:</w:t>
      </w:r>
    </w:p>
    <w:p w:rsidR="00B65D44" w:rsidRDefault="00B65D44" w:rsidP="00B65D44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B600D8">
        <w:rPr>
          <w:rFonts w:ascii="Times New Roman" w:hAnsi="Times New Roman"/>
          <w:sz w:val="20"/>
          <w:szCs w:val="20"/>
        </w:rPr>
        <w:t xml:space="preserve">„Załącznik nr </w:t>
      </w:r>
      <w:r w:rsidR="003614B2">
        <w:rPr>
          <w:rFonts w:ascii="Times New Roman" w:hAnsi="Times New Roman"/>
          <w:sz w:val="20"/>
          <w:szCs w:val="20"/>
        </w:rPr>
        <w:t>5</w:t>
      </w:r>
      <w:r w:rsidRPr="00B600D8">
        <w:rPr>
          <w:rFonts w:ascii="Times New Roman" w:hAnsi="Times New Roman"/>
          <w:sz w:val="20"/>
          <w:szCs w:val="20"/>
        </w:rPr>
        <w:t xml:space="preserve"> Zasady w zakresie</w:t>
      </w:r>
      <w:r>
        <w:rPr>
          <w:rFonts w:ascii="Times New Roman" w:hAnsi="Times New Roman"/>
          <w:sz w:val="20"/>
          <w:szCs w:val="20"/>
        </w:rPr>
        <w:t xml:space="preserve"> przeprowadzania kontroli projektów w ramach Regionalnego Programu Operacyjnego Województwa Zachodniopomorskiego 2014-2020 (wersja 5.0)</w:t>
      </w:r>
      <w:r w:rsidR="0038217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”</w:t>
      </w:r>
      <w:r w:rsidR="00382176">
        <w:rPr>
          <w:rFonts w:ascii="Times New Roman" w:hAnsi="Times New Roman"/>
          <w:sz w:val="20"/>
          <w:szCs w:val="20"/>
        </w:rPr>
        <w:t>.</w:t>
      </w:r>
    </w:p>
    <w:p w:rsidR="00B551C9" w:rsidRDefault="00B551C9" w:rsidP="00B551C9">
      <w:pPr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Pr="00B600D8">
        <w:rPr>
          <w:rFonts w:ascii="Times New Roman" w:hAnsi="Times New Roman"/>
          <w:sz w:val="20"/>
          <w:szCs w:val="20"/>
        </w:rPr>
        <w:t xml:space="preserve">nr </w:t>
      </w:r>
      <w:r>
        <w:rPr>
          <w:rFonts w:ascii="Times New Roman" w:hAnsi="Times New Roman"/>
          <w:sz w:val="20"/>
          <w:szCs w:val="20"/>
        </w:rPr>
        <w:t>5 do Decyzji o dofinansowaniu otrzymuje brzmienie określone w załączniku nr 2 do niniejszej Decyzji zmieniającej.</w:t>
      </w:r>
    </w:p>
    <w:p w:rsidR="00405A2D" w:rsidRDefault="00405A2D" w:rsidP="00405A2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05A2D">
        <w:rPr>
          <w:rFonts w:ascii="Times New Roman" w:hAnsi="Times New Roman"/>
          <w:sz w:val="20"/>
          <w:szCs w:val="20"/>
        </w:rPr>
        <w:t xml:space="preserve">§ 33 dotyczący Załącznika nr </w:t>
      </w:r>
      <w:r>
        <w:rPr>
          <w:rFonts w:ascii="Times New Roman" w:hAnsi="Times New Roman"/>
          <w:sz w:val="20"/>
          <w:szCs w:val="20"/>
        </w:rPr>
        <w:t>7</w:t>
      </w:r>
      <w:r w:rsidRPr="00405A2D">
        <w:rPr>
          <w:rFonts w:ascii="Times New Roman" w:hAnsi="Times New Roman"/>
          <w:sz w:val="20"/>
          <w:szCs w:val="20"/>
        </w:rPr>
        <w:t xml:space="preserve"> otrzymuje brzmienie:</w:t>
      </w:r>
    </w:p>
    <w:p w:rsidR="00405A2D" w:rsidRDefault="009D1134" w:rsidP="0062616E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405A2D">
        <w:rPr>
          <w:rFonts w:ascii="Times New Roman" w:hAnsi="Times New Roman"/>
          <w:sz w:val="20"/>
          <w:szCs w:val="20"/>
        </w:rPr>
        <w:t xml:space="preserve">Załącznik nr 7 </w:t>
      </w:r>
      <w:r w:rsidR="00405A2D" w:rsidRPr="004B692E">
        <w:rPr>
          <w:rFonts w:ascii="Times New Roman" w:hAnsi="Times New Roman" w:cs="Times New Roman"/>
          <w:sz w:val="20"/>
          <w:szCs w:val="20"/>
        </w:rPr>
        <w:t>Zasady dotyczące wykazywania oraz moni</w:t>
      </w:r>
      <w:r>
        <w:rPr>
          <w:rFonts w:ascii="Times New Roman" w:hAnsi="Times New Roman" w:cs="Times New Roman"/>
          <w:sz w:val="20"/>
          <w:szCs w:val="20"/>
        </w:rPr>
        <w:t xml:space="preserve">torowania dochodów związanych </w:t>
      </w:r>
      <w:r w:rsidRPr="0062616E">
        <w:rPr>
          <w:rFonts w:ascii="Times New Roman" w:hAnsi="Times New Roman"/>
          <w:sz w:val="20"/>
          <w:szCs w:val="20"/>
        </w:rPr>
        <w:t>z </w:t>
      </w:r>
      <w:r w:rsidR="00405A2D" w:rsidRPr="0062616E">
        <w:rPr>
          <w:rFonts w:ascii="Times New Roman" w:hAnsi="Times New Roman"/>
          <w:sz w:val="20"/>
          <w:szCs w:val="20"/>
        </w:rPr>
        <w:t xml:space="preserve">realizacją projektów w ramach Regionalnego Programu Operacyjnego Województwa Zachodniopomorskiego 2014-2020 (wersja </w:t>
      </w:r>
      <w:r w:rsidR="00DB13E1" w:rsidRPr="0062616E">
        <w:rPr>
          <w:rFonts w:ascii="Times New Roman" w:hAnsi="Times New Roman"/>
          <w:sz w:val="20"/>
          <w:szCs w:val="20"/>
        </w:rPr>
        <w:t>5</w:t>
      </w:r>
      <w:r w:rsidR="00405A2D" w:rsidRPr="0062616E">
        <w:rPr>
          <w:rFonts w:ascii="Times New Roman" w:hAnsi="Times New Roman"/>
          <w:sz w:val="20"/>
          <w:szCs w:val="20"/>
        </w:rPr>
        <w:t>.0).</w:t>
      </w:r>
      <w:r w:rsidRPr="0062616E">
        <w:rPr>
          <w:rFonts w:ascii="Times New Roman" w:hAnsi="Times New Roman"/>
          <w:sz w:val="20"/>
          <w:szCs w:val="20"/>
        </w:rPr>
        <w:t>”.</w:t>
      </w:r>
      <w:r w:rsidR="0062616E" w:rsidRPr="0062616E">
        <w:rPr>
          <w:rFonts w:ascii="Times New Roman" w:hAnsi="Times New Roman"/>
          <w:sz w:val="20"/>
          <w:szCs w:val="20"/>
        </w:rPr>
        <w:t xml:space="preserve"> </w:t>
      </w:r>
    </w:p>
    <w:p w:rsidR="0062616E" w:rsidRPr="0062616E" w:rsidRDefault="0062616E" w:rsidP="0062616E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05A2D" w:rsidRPr="0062616E" w:rsidRDefault="00405A2D" w:rsidP="0062616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2616E">
        <w:rPr>
          <w:rFonts w:ascii="Times New Roman" w:hAnsi="Times New Roman"/>
          <w:sz w:val="20"/>
          <w:szCs w:val="20"/>
        </w:rPr>
        <w:t xml:space="preserve">Załącznik nr 7 do Decyzji o dofinansowaniu otrzymuje brzmienie określone w załączniku nr </w:t>
      </w:r>
      <w:r w:rsidR="0083018C" w:rsidRPr="0062616E">
        <w:rPr>
          <w:rFonts w:ascii="Times New Roman" w:hAnsi="Times New Roman"/>
          <w:sz w:val="20"/>
          <w:szCs w:val="20"/>
        </w:rPr>
        <w:t>3</w:t>
      </w:r>
      <w:r w:rsidRPr="0062616E">
        <w:rPr>
          <w:rFonts w:ascii="Times New Roman" w:hAnsi="Times New Roman"/>
          <w:sz w:val="20"/>
          <w:szCs w:val="20"/>
        </w:rPr>
        <w:t xml:space="preserve"> do niniejszej Decyzji zmieniającej.</w:t>
      </w:r>
    </w:p>
    <w:p w:rsidR="007B2719" w:rsidRPr="00405A2D" w:rsidRDefault="007B2719" w:rsidP="007B2719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11149" w:rsidRDefault="00C11149" w:rsidP="00422E8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717BF">
        <w:rPr>
          <w:rFonts w:ascii="Times New Roman" w:hAnsi="Times New Roman"/>
          <w:b/>
          <w:bCs/>
          <w:sz w:val="20"/>
          <w:szCs w:val="20"/>
        </w:rPr>
        <w:t>§ 2</w:t>
      </w:r>
    </w:p>
    <w:p w:rsidR="007B2719" w:rsidRPr="007717BF" w:rsidRDefault="007B2719" w:rsidP="00422E8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11149" w:rsidRPr="004D7552" w:rsidRDefault="00C11149" w:rsidP="00C1114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4D7552">
        <w:rPr>
          <w:rFonts w:ascii="Times New Roman" w:hAnsi="Times New Roman"/>
          <w:sz w:val="20"/>
          <w:szCs w:val="20"/>
        </w:rPr>
        <w:t>Mając na uwadze, iż z dniem 9 września 2019 r. weszły w życie aktualne Wytyczne Ministra Inwestycji i Rozwoju w zakresie kwalifikowalności wydatków w ramach Europejskiego Funduszu Rozwoju Regionalnego, Europejskiego Funduszu Społecznego oraz Funduszu Spójności na lata 2014-2020, do oceny kwalifikowalności wydatków ponoszonych w ww. dacie lub w terminie późniejszym oraz do oceny prawidłowości umów zawartych w ramach realizacji projektu w wyniku przeprowadzonych postępowań wszczętych w ww. dacie lub w terminie późniejszym, stosuje się w pierwszej kolejności zapisy ww. Wytycznych.</w:t>
      </w:r>
    </w:p>
    <w:p w:rsidR="00F420AF" w:rsidRPr="00A22FBA" w:rsidRDefault="00C11149" w:rsidP="00C1114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A22FBA">
        <w:rPr>
          <w:rFonts w:ascii="Times New Roman" w:hAnsi="Times New Roman"/>
          <w:sz w:val="20"/>
          <w:szCs w:val="20"/>
        </w:rPr>
        <w:t xml:space="preserve">W </w:t>
      </w:r>
      <w:r w:rsidR="00636FB0">
        <w:rPr>
          <w:rFonts w:ascii="Times New Roman" w:hAnsi="Times New Roman"/>
          <w:sz w:val="20"/>
          <w:szCs w:val="20"/>
        </w:rPr>
        <w:t>przypadku, gdy zapisy Załącznika</w:t>
      </w:r>
      <w:r w:rsidR="003614B2" w:rsidRPr="00A22FBA">
        <w:rPr>
          <w:rFonts w:ascii="Times New Roman" w:hAnsi="Times New Roman"/>
          <w:sz w:val="20"/>
          <w:szCs w:val="20"/>
        </w:rPr>
        <w:t xml:space="preserve"> </w:t>
      </w:r>
      <w:r w:rsidRPr="00A22FBA">
        <w:rPr>
          <w:rFonts w:ascii="Times New Roman" w:hAnsi="Times New Roman"/>
          <w:sz w:val="20"/>
          <w:szCs w:val="20"/>
        </w:rPr>
        <w:t>nr 4</w:t>
      </w:r>
      <w:r w:rsidR="003614B2" w:rsidRPr="00A22FBA">
        <w:rPr>
          <w:rFonts w:ascii="Times New Roman" w:hAnsi="Times New Roman"/>
          <w:sz w:val="20"/>
          <w:szCs w:val="20"/>
        </w:rPr>
        <w:t xml:space="preserve"> </w:t>
      </w:r>
      <w:r w:rsidRPr="00A22FBA">
        <w:rPr>
          <w:rFonts w:ascii="Times New Roman" w:hAnsi="Times New Roman"/>
          <w:sz w:val="20"/>
          <w:szCs w:val="20"/>
        </w:rPr>
        <w:t>do Decyzji, w brzmieniu nadanym w drodze niniejszej Decyzji zmieniającej, wprowadzają rozwiązania korzystniejsze dla Beneficjenta względem dotychczasowego brzmienia Załącznika nr 4</w:t>
      </w:r>
      <w:r w:rsidR="007359A1" w:rsidRPr="00A22FBA">
        <w:rPr>
          <w:rFonts w:ascii="Times New Roman" w:hAnsi="Times New Roman"/>
          <w:sz w:val="20"/>
          <w:szCs w:val="20"/>
        </w:rPr>
        <w:t xml:space="preserve"> </w:t>
      </w:r>
      <w:r w:rsidRPr="00A22FBA">
        <w:rPr>
          <w:rFonts w:ascii="Times New Roman" w:hAnsi="Times New Roman"/>
          <w:sz w:val="20"/>
          <w:szCs w:val="20"/>
        </w:rPr>
        <w:t>do Decyzji, stosuje się je w odniesieniu do oceny kwalifikowalności wydatków ponoszonych przed dniem wejścia w życie Wytycznych, o których mowa w ust. 1 oraz do oceny prawidłowości umów zawartych w ramach realizacji projektu w wyniku przeprowadzonych postępowań wszczętych przed dniem wejścia w życie Wytycznych, o których mowa w ust. 1. Powyższe nie ma zastosowania do wydatków kwalifikowalnych ujętych we</w:t>
      </w:r>
      <w:r w:rsidR="00354A61" w:rsidRPr="00A22FBA">
        <w:rPr>
          <w:rFonts w:ascii="Times New Roman" w:hAnsi="Times New Roman"/>
          <w:sz w:val="20"/>
          <w:szCs w:val="20"/>
        </w:rPr>
        <w:t xml:space="preserve"> wnioskach o </w:t>
      </w:r>
      <w:r w:rsidRPr="00A22FBA">
        <w:rPr>
          <w:rFonts w:ascii="Times New Roman" w:hAnsi="Times New Roman"/>
          <w:sz w:val="20"/>
          <w:szCs w:val="20"/>
        </w:rPr>
        <w:t>płatność dotychczas zatwierdzonych przez Instytucję Zarządzającą RPO WZ.</w:t>
      </w:r>
    </w:p>
    <w:p w:rsidR="003553A1" w:rsidRDefault="003553A1" w:rsidP="003553A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przypadku, gdy zapisy Załącznika nr </w:t>
      </w:r>
      <w:r w:rsidR="005369CD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do </w:t>
      </w:r>
      <w:r w:rsidR="007359A1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>, w brzmieniu nadanym w drodze niniejsze</w:t>
      </w:r>
      <w:r w:rsidR="00C91F28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="00DB5B5D">
        <w:rPr>
          <w:rFonts w:ascii="Times New Roman" w:hAnsi="Times New Roman"/>
          <w:sz w:val="20"/>
          <w:szCs w:val="20"/>
        </w:rPr>
        <w:t>Decyzji zmieniającej</w:t>
      </w:r>
      <w:r>
        <w:rPr>
          <w:rFonts w:ascii="Times New Roman" w:hAnsi="Times New Roman"/>
          <w:sz w:val="20"/>
          <w:szCs w:val="20"/>
        </w:rPr>
        <w:t>, wprowadzają rozwiązania korzystniejsze dla Beneficjenta względem dotychczasowego brzmienia Załącznika nr </w:t>
      </w:r>
      <w:r w:rsidR="005369CD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do </w:t>
      </w:r>
      <w:r w:rsidR="007359A1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>, stosuje się je w odniesieniu do wydatków kwalifikowalnych poniesionych przez Beneficjenta przed dniem podpisania niniejsze</w:t>
      </w:r>
      <w:r w:rsidR="00DB5B5D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="00DB5B5D">
        <w:rPr>
          <w:rFonts w:ascii="Times New Roman" w:hAnsi="Times New Roman"/>
          <w:sz w:val="20"/>
          <w:szCs w:val="20"/>
        </w:rPr>
        <w:t>Decyzji zmieniającej</w:t>
      </w:r>
      <w:r>
        <w:rPr>
          <w:rFonts w:ascii="Times New Roman" w:hAnsi="Times New Roman"/>
          <w:sz w:val="20"/>
          <w:szCs w:val="20"/>
        </w:rPr>
        <w:t>. Powyższe nie ma zastosowania do wydatków kwalifik</w:t>
      </w:r>
      <w:r w:rsidR="00185670">
        <w:rPr>
          <w:rFonts w:ascii="Times New Roman" w:hAnsi="Times New Roman"/>
          <w:sz w:val="20"/>
          <w:szCs w:val="20"/>
        </w:rPr>
        <w:t>owalnych ujętych we wnioskach o </w:t>
      </w:r>
      <w:r>
        <w:rPr>
          <w:rFonts w:ascii="Times New Roman" w:hAnsi="Times New Roman"/>
          <w:sz w:val="20"/>
          <w:szCs w:val="20"/>
        </w:rPr>
        <w:t>płatność dotychczas zatwierdzonych przez Instytucję Zarządzającą RPO WZ.</w:t>
      </w:r>
    </w:p>
    <w:p w:rsidR="003553A1" w:rsidRPr="00B66FE2" w:rsidRDefault="003553A1" w:rsidP="003553A1">
      <w:pPr>
        <w:spacing w:after="240"/>
        <w:ind w:left="720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:rsidR="00BD27E7" w:rsidRDefault="0069030F" w:rsidP="00422E83">
      <w:pPr>
        <w:pStyle w:val="Akapitzlist"/>
        <w:spacing w:after="0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column"/>
      </w:r>
      <w:r w:rsidR="00422E83">
        <w:rPr>
          <w:rFonts w:ascii="Times New Roman" w:hAnsi="Times New Roman" w:cs="Times New Roman"/>
          <w:b/>
          <w:sz w:val="20"/>
          <w:szCs w:val="20"/>
        </w:rPr>
        <w:lastRenderedPageBreak/>
        <w:t>§ 3</w:t>
      </w:r>
    </w:p>
    <w:p w:rsidR="001D3A78" w:rsidRPr="007A2F95" w:rsidRDefault="001D3A78" w:rsidP="00422E83">
      <w:pPr>
        <w:pStyle w:val="Akapitzlist"/>
        <w:spacing w:after="0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4AFF" w:rsidRDefault="00BD27E7" w:rsidP="00BD27E7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BD27E7" w:rsidRDefault="00422E83" w:rsidP="00E0152D">
      <w:pPr>
        <w:spacing w:after="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:rsidR="00804AFF" w:rsidRPr="007A2F95" w:rsidRDefault="00804AFF" w:rsidP="00E0152D">
      <w:pPr>
        <w:spacing w:after="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27E7" w:rsidRPr="009578F5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BD27E7" w:rsidRDefault="00BD27E7" w:rsidP="00BD27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6068DF" w:rsidRDefault="006068DF" w:rsidP="006068DF">
      <w:pPr>
        <w:widowControl w:val="0"/>
        <w:autoSpaceDE w:val="0"/>
        <w:autoSpaceDN w:val="0"/>
        <w:adjustRightInd w:val="0"/>
        <w:spacing w:after="228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22" w:type="dxa"/>
        <w:tblLook w:val="01E0"/>
      </w:tblPr>
      <w:tblGrid>
        <w:gridCol w:w="3794"/>
        <w:gridCol w:w="5528"/>
      </w:tblGrid>
      <w:tr w:rsidR="00BD27E7" w:rsidRPr="009578F5" w:rsidTr="00993768">
        <w:trPr>
          <w:trHeight w:val="511"/>
        </w:trPr>
        <w:tc>
          <w:tcPr>
            <w:tcW w:w="3794" w:type="dxa"/>
            <w:hideMark/>
          </w:tcPr>
          <w:p w:rsidR="00BD27E7" w:rsidRPr="009578F5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2E21EF" w:rsidRPr="002E5782" w:rsidRDefault="002E21EF" w:rsidP="002E21EF">
            <w:pPr>
              <w:pStyle w:val="CM24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92E">
              <w:rPr>
                <w:rFonts w:ascii="Times New Roman" w:hAnsi="Times New Roman"/>
                <w:sz w:val="20"/>
                <w:szCs w:val="20"/>
                <w:u w:val="single"/>
              </w:rPr>
              <w:t>W imieniu Instytucji Zarządzającej RPO WZ:</w:t>
            </w:r>
            <w:r w:rsidRPr="00AD4AC3">
              <w:rPr>
                <w:rFonts w:ascii="Times New Roman" w:hAnsi="Times New Roman"/>
                <w:sz w:val="20"/>
                <w:szCs w:val="20"/>
              </w:rPr>
              <w:tab/>
            </w:r>
            <w:r w:rsidRPr="00AD4AC3">
              <w:rPr>
                <w:rFonts w:ascii="Times New Roman" w:hAnsi="Times New Roman"/>
                <w:sz w:val="20"/>
                <w:szCs w:val="20"/>
              </w:rPr>
              <w:tab/>
            </w:r>
            <w:r w:rsidRPr="00AD4AC3">
              <w:rPr>
                <w:rFonts w:ascii="Times New Roman" w:hAnsi="Times New Roman"/>
                <w:sz w:val="20"/>
                <w:szCs w:val="20"/>
              </w:rPr>
              <w:tab/>
            </w:r>
            <w:r w:rsidRPr="002E578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BD27E7" w:rsidRDefault="00BD27E7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FF" w:rsidRPr="009578F5" w:rsidRDefault="00804AFF" w:rsidP="009937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1149" w:rsidRPr="0062616E" w:rsidRDefault="00C11149" w:rsidP="00C1114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2616E">
        <w:rPr>
          <w:rFonts w:ascii="Times New Roman" w:eastAsia="Times New Roman" w:hAnsi="Times New Roman" w:cs="Times New Roman"/>
          <w:sz w:val="16"/>
          <w:szCs w:val="16"/>
        </w:rPr>
        <w:t xml:space="preserve">Załączniki: </w:t>
      </w:r>
    </w:p>
    <w:p w:rsidR="00C11149" w:rsidRPr="0062616E" w:rsidRDefault="00C11149" w:rsidP="00405A2D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62616E">
        <w:rPr>
          <w:rFonts w:ascii="Times New Roman" w:eastAsia="Times New Roman" w:hAnsi="Times New Roman" w:cs="Times New Roman"/>
          <w:sz w:val="16"/>
          <w:szCs w:val="16"/>
        </w:rPr>
        <w:t>Załącznik nr 4 - Zasady w zakresie udzielania zamówień w projektach realizowanych w ramach Regionalnego Programu Operacyjnego Województwa Zachodniopom</w:t>
      </w:r>
      <w:r w:rsidR="00F959C8" w:rsidRPr="0062616E">
        <w:rPr>
          <w:rFonts w:ascii="Times New Roman" w:eastAsia="Times New Roman" w:hAnsi="Times New Roman" w:cs="Times New Roman"/>
          <w:sz w:val="16"/>
          <w:szCs w:val="16"/>
        </w:rPr>
        <w:t>orskiego 2014-2020 (wersja 7.0);</w:t>
      </w:r>
      <w:r w:rsidRPr="0062616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D69FB" w:rsidRPr="0062616E" w:rsidRDefault="005D69FB" w:rsidP="005D69FB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16"/>
          <w:szCs w:val="16"/>
        </w:rPr>
      </w:pPr>
      <w:r w:rsidRPr="0062616E">
        <w:rPr>
          <w:rFonts w:ascii="Times New Roman" w:hAnsi="Times New Roman"/>
          <w:sz w:val="16"/>
          <w:szCs w:val="16"/>
        </w:rPr>
        <w:t xml:space="preserve">Załącznik nr 5 </w:t>
      </w:r>
      <w:r w:rsidR="00090D5D">
        <w:rPr>
          <w:rFonts w:ascii="Times New Roman" w:hAnsi="Times New Roman"/>
          <w:sz w:val="16"/>
          <w:szCs w:val="16"/>
        </w:rPr>
        <w:t xml:space="preserve">- </w:t>
      </w:r>
      <w:r w:rsidRPr="0062616E">
        <w:rPr>
          <w:rFonts w:ascii="Times New Roman" w:hAnsi="Times New Roman"/>
          <w:sz w:val="16"/>
          <w:szCs w:val="16"/>
        </w:rPr>
        <w:t>Zasady w zakresie przeprowadzania kontroli projektów w ramach Regionalnego Programu Operacyjnego Województwa Zachodniopomorskiego 2014-2020 (wersja 5</w:t>
      </w:r>
      <w:r w:rsidR="00F959C8" w:rsidRPr="0062616E">
        <w:rPr>
          <w:rFonts w:ascii="Times New Roman" w:hAnsi="Times New Roman"/>
          <w:sz w:val="16"/>
          <w:szCs w:val="16"/>
        </w:rPr>
        <w:t>.0);</w:t>
      </w:r>
    </w:p>
    <w:p w:rsidR="00405A2D" w:rsidRPr="0062616E" w:rsidRDefault="00405A2D" w:rsidP="005011E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2616E">
        <w:rPr>
          <w:rFonts w:ascii="Times New Roman" w:hAnsi="Times New Roman"/>
          <w:sz w:val="16"/>
          <w:szCs w:val="16"/>
        </w:rPr>
        <w:t xml:space="preserve">Załącznik nr 7 </w:t>
      </w:r>
      <w:r w:rsidR="00090D5D">
        <w:rPr>
          <w:rFonts w:ascii="Times New Roman" w:hAnsi="Times New Roman"/>
          <w:sz w:val="16"/>
          <w:szCs w:val="16"/>
        </w:rPr>
        <w:t xml:space="preserve">- </w:t>
      </w:r>
      <w:r w:rsidRPr="0062616E">
        <w:rPr>
          <w:rFonts w:ascii="Times New Roman" w:hAnsi="Times New Roman" w:cs="Times New Roman"/>
          <w:sz w:val="16"/>
          <w:szCs w:val="16"/>
        </w:rPr>
        <w:t xml:space="preserve">Zasady dotyczące wykazywania oraz monitorowania dochodów związanych z realizacją projektów w ramach Regionalnego Programu Operacyjnego Województwa Zachodniopomorskiego 2014-2020 (wersja </w:t>
      </w:r>
      <w:r w:rsidR="00DB13E1" w:rsidRPr="0062616E">
        <w:rPr>
          <w:rFonts w:ascii="Times New Roman" w:hAnsi="Times New Roman" w:cs="Times New Roman"/>
          <w:sz w:val="16"/>
          <w:szCs w:val="16"/>
        </w:rPr>
        <w:t>5</w:t>
      </w:r>
      <w:r w:rsidRPr="0062616E">
        <w:rPr>
          <w:rFonts w:ascii="Times New Roman" w:hAnsi="Times New Roman" w:cs="Times New Roman"/>
          <w:sz w:val="16"/>
          <w:szCs w:val="16"/>
        </w:rPr>
        <w:t>.0).</w:t>
      </w:r>
    </w:p>
    <w:sectPr w:rsidR="00405A2D" w:rsidRPr="0062616E" w:rsidSect="00F36027">
      <w:footerReference w:type="default" r:id="rId9"/>
      <w:footnotePr>
        <w:numStart w:val="4"/>
      </w:footnotePr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52" w:rsidRDefault="004D7552" w:rsidP="00BD27E7">
      <w:pPr>
        <w:spacing w:after="0" w:line="240" w:lineRule="auto"/>
      </w:pPr>
      <w:r>
        <w:separator/>
      </w:r>
    </w:p>
  </w:endnote>
  <w:endnote w:type="continuationSeparator" w:id="0">
    <w:p w:rsidR="004D7552" w:rsidRDefault="004D7552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5367"/>
      <w:docPartObj>
        <w:docPartGallery w:val="Page Numbers (Bottom of Page)"/>
        <w:docPartUnique/>
      </w:docPartObj>
    </w:sdtPr>
    <w:sdtContent>
      <w:p w:rsidR="004D7552" w:rsidRDefault="008E7811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D7552"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1F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D7552" w:rsidRDefault="004D75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52" w:rsidRDefault="004D7552" w:rsidP="00BD27E7">
      <w:pPr>
        <w:spacing w:after="0" w:line="240" w:lineRule="auto"/>
      </w:pPr>
      <w:r>
        <w:separator/>
      </w:r>
    </w:p>
  </w:footnote>
  <w:footnote w:type="continuationSeparator" w:id="0">
    <w:p w:rsidR="004D7552" w:rsidRDefault="004D7552" w:rsidP="00BD27E7">
      <w:pPr>
        <w:spacing w:after="0" w:line="240" w:lineRule="auto"/>
      </w:pPr>
      <w:r>
        <w:continuationSeparator/>
      </w:r>
    </w:p>
  </w:footnote>
  <w:footnote w:id="1">
    <w:p w:rsidR="004D7552" w:rsidRPr="006D40DD" w:rsidRDefault="004D7552">
      <w:pPr>
        <w:pStyle w:val="Tekstprzypisudolnego"/>
        <w:rPr>
          <w:sz w:val="16"/>
          <w:szCs w:val="16"/>
        </w:rPr>
      </w:pPr>
      <w:r w:rsidRPr="006D40DD">
        <w:rPr>
          <w:rStyle w:val="Odwoanieprzypisudolnego"/>
          <w:sz w:val="16"/>
          <w:szCs w:val="16"/>
        </w:rPr>
        <w:footnoteRef/>
      </w:r>
      <w:r w:rsidRPr="006D40DD">
        <w:rPr>
          <w:sz w:val="16"/>
          <w:szCs w:val="16"/>
        </w:rPr>
        <w:t xml:space="preserve"> Wstawić właściwe.</w:t>
      </w:r>
    </w:p>
  </w:footnote>
  <w:footnote w:id="2">
    <w:p w:rsidR="004D7552" w:rsidRPr="002F2462" w:rsidRDefault="004D7552">
      <w:pPr>
        <w:pStyle w:val="Tekstprzypisudolnego"/>
        <w:rPr>
          <w:sz w:val="16"/>
          <w:szCs w:val="16"/>
        </w:rPr>
      </w:pPr>
      <w:r w:rsidRPr="002F2462">
        <w:rPr>
          <w:rStyle w:val="Odwoanieprzypisudolnego"/>
          <w:sz w:val="16"/>
          <w:szCs w:val="16"/>
        </w:rPr>
        <w:footnoteRef/>
      </w:r>
      <w:r w:rsidRPr="002F2462">
        <w:rPr>
          <w:sz w:val="16"/>
          <w:szCs w:val="16"/>
        </w:rPr>
        <w:t xml:space="preserve"> Wstawić właściwe.</w:t>
      </w:r>
    </w:p>
  </w:footnote>
  <w:footnote w:id="3">
    <w:p w:rsidR="004D7552" w:rsidRPr="002F2462" w:rsidRDefault="004D7552">
      <w:pPr>
        <w:pStyle w:val="Tekstprzypisudolnego"/>
        <w:rPr>
          <w:sz w:val="16"/>
          <w:szCs w:val="16"/>
        </w:rPr>
      </w:pPr>
      <w:r w:rsidRPr="002F2462">
        <w:rPr>
          <w:rStyle w:val="Odwoanieprzypisudolnego"/>
          <w:sz w:val="16"/>
          <w:szCs w:val="16"/>
        </w:rPr>
        <w:footnoteRef/>
      </w:r>
      <w:r w:rsidRPr="002F2462">
        <w:rPr>
          <w:sz w:val="16"/>
          <w:szCs w:val="16"/>
        </w:rPr>
        <w:t xml:space="preserve"> Wstawić właściwe.</w:t>
      </w:r>
    </w:p>
  </w:footnote>
  <w:footnote w:id="4">
    <w:p w:rsidR="004D7552" w:rsidRPr="003B0F6D" w:rsidRDefault="004D7552">
      <w:pPr>
        <w:pStyle w:val="Tekstprzypisudolnego"/>
        <w:rPr>
          <w:sz w:val="16"/>
          <w:szCs w:val="16"/>
        </w:rPr>
      </w:pPr>
      <w:r w:rsidRPr="002F2462">
        <w:rPr>
          <w:rStyle w:val="Odwoanieprzypisudolnego"/>
          <w:sz w:val="16"/>
          <w:szCs w:val="16"/>
        </w:rPr>
        <w:footnoteRef/>
      </w:r>
      <w:r w:rsidRPr="002F2462">
        <w:rPr>
          <w:sz w:val="16"/>
          <w:szCs w:val="16"/>
        </w:rPr>
        <w:t xml:space="preserve"> Wstawić właściwe.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04375675"/>
    <w:multiLevelType w:val="singleLevel"/>
    <w:tmpl w:val="055ABF5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2">
    <w:nsid w:val="06064F50"/>
    <w:multiLevelType w:val="hybridMultilevel"/>
    <w:tmpl w:val="FD4012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FC2C0E"/>
    <w:multiLevelType w:val="hybridMultilevel"/>
    <w:tmpl w:val="AA645846"/>
    <w:lvl w:ilvl="0" w:tplc="3364DB8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1FBE"/>
    <w:multiLevelType w:val="hybridMultilevel"/>
    <w:tmpl w:val="32E4D216"/>
    <w:lvl w:ilvl="0" w:tplc="0CB0422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26572"/>
    <w:multiLevelType w:val="hybridMultilevel"/>
    <w:tmpl w:val="455A0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749D"/>
    <w:multiLevelType w:val="hybridMultilevel"/>
    <w:tmpl w:val="06F65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E2AFE"/>
    <w:multiLevelType w:val="hybridMultilevel"/>
    <w:tmpl w:val="25F6D506"/>
    <w:lvl w:ilvl="0" w:tplc="9A6EF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useFELayout/>
  </w:compat>
  <w:rsids>
    <w:rsidRoot w:val="00BD27E7"/>
    <w:rsid w:val="0006788A"/>
    <w:rsid w:val="00072481"/>
    <w:rsid w:val="00077300"/>
    <w:rsid w:val="00080068"/>
    <w:rsid w:val="00090D5D"/>
    <w:rsid w:val="0009147A"/>
    <w:rsid w:val="000B6C41"/>
    <w:rsid w:val="000D2B46"/>
    <w:rsid w:val="000F6091"/>
    <w:rsid w:val="00114FE5"/>
    <w:rsid w:val="00160282"/>
    <w:rsid w:val="00185670"/>
    <w:rsid w:val="001A4E36"/>
    <w:rsid w:val="001C27D6"/>
    <w:rsid w:val="001D3A78"/>
    <w:rsid w:val="002228FB"/>
    <w:rsid w:val="002541AD"/>
    <w:rsid w:val="002553DC"/>
    <w:rsid w:val="0025670F"/>
    <w:rsid w:val="00265C1E"/>
    <w:rsid w:val="00271CE6"/>
    <w:rsid w:val="0028480A"/>
    <w:rsid w:val="002963B4"/>
    <w:rsid w:val="002C3C0C"/>
    <w:rsid w:val="002E21EF"/>
    <w:rsid w:val="002E77AD"/>
    <w:rsid w:val="002F2462"/>
    <w:rsid w:val="002F7A2B"/>
    <w:rsid w:val="003010A6"/>
    <w:rsid w:val="00354A61"/>
    <w:rsid w:val="003553A1"/>
    <w:rsid w:val="003614B2"/>
    <w:rsid w:val="00382176"/>
    <w:rsid w:val="00394244"/>
    <w:rsid w:val="003A6800"/>
    <w:rsid w:val="003B0F6D"/>
    <w:rsid w:val="003C7609"/>
    <w:rsid w:val="003D1F1B"/>
    <w:rsid w:val="003D24FD"/>
    <w:rsid w:val="00405A2D"/>
    <w:rsid w:val="00422E83"/>
    <w:rsid w:val="004416D8"/>
    <w:rsid w:val="00446D89"/>
    <w:rsid w:val="00474AE1"/>
    <w:rsid w:val="004B735E"/>
    <w:rsid w:val="004B7B8E"/>
    <w:rsid w:val="004C39E5"/>
    <w:rsid w:val="004D0166"/>
    <w:rsid w:val="004D03CE"/>
    <w:rsid w:val="004D7552"/>
    <w:rsid w:val="005004A0"/>
    <w:rsid w:val="005011E8"/>
    <w:rsid w:val="00502694"/>
    <w:rsid w:val="005120F8"/>
    <w:rsid w:val="005369CD"/>
    <w:rsid w:val="00543FEA"/>
    <w:rsid w:val="005D69FB"/>
    <w:rsid w:val="006068DF"/>
    <w:rsid w:val="0062616E"/>
    <w:rsid w:val="00636FB0"/>
    <w:rsid w:val="00662ECB"/>
    <w:rsid w:val="006843FF"/>
    <w:rsid w:val="0069030F"/>
    <w:rsid w:val="00692527"/>
    <w:rsid w:val="006A078B"/>
    <w:rsid w:val="006D40DD"/>
    <w:rsid w:val="006D7659"/>
    <w:rsid w:val="006E2DE9"/>
    <w:rsid w:val="0071195C"/>
    <w:rsid w:val="007140DE"/>
    <w:rsid w:val="00733234"/>
    <w:rsid w:val="007359A1"/>
    <w:rsid w:val="007518E4"/>
    <w:rsid w:val="00755AF8"/>
    <w:rsid w:val="007866ED"/>
    <w:rsid w:val="00791459"/>
    <w:rsid w:val="007931E8"/>
    <w:rsid w:val="00797CCA"/>
    <w:rsid w:val="007B2719"/>
    <w:rsid w:val="007E792C"/>
    <w:rsid w:val="00804AFF"/>
    <w:rsid w:val="0081619D"/>
    <w:rsid w:val="00820728"/>
    <w:rsid w:val="0083018C"/>
    <w:rsid w:val="00853FB7"/>
    <w:rsid w:val="0086306F"/>
    <w:rsid w:val="008A4825"/>
    <w:rsid w:val="008C0A6A"/>
    <w:rsid w:val="008D5460"/>
    <w:rsid w:val="008D606E"/>
    <w:rsid w:val="008E7811"/>
    <w:rsid w:val="00920D96"/>
    <w:rsid w:val="009633DE"/>
    <w:rsid w:val="00976AEE"/>
    <w:rsid w:val="00993768"/>
    <w:rsid w:val="009B1D1C"/>
    <w:rsid w:val="009B7225"/>
    <w:rsid w:val="009D1134"/>
    <w:rsid w:val="009E6E7A"/>
    <w:rsid w:val="009F5422"/>
    <w:rsid w:val="009F7D53"/>
    <w:rsid w:val="00A22FBA"/>
    <w:rsid w:val="00A33449"/>
    <w:rsid w:val="00A709B4"/>
    <w:rsid w:val="00AA7B4C"/>
    <w:rsid w:val="00AC6927"/>
    <w:rsid w:val="00AD70D6"/>
    <w:rsid w:val="00AF20AB"/>
    <w:rsid w:val="00B42F92"/>
    <w:rsid w:val="00B478B6"/>
    <w:rsid w:val="00B551C9"/>
    <w:rsid w:val="00B636DD"/>
    <w:rsid w:val="00B65D44"/>
    <w:rsid w:val="00B66FE2"/>
    <w:rsid w:val="00B858AD"/>
    <w:rsid w:val="00BA1179"/>
    <w:rsid w:val="00BB7E2F"/>
    <w:rsid w:val="00BD27E7"/>
    <w:rsid w:val="00C11149"/>
    <w:rsid w:val="00C41F69"/>
    <w:rsid w:val="00C46AE1"/>
    <w:rsid w:val="00C611B5"/>
    <w:rsid w:val="00C626E2"/>
    <w:rsid w:val="00C91F28"/>
    <w:rsid w:val="00CD06BD"/>
    <w:rsid w:val="00CE4126"/>
    <w:rsid w:val="00D03AA9"/>
    <w:rsid w:val="00D03ABE"/>
    <w:rsid w:val="00D067FE"/>
    <w:rsid w:val="00D221AF"/>
    <w:rsid w:val="00D35A67"/>
    <w:rsid w:val="00D4773A"/>
    <w:rsid w:val="00D602B1"/>
    <w:rsid w:val="00DB13E1"/>
    <w:rsid w:val="00DB29EC"/>
    <w:rsid w:val="00DB5B5D"/>
    <w:rsid w:val="00E0152D"/>
    <w:rsid w:val="00E30856"/>
    <w:rsid w:val="00E42BB2"/>
    <w:rsid w:val="00E46DB4"/>
    <w:rsid w:val="00E71732"/>
    <w:rsid w:val="00E91F25"/>
    <w:rsid w:val="00ED1A11"/>
    <w:rsid w:val="00ED6FB5"/>
    <w:rsid w:val="00EF1357"/>
    <w:rsid w:val="00F00A82"/>
    <w:rsid w:val="00F36027"/>
    <w:rsid w:val="00F420AF"/>
    <w:rsid w:val="00F46CB9"/>
    <w:rsid w:val="00F7042B"/>
    <w:rsid w:val="00F72439"/>
    <w:rsid w:val="00F75299"/>
    <w:rsid w:val="00F83A57"/>
    <w:rsid w:val="00F959C8"/>
    <w:rsid w:val="00FB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A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  <w:style w:type="paragraph" w:customStyle="1" w:styleId="CM24">
    <w:name w:val="CM24"/>
    <w:basedOn w:val="Default"/>
    <w:next w:val="Default"/>
    <w:rsid w:val="002E21EF"/>
    <w:pPr>
      <w:spacing w:after="685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6A4CE-0C7B-4708-A015-322F7C1D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agierlik</cp:lastModifiedBy>
  <cp:revision>85</cp:revision>
  <cp:lastPrinted>2019-10-18T09:25:00Z</cp:lastPrinted>
  <dcterms:created xsi:type="dcterms:W3CDTF">2019-09-27T09:25:00Z</dcterms:created>
  <dcterms:modified xsi:type="dcterms:W3CDTF">2019-10-30T13:21:00Z</dcterms:modified>
</cp:coreProperties>
</file>