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58" w:rsidRDefault="00414958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>Załącznik</w:t>
      </w:r>
    </w:p>
    <w:p w:rsidR="004D7851" w:rsidRPr="004D7851" w:rsidRDefault="000116D9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1497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/19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 xml:space="preserve">Zarządu Województwa Zachodniopomorskiego </w:t>
      </w:r>
    </w:p>
    <w:p w:rsidR="004D7851" w:rsidRPr="004D7851" w:rsidRDefault="000116D9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 dnia 22 sierpnia 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2019 r.</w:t>
      </w:r>
      <w:r w:rsidR="006D6423" w:rsidRPr="004D7851">
        <w:rPr>
          <w:rFonts w:ascii="Arial" w:hAnsi="Arial" w:cs="Arial"/>
          <w:color w:val="000000"/>
          <w:sz w:val="16"/>
          <w:szCs w:val="16"/>
        </w:rPr>
        <w:br/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D6423" w:rsidRPr="00F3775C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PEŁNOMOCNICTWO Nr …/19</w:t>
      </w:r>
    </w:p>
    <w:p w:rsidR="004D7851" w:rsidRDefault="004D7851" w:rsidP="004D785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3775C" w:rsidRDefault="00F3775C" w:rsidP="004D785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t xml:space="preserve">Na podstawie art. 56 ust. 1 ustawy z dnia 5 czerwca 1998 r. o samorządzie województwa </w:t>
      </w:r>
      <w:r w:rsidR="004D7851">
        <w:rPr>
          <w:rFonts w:ascii="Arial" w:hAnsi="Arial" w:cs="Arial"/>
          <w:color w:val="000000"/>
          <w:sz w:val="20"/>
          <w:szCs w:val="20"/>
        </w:rPr>
        <w:br/>
      </w:r>
      <w:r w:rsidRPr="00F3775C">
        <w:rPr>
          <w:rFonts w:ascii="Arial" w:hAnsi="Arial" w:cs="Arial"/>
          <w:color w:val="000000"/>
          <w:sz w:val="20"/>
          <w:szCs w:val="20"/>
        </w:rPr>
        <w:t>(Dz. U. z 2019 r., poz. 512 ze zm.)</w:t>
      </w:r>
      <w:r w:rsidR="00FC1781">
        <w:rPr>
          <w:rFonts w:ascii="Arial" w:hAnsi="Arial" w:cs="Arial"/>
          <w:color w:val="000000"/>
          <w:sz w:val="20"/>
          <w:szCs w:val="20"/>
        </w:rPr>
        <w:t>,</w:t>
      </w: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1565AD" w:rsidRDefault="001565AD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4D7851" w:rsidRDefault="006D6423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636CB">
        <w:rPr>
          <w:rFonts w:ascii="Arial" w:hAnsi="Arial" w:cs="Arial"/>
          <w:b/>
          <w:color w:val="000000"/>
          <w:sz w:val="20"/>
          <w:szCs w:val="20"/>
        </w:rPr>
        <w:t xml:space="preserve">Zarząd Województwa Zachodniopomorskiego </w:t>
      </w:r>
    </w:p>
    <w:p w:rsidR="006D6423" w:rsidRDefault="00017A30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="004D7851">
        <w:rPr>
          <w:rFonts w:ascii="Arial" w:hAnsi="Arial" w:cs="Arial"/>
          <w:b/>
          <w:color w:val="000000"/>
          <w:sz w:val="20"/>
          <w:szCs w:val="20"/>
        </w:rPr>
        <w:t>dziela</w:t>
      </w:r>
      <w:r w:rsidR="00FC1781">
        <w:rPr>
          <w:rFonts w:ascii="Arial" w:hAnsi="Arial" w:cs="Arial"/>
          <w:b/>
          <w:color w:val="000000"/>
          <w:sz w:val="20"/>
          <w:szCs w:val="20"/>
        </w:rPr>
        <w:t xml:space="preserve"> pełnomocnictwa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procesowego </w:t>
      </w:r>
      <w:r w:rsidR="00FC1781">
        <w:rPr>
          <w:rFonts w:ascii="Arial" w:hAnsi="Arial" w:cs="Arial"/>
          <w:b/>
          <w:color w:val="000000"/>
          <w:sz w:val="20"/>
          <w:szCs w:val="20"/>
        </w:rPr>
        <w:t>ogólnego</w:t>
      </w:r>
    </w:p>
    <w:p w:rsidR="00FC1781" w:rsidRDefault="00FC178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Dorocie Stefańskiej – Drzewieckiej </w:t>
      </w:r>
    </w:p>
    <w:p w:rsidR="00FC178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Dyrektorowi 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I Liceum Ogólnokształcącego 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>im. Tarasa Szewczenki w Białym Borze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17A30" w:rsidRPr="00570A3A" w:rsidRDefault="004D7851" w:rsidP="00017A3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A177A">
        <w:rPr>
          <w:rFonts w:ascii="Arial" w:hAnsi="Arial" w:cs="Arial"/>
          <w:sz w:val="20"/>
          <w:szCs w:val="20"/>
        </w:rPr>
        <w:t xml:space="preserve">do </w:t>
      </w:r>
      <w:r w:rsidR="00017A30">
        <w:rPr>
          <w:rFonts w:ascii="Arial" w:hAnsi="Arial" w:cs="Arial"/>
          <w:sz w:val="20"/>
          <w:szCs w:val="20"/>
        </w:rPr>
        <w:t xml:space="preserve">składania oświadczeń woli i reprezentowania Województwa Zachodniopomorskiego przed sądami powszechnymi, sądami administracyjnymi, organami administracji publicznej oraz organami egzekucyjnymi, w sprawach związanych z działalnością statutową I Liceum Ogólnokształcącego </w:t>
      </w:r>
      <w:r w:rsidR="00017A30">
        <w:rPr>
          <w:rFonts w:ascii="Arial" w:hAnsi="Arial" w:cs="Arial"/>
          <w:sz w:val="20"/>
          <w:szCs w:val="20"/>
        </w:rPr>
        <w:br/>
        <w:t xml:space="preserve">im. </w:t>
      </w:r>
      <w:r w:rsidR="00017A30" w:rsidRPr="006F4B5E">
        <w:rPr>
          <w:rFonts w:ascii="Arial" w:hAnsi="Arial" w:cs="Arial"/>
          <w:sz w:val="20"/>
          <w:szCs w:val="20"/>
        </w:rPr>
        <w:t>Tarasa Szewczenki w Białym Borze</w:t>
      </w:r>
      <w:r w:rsidR="00017A30">
        <w:rPr>
          <w:rFonts w:ascii="Arial" w:hAnsi="Arial" w:cs="Arial"/>
          <w:sz w:val="20"/>
          <w:szCs w:val="20"/>
        </w:rPr>
        <w:t xml:space="preserve">, z wyłączeniem spraw, w których wymagane jest, aby </w:t>
      </w:r>
      <w:r w:rsidR="00017A30" w:rsidRPr="00570A3A">
        <w:rPr>
          <w:rFonts w:ascii="Arial" w:hAnsi="Arial" w:cs="Arial"/>
          <w:sz w:val="20"/>
          <w:szCs w:val="20"/>
        </w:rPr>
        <w:t>Zarząd Województwa uzyskał zgodę lub zasięgnął opinii Sejmiku Województwa Zachodniopomorskiego</w:t>
      </w:r>
      <w:r w:rsidR="00017A30">
        <w:rPr>
          <w:rFonts w:ascii="Arial" w:hAnsi="Arial" w:cs="Arial"/>
          <w:sz w:val="20"/>
          <w:szCs w:val="20"/>
        </w:rPr>
        <w:t>.</w:t>
      </w:r>
    </w:p>
    <w:p w:rsidR="006A177A" w:rsidRDefault="006A177A" w:rsidP="00017A30">
      <w:pPr>
        <w:pStyle w:val="NormalnyWeb"/>
        <w:shd w:val="clear" w:color="auto" w:fill="FFFFFF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905D68" w:rsidRDefault="00017A30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</w:t>
      </w:r>
      <w:r w:rsidR="00905D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uprawnia do udzielania dalszych pełnomocnictw według wyboru pełnomocnika.</w:t>
      </w:r>
    </w:p>
    <w:p w:rsidR="00017A30" w:rsidRDefault="00017A30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017A30" w:rsidRDefault="00017A30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414958" w:rsidRDefault="00505952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14958">
        <w:rPr>
          <w:rFonts w:ascii="Arial" w:hAnsi="Arial" w:cs="Arial"/>
          <w:b/>
          <w:sz w:val="20"/>
          <w:szCs w:val="20"/>
        </w:rPr>
        <w:t>Pełnomocnictwo waż</w:t>
      </w:r>
      <w:r w:rsidR="005E4911" w:rsidRPr="00414958">
        <w:rPr>
          <w:rFonts w:ascii="Arial" w:hAnsi="Arial" w:cs="Arial"/>
          <w:b/>
          <w:sz w:val="20"/>
          <w:szCs w:val="20"/>
        </w:rPr>
        <w:t>ne jest</w:t>
      </w:r>
      <w:r w:rsidRPr="00414958">
        <w:rPr>
          <w:rFonts w:ascii="Arial" w:hAnsi="Arial" w:cs="Arial"/>
          <w:b/>
          <w:sz w:val="20"/>
          <w:szCs w:val="20"/>
        </w:rPr>
        <w:t xml:space="preserve"> od dnia 1 września 2019 r. do odwołania lub zakończenia wykonywania przez osobę upoważnioną funkcji Dyrektora I Liceum Ogólnokształcącego </w:t>
      </w:r>
      <w:r w:rsidR="00414958">
        <w:rPr>
          <w:rFonts w:ascii="Arial" w:hAnsi="Arial" w:cs="Arial"/>
          <w:b/>
          <w:sz w:val="20"/>
          <w:szCs w:val="20"/>
        </w:rPr>
        <w:br/>
      </w:r>
      <w:r w:rsidRPr="00414958">
        <w:rPr>
          <w:rFonts w:ascii="Arial" w:hAnsi="Arial" w:cs="Arial"/>
          <w:b/>
          <w:sz w:val="20"/>
          <w:szCs w:val="20"/>
        </w:rPr>
        <w:t>im. Tarasa Szewczenki w Białym Borze</w:t>
      </w:r>
      <w:r w:rsidR="00414958" w:rsidRPr="00414958">
        <w:rPr>
          <w:rFonts w:ascii="Arial" w:hAnsi="Arial" w:cs="Arial"/>
          <w:b/>
          <w:sz w:val="20"/>
          <w:szCs w:val="20"/>
        </w:rPr>
        <w:t>.</w:t>
      </w: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6A177A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4D7851" w:rsidRPr="006A177A" w:rsidRDefault="004D785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06077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br/>
      </w:r>
    </w:p>
    <w:sectPr w:rsidR="006D6423" w:rsidSect="004D78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54CB"/>
    <w:multiLevelType w:val="hybridMultilevel"/>
    <w:tmpl w:val="7A6E70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77A3E"/>
    <w:multiLevelType w:val="hybridMultilevel"/>
    <w:tmpl w:val="01EAA9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CB"/>
    <w:rsid w:val="000116D9"/>
    <w:rsid w:val="00017A30"/>
    <w:rsid w:val="00047170"/>
    <w:rsid w:val="000658A0"/>
    <w:rsid w:val="000D2E3E"/>
    <w:rsid w:val="000F627B"/>
    <w:rsid w:val="00112D26"/>
    <w:rsid w:val="00144D9C"/>
    <w:rsid w:val="001565AD"/>
    <w:rsid w:val="00167CE4"/>
    <w:rsid w:val="001F78F6"/>
    <w:rsid w:val="002046C2"/>
    <w:rsid w:val="002258AC"/>
    <w:rsid w:val="00235542"/>
    <w:rsid w:val="00270B2E"/>
    <w:rsid w:val="002A7790"/>
    <w:rsid w:val="003301FD"/>
    <w:rsid w:val="003316F7"/>
    <w:rsid w:val="0033217C"/>
    <w:rsid w:val="00347C14"/>
    <w:rsid w:val="0035435B"/>
    <w:rsid w:val="003A2E68"/>
    <w:rsid w:val="003C1D90"/>
    <w:rsid w:val="00414958"/>
    <w:rsid w:val="00453603"/>
    <w:rsid w:val="004A6EBF"/>
    <w:rsid w:val="004D7851"/>
    <w:rsid w:val="004E1C1E"/>
    <w:rsid w:val="00505952"/>
    <w:rsid w:val="005B5090"/>
    <w:rsid w:val="005C0F28"/>
    <w:rsid w:val="005C7EE5"/>
    <w:rsid w:val="005E4911"/>
    <w:rsid w:val="00605616"/>
    <w:rsid w:val="00623DB0"/>
    <w:rsid w:val="00632624"/>
    <w:rsid w:val="0067080E"/>
    <w:rsid w:val="00697EAA"/>
    <w:rsid w:val="006A177A"/>
    <w:rsid w:val="006D6423"/>
    <w:rsid w:val="006E1EAA"/>
    <w:rsid w:val="007260A2"/>
    <w:rsid w:val="00747345"/>
    <w:rsid w:val="00754402"/>
    <w:rsid w:val="007A36DC"/>
    <w:rsid w:val="007D5E48"/>
    <w:rsid w:val="00835979"/>
    <w:rsid w:val="0084103F"/>
    <w:rsid w:val="008564F5"/>
    <w:rsid w:val="008F240F"/>
    <w:rsid w:val="00905D68"/>
    <w:rsid w:val="00983BB6"/>
    <w:rsid w:val="0098510E"/>
    <w:rsid w:val="00A53E7F"/>
    <w:rsid w:val="00AD091B"/>
    <w:rsid w:val="00AE1B09"/>
    <w:rsid w:val="00B24B49"/>
    <w:rsid w:val="00B33CE0"/>
    <w:rsid w:val="00B50FC7"/>
    <w:rsid w:val="00B60E88"/>
    <w:rsid w:val="00B95CEC"/>
    <w:rsid w:val="00BC02A1"/>
    <w:rsid w:val="00BC1E81"/>
    <w:rsid w:val="00C82CC1"/>
    <w:rsid w:val="00C957B7"/>
    <w:rsid w:val="00D32B33"/>
    <w:rsid w:val="00D7428C"/>
    <w:rsid w:val="00D76C06"/>
    <w:rsid w:val="00D83AE1"/>
    <w:rsid w:val="00D93773"/>
    <w:rsid w:val="00DB29ED"/>
    <w:rsid w:val="00DD6674"/>
    <w:rsid w:val="00E83F76"/>
    <w:rsid w:val="00EA2A6F"/>
    <w:rsid w:val="00EC5C6D"/>
    <w:rsid w:val="00EC77E8"/>
    <w:rsid w:val="00ED7E2A"/>
    <w:rsid w:val="00EF174D"/>
    <w:rsid w:val="00F06077"/>
    <w:rsid w:val="00F32735"/>
    <w:rsid w:val="00F344EF"/>
    <w:rsid w:val="00F3775C"/>
    <w:rsid w:val="00F53800"/>
    <w:rsid w:val="00F636CB"/>
    <w:rsid w:val="00FA4918"/>
    <w:rsid w:val="00FB33E7"/>
    <w:rsid w:val="00FB3592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E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63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636C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36C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5979"/>
    <w:rPr>
      <w:rFonts w:ascii="Times New Roman" w:hAnsi="Times New Roman"/>
      <w:sz w:val="2"/>
      <w:szCs w:val="20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2A7790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167CE4"/>
    <w:pPr>
      <w:spacing w:after="0" w:line="240" w:lineRule="auto"/>
      <w:jc w:val="center"/>
    </w:pPr>
    <w:rPr>
      <w:rFonts w:ascii="Arial" w:eastAsia="Times New Roman" w:hAnsi="Arial"/>
      <w:sz w:val="24"/>
      <w:szCs w:val="20"/>
      <w:lang/>
    </w:rPr>
  </w:style>
  <w:style w:type="character" w:customStyle="1" w:styleId="TytuZnak">
    <w:name w:val="Tytuł Znak"/>
    <w:link w:val="Tytu"/>
    <w:uiPriority w:val="99"/>
    <w:rsid w:val="00167CE4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 Województwa Zachodniopomorskiego</cp:lastModifiedBy>
  <cp:revision>70</cp:revision>
  <cp:lastPrinted>2019-08-30T10:26:00Z</cp:lastPrinted>
  <dcterms:created xsi:type="dcterms:W3CDTF">2013-07-19T09:30:00Z</dcterms:created>
  <dcterms:modified xsi:type="dcterms:W3CDTF">2019-08-30T10:30:00Z</dcterms:modified>
</cp:coreProperties>
</file>