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126" w:rsidRPr="00A343C7" w:rsidRDefault="00EA2126" w:rsidP="00A343C7">
      <w:pPr>
        <w:shd w:val="clear" w:color="auto" w:fill="FFFFFF"/>
        <w:spacing w:after="0" w:line="240" w:lineRule="auto"/>
        <w:ind w:left="4956"/>
        <w:rPr>
          <w:rFonts w:ascii="Arial" w:hAnsi="Arial" w:cs="Arial"/>
          <w:sz w:val="16"/>
          <w:szCs w:val="16"/>
        </w:rPr>
      </w:pPr>
      <w:r w:rsidRPr="00A343C7">
        <w:rPr>
          <w:rFonts w:ascii="Arial" w:hAnsi="Arial" w:cs="Arial"/>
          <w:color w:val="000000"/>
          <w:spacing w:val="-8"/>
          <w:sz w:val="16"/>
          <w:szCs w:val="16"/>
        </w:rPr>
        <w:t>Załącznik Nr  2</w:t>
      </w:r>
    </w:p>
    <w:p w:rsidR="00EA2126" w:rsidRPr="00A343C7" w:rsidRDefault="00EA2126" w:rsidP="00A343C7">
      <w:pPr>
        <w:shd w:val="clear" w:color="auto" w:fill="FFFFFF"/>
        <w:tabs>
          <w:tab w:val="left" w:leader="dot" w:pos="6514"/>
        </w:tabs>
        <w:spacing w:after="0" w:line="240" w:lineRule="auto"/>
        <w:ind w:left="4966"/>
        <w:rPr>
          <w:rFonts w:ascii="Arial" w:hAnsi="Arial" w:cs="Arial"/>
          <w:sz w:val="16"/>
          <w:szCs w:val="16"/>
        </w:rPr>
      </w:pPr>
      <w:r w:rsidRPr="00A343C7">
        <w:rPr>
          <w:rFonts w:ascii="Arial" w:hAnsi="Arial" w:cs="Arial"/>
          <w:color w:val="000000"/>
          <w:sz w:val="16"/>
          <w:szCs w:val="16"/>
        </w:rPr>
        <w:t>do Uchwały Nr …</w:t>
      </w:r>
      <w:r>
        <w:rPr>
          <w:rFonts w:ascii="Arial" w:hAnsi="Arial" w:cs="Arial"/>
          <w:color w:val="000000"/>
          <w:sz w:val="16"/>
          <w:szCs w:val="16"/>
        </w:rPr>
        <w:t>.......</w:t>
      </w:r>
      <w:r w:rsidRPr="00A343C7">
        <w:rPr>
          <w:rFonts w:ascii="Arial" w:hAnsi="Arial" w:cs="Arial"/>
          <w:color w:val="000000"/>
          <w:sz w:val="16"/>
          <w:szCs w:val="16"/>
        </w:rPr>
        <w:t>….......…../2011</w:t>
      </w:r>
    </w:p>
    <w:p w:rsidR="00EA2126" w:rsidRPr="00A343C7" w:rsidRDefault="00EA2126" w:rsidP="00A343C7">
      <w:pPr>
        <w:shd w:val="clear" w:color="auto" w:fill="FFFFFF"/>
        <w:tabs>
          <w:tab w:val="left" w:leader="dot" w:pos="5990"/>
        </w:tabs>
        <w:spacing w:after="0" w:line="240" w:lineRule="auto"/>
        <w:ind w:left="4961" w:right="653"/>
        <w:rPr>
          <w:rFonts w:ascii="Arial" w:hAnsi="Arial" w:cs="Arial"/>
          <w:sz w:val="16"/>
          <w:szCs w:val="16"/>
        </w:rPr>
      </w:pPr>
      <w:r w:rsidRPr="00A343C7">
        <w:rPr>
          <w:rFonts w:ascii="Arial" w:hAnsi="Arial" w:cs="Arial"/>
          <w:color w:val="000000"/>
          <w:spacing w:val="-2"/>
          <w:sz w:val="16"/>
          <w:szCs w:val="16"/>
        </w:rPr>
        <w:t>Sejmiku Województwa. Zachodniopomorskiego</w:t>
      </w:r>
      <w:r w:rsidRPr="00A343C7">
        <w:rPr>
          <w:rFonts w:ascii="Arial" w:hAnsi="Arial" w:cs="Arial"/>
          <w:color w:val="000000"/>
          <w:spacing w:val="-2"/>
          <w:sz w:val="16"/>
          <w:szCs w:val="16"/>
        </w:rPr>
        <w:br/>
      </w:r>
      <w:r w:rsidRPr="00A343C7">
        <w:rPr>
          <w:rFonts w:ascii="Arial" w:hAnsi="Arial" w:cs="Arial"/>
          <w:color w:val="000000"/>
          <w:spacing w:val="11"/>
          <w:sz w:val="16"/>
          <w:szCs w:val="16"/>
        </w:rPr>
        <w:t xml:space="preserve">z dnia ……………....……. </w:t>
      </w:r>
      <w:r w:rsidRPr="00A343C7">
        <w:rPr>
          <w:rFonts w:ascii="Arial" w:hAnsi="Arial" w:cs="Arial"/>
          <w:color w:val="000000"/>
          <w:spacing w:val="-3"/>
          <w:sz w:val="16"/>
          <w:szCs w:val="16"/>
        </w:rPr>
        <w:t>2011 r.</w:t>
      </w:r>
    </w:p>
    <w:p w:rsidR="00EA2126" w:rsidRDefault="00EA2126" w:rsidP="00ED46D6">
      <w:pPr>
        <w:jc w:val="center"/>
        <w:rPr>
          <w:rFonts w:ascii="Arial" w:hAnsi="Arial" w:cs="Arial"/>
          <w:b/>
          <w:sz w:val="20"/>
          <w:szCs w:val="20"/>
        </w:rPr>
      </w:pPr>
    </w:p>
    <w:p w:rsidR="00EA2126" w:rsidRPr="00A343C7" w:rsidRDefault="00EA2126" w:rsidP="00ED46D6">
      <w:pPr>
        <w:jc w:val="center"/>
        <w:rPr>
          <w:rFonts w:ascii="Arial" w:hAnsi="Arial" w:cs="Arial"/>
          <w:b/>
          <w:sz w:val="20"/>
          <w:szCs w:val="20"/>
        </w:rPr>
      </w:pPr>
      <w:r w:rsidRPr="00A343C7">
        <w:rPr>
          <w:rFonts w:ascii="Arial" w:hAnsi="Arial" w:cs="Arial"/>
          <w:b/>
          <w:sz w:val="20"/>
          <w:szCs w:val="20"/>
        </w:rPr>
        <w:t>Statut</w:t>
      </w:r>
      <w:r w:rsidRPr="00A343C7">
        <w:rPr>
          <w:rFonts w:ascii="Arial" w:hAnsi="Arial" w:cs="Arial"/>
          <w:b/>
          <w:sz w:val="20"/>
          <w:szCs w:val="20"/>
        </w:rPr>
        <w:br/>
        <w:t>Publicznego Ośrodka Adopcyjnego w Koszalinie</w:t>
      </w:r>
    </w:p>
    <w:p w:rsidR="00EA2126" w:rsidRDefault="00EA2126" w:rsidP="00A343C7">
      <w:pPr>
        <w:jc w:val="center"/>
        <w:rPr>
          <w:rFonts w:ascii="Arial" w:hAnsi="Arial" w:cs="Arial"/>
          <w:b/>
          <w:sz w:val="20"/>
          <w:szCs w:val="20"/>
        </w:rPr>
      </w:pPr>
      <w:r w:rsidRPr="00A343C7">
        <w:rPr>
          <w:rFonts w:ascii="Arial" w:hAnsi="Arial" w:cs="Arial"/>
          <w:b/>
          <w:sz w:val="20"/>
          <w:szCs w:val="20"/>
        </w:rPr>
        <w:t>Rozdział I</w:t>
      </w:r>
    </w:p>
    <w:p w:rsidR="00EA2126" w:rsidRPr="00A343C7" w:rsidRDefault="00EA2126" w:rsidP="00A343C7">
      <w:pPr>
        <w:jc w:val="center"/>
        <w:rPr>
          <w:rFonts w:ascii="Arial" w:hAnsi="Arial" w:cs="Arial"/>
          <w:b/>
          <w:sz w:val="20"/>
          <w:szCs w:val="20"/>
        </w:rPr>
      </w:pPr>
      <w:r w:rsidRPr="00A343C7">
        <w:rPr>
          <w:rFonts w:ascii="Arial" w:hAnsi="Arial" w:cs="Arial"/>
          <w:b/>
          <w:sz w:val="20"/>
          <w:szCs w:val="20"/>
        </w:rPr>
        <w:t xml:space="preserve"> Postanowienia ogólne</w:t>
      </w:r>
    </w:p>
    <w:p w:rsidR="00EA2126" w:rsidRDefault="00EA2126" w:rsidP="00796B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96B00">
        <w:rPr>
          <w:rFonts w:ascii="Arial" w:hAnsi="Arial" w:cs="Arial"/>
          <w:sz w:val="20"/>
          <w:szCs w:val="20"/>
        </w:rPr>
        <w:t>§ 1</w:t>
      </w:r>
    </w:p>
    <w:p w:rsidR="00EA2126" w:rsidRPr="00796B00" w:rsidRDefault="00EA2126" w:rsidP="00796B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Pr="00796B00" w:rsidRDefault="00EA2126" w:rsidP="00796B00">
      <w:pPr>
        <w:numPr>
          <w:ilvl w:val="0"/>
          <w:numId w:val="3"/>
        </w:numPr>
        <w:tabs>
          <w:tab w:val="clear" w:pos="39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96B00">
        <w:rPr>
          <w:rFonts w:ascii="Arial" w:hAnsi="Arial" w:cs="Arial"/>
          <w:sz w:val="20"/>
          <w:szCs w:val="20"/>
        </w:rPr>
        <w:t xml:space="preserve">Publiczny Ośrodek Adopcyjny w Koszalinie, zwany dalej Ośrodkiem, jest jednostką organizacyjną </w:t>
      </w:r>
      <w:r>
        <w:rPr>
          <w:rFonts w:ascii="Arial" w:hAnsi="Arial" w:cs="Arial"/>
          <w:sz w:val="20"/>
          <w:szCs w:val="20"/>
        </w:rPr>
        <w:t>S</w:t>
      </w:r>
      <w:r w:rsidRPr="00796B00">
        <w:rPr>
          <w:rFonts w:ascii="Arial" w:hAnsi="Arial" w:cs="Arial"/>
          <w:sz w:val="20"/>
          <w:szCs w:val="20"/>
        </w:rPr>
        <w:t xml:space="preserve">amorządu Województwa Zachodniopomorskiego. </w:t>
      </w:r>
    </w:p>
    <w:p w:rsidR="00EA2126" w:rsidRPr="00796B00" w:rsidRDefault="00EA2126" w:rsidP="00796B00">
      <w:pPr>
        <w:numPr>
          <w:ilvl w:val="0"/>
          <w:numId w:val="3"/>
        </w:numPr>
        <w:tabs>
          <w:tab w:val="clear" w:pos="39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96B00">
        <w:rPr>
          <w:rFonts w:ascii="Arial" w:hAnsi="Arial" w:cs="Arial"/>
          <w:sz w:val="20"/>
          <w:szCs w:val="20"/>
          <w:lang w:eastAsia="pl-PL"/>
        </w:rPr>
        <w:t>Ośrodek działa jako jednostka budżetowa, finansowana z budżetu państwa.</w:t>
      </w:r>
    </w:p>
    <w:p w:rsidR="00EA2126" w:rsidRPr="00796B00" w:rsidRDefault="00EA2126" w:rsidP="00796B00">
      <w:pPr>
        <w:numPr>
          <w:ilvl w:val="0"/>
          <w:numId w:val="3"/>
        </w:numPr>
        <w:tabs>
          <w:tab w:val="clear" w:pos="39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96B00">
        <w:rPr>
          <w:rFonts w:ascii="Arial" w:hAnsi="Arial" w:cs="Arial"/>
          <w:sz w:val="20"/>
          <w:szCs w:val="20"/>
          <w:lang w:eastAsia="pl-PL"/>
        </w:rPr>
        <w:t>Ośrodek ma siedzibę w Koszalinie i obejmuje swoją działalnością teren województwa zachodniopomorskiego.</w:t>
      </w:r>
    </w:p>
    <w:p w:rsidR="00EA2126" w:rsidRPr="00796B00" w:rsidRDefault="00EA2126" w:rsidP="00796B00">
      <w:pPr>
        <w:numPr>
          <w:ilvl w:val="0"/>
          <w:numId w:val="3"/>
        </w:numPr>
        <w:tabs>
          <w:tab w:val="clear" w:pos="397"/>
        </w:tabs>
        <w:spacing w:after="0" w:line="240" w:lineRule="auto"/>
        <w:jc w:val="both"/>
        <w:rPr>
          <w:rFonts w:ascii="Arial" w:hAnsi="Arial" w:cs="Arial"/>
          <w:sz w:val="20"/>
          <w:szCs w:val="20"/>
          <w:lang w:eastAsia="pl-PL"/>
        </w:rPr>
      </w:pPr>
      <w:r w:rsidRPr="00796B00">
        <w:rPr>
          <w:rFonts w:ascii="Arial" w:hAnsi="Arial" w:cs="Arial"/>
          <w:sz w:val="20"/>
          <w:szCs w:val="20"/>
          <w:lang w:eastAsia="pl-PL"/>
        </w:rPr>
        <w:t>W sprawach o przysposobienie Ośrodek działa na terenie Rzeczypospolitej Polskiej.</w:t>
      </w:r>
    </w:p>
    <w:p w:rsidR="00EA2126" w:rsidRPr="00796B00" w:rsidRDefault="00EA2126" w:rsidP="00796B00">
      <w:pPr>
        <w:numPr>
          <w:ilvl w:val="0"/>
          <w:numId w:val="3"/>
        </w:numPr>
        <w:tabs>
          <w:tab w:val="clear" w:pos="397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796B00">
        <w:rPr>
          <w:rFonts w:ascii="Arial" w:hAnsi="Arial" w:cs="Arial"/>
          <w:sz w:val="20"/>
          <w:szCs w:val="20"/>
          <w:lang w:eastAsia="pl-PL"/>
        </w:rPr>
        <w:t xml:space="preserve">Nadzór nad działalnością Ośrodka sprawuje </w:t>
      </w:r>
      <w:r>
        <w:rPr>
          <w:rFonts w:ascii="Arial" w:hAnsi="Arial" w:cs="Arial"/>
          <w:sz w:val="20"/>
          <w:szCs w:val="20"/>
          <w:lang w:eastAsia="pl-PL"/>
        </w:rPr>
        <w:t>Za</w:t>
      </w:r>
      <w:r w:rsidRPr="00796B00">
        <w:rPr>
          <w:rFonts w:ascii="Arial" w:hAnsi="Arial" w:cs="Arial"/>
          <w:sz w:val="20"/>
          <w:szCs w:val="20"/>
          <w:lang w:eastAsia="pl-PL"/>
        </w:rPr>
        <w:t>rząd Województwa Zachodniopomorskiego.</w:t>
      </w:r>
    </w:p>
    <w:p w:rsidR="00EA2126" w:rsidRDefault="00EA2126" w:rsidP="00796B0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796B00">
      <w:pPr>
        <w:jc w:val="center"/>
        <w:rPr>
          <w:rFonts w:ascii="Arial" w:hAnsi="Arial" w:cs="Arial"/>
          <w:b/>
          <w:sz w:val="20"/>
          <w:szCs w:val="20"/>
        </w:rPr>
      </w:pPr>
      <w:r w:rsidRPr="00A343C7">
        <w:rPr>
          <w:rFonts w:ascii="Arial" w:hAnsi="Arial" w:cs="Arial"/>
          <w:b/>
          <w:sz w:val="20"/>
          <w:szCs w:val="20"/>
        </w:rPr>
        <w:t>Rozdział II</w:t>
      </w:r>
    </w:p>
    <w:p w:rsidR="00EA2126" w:rsidRPr="00A343C7" w:rsidRDefault="00EA2126" w:rsidP="00796B00">
      <w:pPr>
        <w:jc w:val="center"/>
        <w:rPr>
          <w:rFonts w:ascii="Arial" w:hAnsi="Arial" w:cs="Arial"/>
          <w:b/>
          <w:sz w:val="20"/>
          <w:szCs w:val="20"/>
        </w:rPr>
      </w:pPr>
      <w:r w:rsidRPr="00A343C7">
        <w:rPr>
          <w:rFonts w:ascii="Arial" w:hAnsi="Arial" w:cs="Arial"/>
          <w:b/>
          <w:sz w:val="20"/>
          <w:szCs w:val="20"/>
        </w:rPr>
        <w:t>Cel i zadania Ośrodka</w:t>
      </w:r>
    </w:p>
    <w:p w:rsidR="00EA2126" w:rsidRDefault="00EA2126" w:rsidP="00796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2</w:t>
      </w:r>
    </w:p>
    <w:p w:rsidR="00EA2126" w:rsidRDefault="00EA2126" w:rsidP="00796B0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Pr="00A343C7" w:rsidRDefault="00EA2126" w:rsidP="00A334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Przedmiotem podstawowej działalności</w:t>
      </w:r>
      <w:r w:rsidRPr="00A343C7">
        <w:rPr>
          <w:rFonts w:ascii="Arial" w:hAnsi="Arial" w:cs="Arial"/>
          <w:sz w:val="20"/>
          <w:szCs w:val="20"/>
        </w:rPr>
        <w:t xml:space="preserve"> Ośrodka jest </w:t>
      </w:r>
      <w:r>
        <w:rPr>
          <w:rFonts w:ascii="Arial" w:hAnsi="Arial" w:cs="Arial"/>
          <w:sz w:val="20"/>
          <w:szCs w:val="20"/>
        </w:rPr>
        <w:t>realizacja zadań w zakresie przewidzianym przepisami dla ośrodków adopcyjnych, a w szczególności:</w:t>
      </w:r>
    </w:p>
    <w:p w:rsidR="00EA2126" w:rsidRPr="00A343C7" w:rsidRDefault="00EA2126" w:rsidP="00A334C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kwalifikacja dzieci zgłoszonych do przysposobienia oraz sporządzanie dla dziecka zakwalifikowanego do przysposobienia diagnozy psychologicznej i pedagogicznej oraz gromadzenie aktualnych informacji o stanie zdrowia dziecka;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dobór rodziny przysposabiającej właściwej ze względu na potrzeby dziecka;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współpraca z sądem opiekuńczym, polegająca w szczególności na powiadamianiu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br/>
        <w:t>o</w:t>
      </w:r>
      <w:r w:rsidRPr="00A343C7">
        <w:rPr>
          <w:rFonts w:ascii="Arial" w:hAnsi="Arial" w:cs="Arial"/>
          <w:sz w:val="20"/>
          <w:szCs w:val="20"/>
        </w:rPr>
        <w:t xml:space="preserve"> okolicznościach uzasadniających wszczęcie z urzędu postępowania opiekuńczego;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udzielanie pomocy w przygotowaniu wniosków o przysposobienie i zgromadzeniu niezbędnych dokumentów;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gromadzenie informacji o dzieciach, które mogą być przysposobione;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przeprowadzanie badań pedagogicznych i psychologicznych kandydatów do przysposobienia dziecka;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przeprowadzanie analizy sytuacji osobistej, zdrowotnej, rodzinnej, dochodowej i majątkowej kandydatów do przysposobienia dziecka, zwanej dalej „wywiadem adopcyjnym”;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prowadzenie działalności diagnostyczno-konsultacyjnej dla kandydatów do przysposobienia dziecka;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wspieranie psychologiczno-pedagogiczne kandydatów do przysposobienia dziecka oraz osób, które przysposobiły dziecko;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>organizowanie szkoleń dla kandydatów do przysposobienia dziecka;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 xml:space="preserve">wydawanie świadectw ukończenia szkolenia dla kandydatów do przysposobienia dziecka, opinii </w:t>
      </w:r>
      <w:r>
        <w:rPr>
          <w:rFonts w:ascii="Arial" w:hAnsi="Arial" w:cs="Arial"/>
          <w:sz w:val="20"/>
          <w:szCs w:val="20"/>
        </w:rPr>
        <w:br/>
      </w:r>
      <w:r w:rsidRPr="00A343C7">
        <w:rPr>
          <w:rFonts w:ascii="Arial" w:hAnsi="Arial" w:cs="Arial"/>
          <w:sz w:val="20"/>
          <w:szCs w:val="20"/>
        </w:rPr>
        <w:t>o ich kwalifikacjach osobistych oraz sporządzanie opinii kwalifikacyjnej w sprawach dotyczących umieszczania dzieci w rodzinie przysposabiającej;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 xml:space="preserve">zapewnienie pomocy psychologicznej kobietom w ciąży oraz pacjentkom oddziałów ginekologiczno-położniczych, które sygnalizują zamiar pozostawienia dziecka bezpośrednio </w:t>
      </w:r>
      <w:r>
        <w:rPr>
          <w:rFonts w:ascii="Arial" w:hAnsi="Arial" w:cs="Arial"/>
          <w:sz w:val="20"/>
          <w:szCs w:val="20"/>
        </w:rPr>
        <w:br/>
      </w:r>
      <w:r w:rsidRPr="00A343C7">
        <w:rPr>
          <w:rFonts w:ascii="Arial" w:hAnsi="Arial" w:cs="Arial"/>
          <w:sz w:val="20"/>
          <w:szCs w:val="20"/>
        </w:rPr>
        <w:t>po urodzeniu;</w:t>
      </w:r>
    </w:p>
    <w:p w:rsidR="00EA2126" w:rsidRDefault="00EA2126" w:rsidP="00862579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A343C7">
        <w:rPr>
          <w:rFonts w:ascii="Arial" w:hAnsi="Arial" w:cs="Arial"/>
          <w:sz w:val="20"/>
          <w:szCs w:val="20"/>
        </w:rPr>
        <w:t xml:space="preserve">udział w zespołach </w:t>
      </w:r>
      <w:r>
        <w:rPr>
          <w:rFonts w:ascii="Arial" w:hAnsi="Arial" w:cs="Arial"/>
          <w:sz w:val="20"/>
          <w:szCs w:val="20"/>
        </w:rPr>
        <w:t>do spraw oceny sytuacji dziecka;</w:t>
      </w:r>
    </w:p>
    <w:p w:rsidR="00EA2126" w:rsidRPr="004543DF" w:rsidRDefault="00EA2126" w:rsidP="004543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43DF">
        <w:rPr>
          <w:rFonts w:ascii="Arial" w:hAnsi="Arial" w:cs="Arial"/>
          <w:sz w:val="20"/>
          <w:szCs w:val="20"/>
        </w:rPr>
        <w:t>prowadzenie dokumentacji z zakresu wykonywanych zadań;</w:t>
      </w:r>
    </w:p>
    <w:p w:rsidR="00EA2126" w:rsidRPr="004543DF" w:rsidRDefault="00EA2126" w:rsidP="004543DF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543DF">
        <w:rPr>
          <w:rFonts w:ascii="Arial" w:hAnsi="Arial" w:cs="Arial"/>
          <w:sz w:val="20"/>
          <w:szCs w:val="20"/>
        </w:rPr>
        <w:t>realizowanie innych zadań przewidzianych przepisa</w:t>
      </w:r>
      <w:r>
        <w:rPr>
          <w:rFonts w:ascii="Arial" w:hAnsi="Arial" w:cs="Arial"/>
          <w:sz w:val="20"/>
          <w:szCs w:val="20"/>
        </w:rPr>
        <w:t>mi</w:t>
      </w:r>
      <w:r w:rsidRPr="004543DF">
        <w:rPr>
          <w:rFonts w:ascii="Arial" w:hAnsi="Arial" w:cs="Arial"/>
          <w:sz w:val="20"/>
          <w:szCs w:val="20"/>
        </w:rPr>
        <w:t xml:space="preserve"> dotyczący</w:t>
      </w:r>
      <w:r>
        <w:rPr>
          <w:rFonts w:ascii="Arial" w:hAnsi="Arial" w:cs="Arial"/>
          <w:sz w:val="20"/>
          <w:szCs w:val="20"/>
        </w:rPr>
        <w:t>mi</w:t>
      </w:r>
      <w:r w:rsidRPr="004543DF">
        <w:rPr>
          <w:rFonts w:ascii="Arial" w:hAnsi="Arial" w:cs="Arial"/>
          <w:sz w:val="20"/>
          <w:szCs w:val="20"/>
        </w:rPr>
        <w:t xml:space="preserve"> opieki nad dzieckiem </w:t>
      </w:r>
      <w:r>
        <w:rPr>
          <w:rFonts w:ascii="Arial" w:hAnsi="Arial" w:cs="Arial"/>
          <w:sz w:val="20"/>
          <w:szCs w:val="20"/>
        </w:rPr>
        <w:br/>
      </w:r>
      <w:r w:rsidRPr="004543DF">
        <w:rPr>
          <w:rFonts w:ascii="Arial" w:hAnsi="Arial" w:cs="Arial"/>
          <w:sz w:val="20"/>
          <w:szCs w:val="20"/>
        </w:rPr>
        <w:t>i rodziną</w:t>
      </w:r>
      <w:r>
        <w:rPr>
          <w:rFonts w:ascii="Arial" w:hAnsi="Arial" w:cs="Arial"/>
          <w:sz w:val="20"/>
          <w:szCs w:val="20"/>
        </w:rPr>
        <w:t>.</w:t>
      </w:r>
    </w:p>
    <w:p w:rsidR="00EA2126" w:rsidRPr="00A343C7" w:rsidRDefault="00EA2126" w:rsidP="003E76DD">
      <w:pPr>
        <w:pStyle w:val="ListParagraph"/>
        <w:autoSpaceDE w:val="0"/>
        <w:autoSpaceDN w:val="0"/>
        <w:adjustRightInd w:val="0"/>
        <w:spacing w:after="0" w:line="240" w:lineRule="auto"/>
        <w:ind w:left="491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3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Ośrodek współpracuje z kandydatami do przysposobienia dziecka w zakresie opieki nad dzieckiem</w:t>
      </w:r>
      <w:r>
        <w:rPr>
          <w:rFonts w:ascii="Arial" w:hAnsi="Arial" w:cs="Arial"/>
          <w:color w:val="2A2A2A"/>
          <w:sz w:val="20"/>
          <w:szCs w:val="20"/>
        </w:rPr>
        <w:br/>
        <w:t>i jego wychowania, w szczególności następujących dziedzinach:</w:t>
      </w:r>
    </w:p>
    <w:p w:rsidR="00EA2126" w:rsidRDefault="00EA2126" w:rsidP="00817CB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diagnoza pedagogiczna i psychologiczna dzieci i rodzin;</w:t>
      </w:r>
    </w:p>
    <w:p w:rsidR="00EA2126" w:rsidRDefault="00EA2126" w:rsidP="00817CB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problemy wychowawcze w rodzinie;</w:t>
      </w:r>
    </w:p>
    <w:p w:rsidR="00EA2126" w:rsidRDefault="00EA2126" w:rsidP="00817CB9">
      <w:pPr>
        <w:numPr>
          <w:ilvl w:val="0"/>
          <w:numId w:val="18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problemy związane z rozwojem dziecka.</w:t>
      </w:r>
    </w:p>
    <w:p w:rsidR="00EA2126" w:rsidRDefault="00EA2126" w:rsidP="00817CB9">
      <w:pPr>
        <w:shd w:val="clear" w:color="auto" w:fill="FFFFFF"/>
        <w:spacing w:after="0" w:line="240" w:lineRule="auto"/>
        <w:rPr>
          <w:rFonts w:ascii="Arial" w:hAnsi="Arial" w:cs="Arial"/>
          <w:color w:val="2A2A2A"/>
          <w:sz w:val="20"/>
          <w:szCs w:val="20"/>
        </w:rPr>
      </w:pP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4</w:t>
      </w:r>
    </w:p>
    <w:p w:rsidR="00EA2126" w:rsidRDefault="00EA2126" w:rsidP="00817C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</w:p>
    <w:p w:rsidR="00EA2126" w:rsidRDefault="00EA2126" w:rsidP="00817CB9">
      <w:pPr>
        <w:numPr>
          <w:ilvl w:val="0"/>
          <w:numId w:val="19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Ośrodek wspiera osoby, które przysposobiły dziecko, w wykonywaniu przez nie funkcji opiekuńczo - wychowawczych przez:</w:t>
      </w:r>
    </w:p>
    <w:p w:rsidR="00EA2126" w:rsidRDefault="00EA2126" w:rsidP="00817CB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pomoc w rozwiązywaniu problemów wychowawczych i opiekuńczych;</w:t>
      </w:r>
    </w:p>
    <w:p w:rsidR="00EA2126" w:rsidRDefault="00EA2126" w:rsidP="00817CB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poradnictwo i terapię, w tym terapię rodzinną;</w:t>
      </w:r>
    </w:p>
    <w:p w:rsidR="00EA2126" w:rsidRDefault="00EA2126" w:rsidP="00817CB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pomoc pedagogiczną i psychologiczną;</w:t>
      </w:r>
    </w:p>
    <w:p w:rsidR="00EA2126" w:rsidRDefault="00EA2126" w:rsidP="00817CB9">
      <w:pPr>
        <w:numPr>
          <w:ilvl w:val="0"/>
          <w:numId w:val="20"/>
        </w:num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pomoc prawną w zakresie prawa rodzinnego.</w:t>
      </w:r>
    </w:p>
    <w:p w:rsidR="00EA2126" w:rsidRDefault="00EA2126" w:rsidP="00817CB9">
      <w:pPr>
        <w:numPr>
          <w:ilvl w:val="1"/>
          <w:numId w:val="20"/>
        </w:numPr>
        <w:shd w:val="clear" w:color="auto" w:fill="FFFFFF"/>
        <w:tabs>
          <w:tab w:val="num" w:pos="360"/>
        </w:tabs>
        <w:spacing w:after="0" w:line="240" w:lineRule="auto"/>
        <w:ind w:hanging="1477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Pomocy i poradnictwa, o których mowa w ust. 1 udziela się na wniosek.</w:t>
      </w:r>
    </w:p>
    <w:p w:rsidR="00EA2126" w:rsidRDefault="00EA2126" w:rsidP="00817C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 xml:space="preserve"> 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5</w:t>
      </w:r>
    </w:p>
    <w:p w:rsidR="00EA2126" w:rsidRDefault="00EA2126" w:rsidP="00817CB9">
      <w:pPr>
        <w:shd w:val="clear" w:color="auto" w:fill="FFFFFF"/>
        <w:spacing w:after="0" w:line="240" w:lineRule="auto"/>
        <w:jc w:val="center"/>
        <w:rPr>
          <w:rFonts w:ascii="Arial" w:hAnsi="Arial" w:cs="Arial"/>
          <w:b/>
          <w:color w:val="2A2A2A"/>
          <w:sz w:val="20"/>
          <w:szCs w:val="20"/>
        </w:rPr>
      </w:pPr>
    </w:p>
    <w:p w:rsidR="00EA2126" w:rsidRDefault="00EA2126" w:rsidP="00817CB9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2A2A2A"/>
          <w:sz w:val="20"/>
          <w:szCs w:val="20"/>
        </w:rPr>
      </w:pPr>
      <w:r>
        <w:rPr>
          <w:rFonts w:ascii="Arial" w:hAnsi="Arial" w:cs="Arial"/>
          <w:color w:val="2A2A2A"/>
          <w:sz w:val="20"/>
          <w:szCs w:val="20"/>
        </w:rPr>
        <w:t>W celu realizacji zadań o których mowa § 3 i 4 Ośrodek pozyskuje i gromadzi informacje o osobach korzystających z jego usług.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6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zadań, o których mowa w § 2 Ośrodek współpracuje z placówkami i instytucjami działającymi na rzecz dziecka i rodziny, a w szczególności: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sądami i ich organami pomocniczymi;</w:t>
      </w:r>
    </w:p>
    <w:p w:rsidR="00EA2126" w:rsidRDefault="00EA2126" w:rsidP="00817CB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jednostkami organizacyjnymi pomocy społecznej;</w:t>
      </w:r>
    </w:p>
    <w:p w:rsidR="00EA2126" w:rsidRDefault="00EA2126" w:rsidP="00817CB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instytucjami oświatowymi;</w:t>
      </w:r>
    </w:p>
    <w:p w:rsidR="00EA2126" w:rsidRDefault="00EA2126" w:rsidP="00817CB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podmiotami leczniczymi;</w:t>
      </w:r>
    </w:p>
    <w:p w:rsidR="00EA2126" w:rsidRDefault="00EA2126" w:rsidP="00817CB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kościołami i związkami wyznaniowymi;</w:t>
      </w:r>
    </w:p>
    <w:p w:rsidR="00EA2126" w:rsidRDefault="00EA2126" w:rsidP="00817CB9">
      <w:pPr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organizacjami społecznymi działającymi na rzecz dziecka i rodziny.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7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Ośrodek w realizacji swoich zadań kieruje się dobrem dziecka i poszanowaniem jego praw.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8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Ośrodek wykonuje swoje zadania nieodpłatnie, za wyjątkiem szkoleń dla kandydatów do przysposobienia dziecka. Odpłatność za szkolenie nie może być wyższa niż 150% minimalnego wynagrodzenia za pracę, ustalonego na podstawie przepisów o minimalnym wynagrodzeniu za pracę.</w:t>
      </w:r>
    </w:p>
    <w:p w:rsidR="00EA2126" w:rsidRDefault="00EA2126" w:rsidP="00817CB9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III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Organizacja Ośrodka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9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Ośrodkiem kieruje Dyrektor.</w:t>
      </w:r>
    </w:p>
    <w:p w:rsidR="00EA2126" w:rsidRDefault="00EA2126" w:rsidP="00817CB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Dyrektora powołuje i odwołuje Marszałek Województwa Zachodniopomorskiego.</w:t>
      </w:r>
    </w:p>
    <w:p w:rsidR="00EA2126" w:rsidRDefault="00EA2126" w:rsidP="00817CB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 działa zgodnie z przepisami prawa, podejmuje decyzje samodzielnie i ponosi za nie pełną odpowiedzialność.</w:t>
      </w:r>
    </w:p>
    <w:p w:rsidR="00EA2126" w:rsidRDefault="00EA2126" w:rsidP="00817CB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Dyrektor wykonuje czynności z zakresu prawa pracy wobec pracowników Ośrodka.</w:t>
      </w:r>
    </w:p>
    <w:p w:rsidR="00EA2126" w:rsidRDefault="00EA2126" w:rsidP="00817CB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 celu realizacji zadań statutowych Ośrodka dyrektor uprawniony jest do wydawania zarządzeń, regulaminów, instrukcji.</w:t>
      </w:r>
    </w:p>
    <w:p w:rsidR="00EA2126" w:rsidRDefault="00EA2126" w:rsidP="00817CB9">
      <w:pPr>
        <w:numPr>
          <w:ilvl w:val="0"/>
          <w:numId w:val="2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Szczegółowe zadania oraz organizację działania, w tym godziny pracy Ośrodka określa Regulamin Organizacyjny Ośrodka opracowany przez dyrektora Ośrodka w porozumieniu </w:t>
      </w:r>
      <w:r>
        <w:rPr>
          <w:rFonts w:ascii="Arial" w:hAnsi="Arial" w:cs="Arial"/>
          <w:sz w:val="20"/>
          <w:szCs w:val="20"/>
        </w:rPr>
        <w:br/>
        <w:t>z Marszałkiem Województwa Zachodniopomorskiego.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10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zadań dyrektora należy:</w:t>
      </w:r>
    </w:p>
    <w:p w:rsidR="00EA2126" w:rsidRDefault="00EA2126" w:rsidP="00817CB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kierowanie bieżącą działalnością Ośrodka;</w:t>
      </w:r>
    </w:p>
    <w:p w:rsidR="00EA2126" w:rsidRDefault="00EA2126" w:rsidP="00817CB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sprawowanie nadzoru merytorycznego i organizacyjnego nad pracownikami Ośrodka;</w:t>
      </w:r>
    </w:p>
    <w:p w:rsidR="00EA2126" w:rsidRDefault="00EA2126" w:rsidP="00817CB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dysponowanie środkami finansowymi i ponoszenie odpowiedzialności za ich prawidłowe    wykorzystanie;</w:t>
      </w:r>
    </w:p>
    <w:p w:rsidR="00EA2126" w:rsidRDefault="00EA2126" w:rsidP="00817CB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reprezentowanie Ośrodka na zewnątrz;</w:t>
      </w:r>
    </w:p>
    <w:p w:rsidR="00EA2126" w:rsidRDefault="00EA2126" w:rsidP="00817CB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organizowanie współdziałania z instytucjami działającymi na rzecz dziecka i rodziny;</w:t>
      </w:r>
    </w:p>
    <w:p w:rsidR="00EA2126" w:rsidRDefault="00EA2126" w:rsidP="00817CB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sporządzanie planu pracy oraz sprawozdań z działalności Ośrodka;</w:t>
      </w:r>
    </w:p>
    <w:p w:rsidR="00EA2126" w:rsidRDefault="00EA2126" w:rsidP="00817CB9">
      <w:pPr>
        <w:numPr>
          <w:ilvl w:val="0"/>
          <w:numId w:val="23"/>
        </w:num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dokonywanie analizy i oceny pracy Ośrodka.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IV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Gospodarka finansowa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11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Ośrodek prowadzi gospodarkę finansową i materiałową według zasad określonych odrębnymi przepisami.</w:t>
      </w:r>
    </w:p>
    <w:p w:rsidR="00EA2126" w:rsidRDefault="00EA2126" w:rsidP="00817CB9">
      <w:pPr>
        <w:numPr>
          <w:ilvl w:val="0"/>
          <w:numId w:val="24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Majątek Ośrodka jest mieniem Województwa Zachodniopomorskiego i może być wykorzystywany jedynie do celów związanych z realizacją zadań statutowych</w:t>
      </w:r>
    </w:p>
    <w:p w:rsidR="00EA2126" w:rsidRDefault="00EA2126" w:rsidP="00817C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Rozdział V</w:t>
      </w: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Postanowienia końcowe</w:t>
      </w:r>
    </w:p>
    <w:p w:rsidR="00EA2126" w:rsidRDefault="00EA2126" w:rsidP="00817CB9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:rsidR="00EA2126" w:rsidRDefault="00EA2126" w:rsidP="00817CB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§ 12</w:t>
      </w:r>
    </w:p>
    <w:p w:rsidR="00EA2126" w:rsidRDefault="00EA2126" w:rsidP="00817C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A2126" w:rsidRDefault="00EA2126" w:rsidP="00817CB9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Zmiany w statucie dokonywane są przez Sejmik Województwa Zachodniopomorskiego.</w:t>
      </w:r>
    </w:p>
    <w:p w:rsidR="00EA2126" w:rsidRPr="00A343C7" w:rsidRDefault="00EA2126" w:rsidP="00817CB9">
      <w:pPr>
        <w:autoSpaceDE w:val="0"/>
        <w:autoSpaceDN w:val="0"/>
        <w:adjustRightInd w:val="0"/>
        <w:spacing w:after="0" w:line="240" w:lineRule="auto"/>
      </w:pPr>
    </w:p>
    <w:sectPr w:rsidR="00EA2126" w:rsidRPr="00A343C7" w:rsidSect="004543DF">
      <w:footerReference w:type="even" r:id="rId7"/>
      <w:footerReference w:type="default" r:id="rId8"/>
      <w:pgSz w:w="11906" w:h="16838"/>
      <w:pgMar w:top="567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2126" w:rsidRDefault="00EA2126">
      <w:r>
        <w:separator/>
      </w:r>
    </w:p>
  </w:endnote>
  <w:endnote w:type="continuationSeparator" w:id="0">
    <w:p w:rsidR="00EA2126" w:rsidRDefault="00EA21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126" w:rsidRDefault="00EA2126" w:rsidP="00607D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A2126" w:rsidRDefault="00EA2126" w:rsidP="00742135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2126" w:rsidRDefault="00EA2126" w:rsidP="00607D0F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EA2126" w:rsidRDefault="00EA2126" w:rsidP="00742135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2126" w:rsidRDefault="00EA2126">
      <w:r>
        <w:separator/>
      </w:r>
    </w:p>
  </w:footnote>
  <w:footnote w:type="continuationSeparator" w:id="0">
    <w:p w:rsidR="00EA2126" w:rsidRDefault="00EA212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03B49"/>
    <w:multiLevelType w:val="hybridMultilevel"/>
    <w:tmpl w:val="2DD83462"/>
    <w:lvl w:ilvl="0" w:tplc="EB56C51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6A1009E"/>
    <w:multiLevelType w:val="hybridMultilevel"/>
    <w:tmpl w:val="BC3A8FD2"/>
    <w:lvl w:ilvl="0" w:tplc="3F2A89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2BD1796"/>
    <w:multiLevelType w:val="multilevel"/>
    <w:tmpl w:val="2DD83462"/>
    <w:lvl w:ilvl="0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AC76D3B"/>
    <w:multiLevelType w:val="hybridMultilevel"/>
    <w:tmpl w:val="812CDFA8"/>
    <w:lvl w:ilvl="0" w:tplc="FEDC0C7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F74679C"/>
    <w:multiLevelType w:val="multilevel"/>
    <w:tmpl w:val="C58050B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20202D79"/>
    <w:multiLevelType w:val="hybridMultilevel"/>
    <w:tmpl w:val="780CEC4E"/>
    <w:lvl w:ilvl="0" w:tplc="461E38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1A14DE6"/>
    <w:multiLevelType w:val="multilevel"/>
    <w:tmpl w:val="7CFC6EA2"/>
    <w:lvl w:ilvl="0">
      <w:start w:val="1"/>
      <w:numFmt w:val="decimal"/>
      <w:lvlText w:val="%1)"/>
      <w:lvlJc w:val="left"/>
      <w:pPr>
        <w:tabs>
          <w:tab w:val="num" w:pos="887"/>
        </w:tabs>
        <w:ind w:left="831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7">
    <w:nsid w:val="22EC7C52"/>
    <w:multiLevelType w:val="hybridMultilevel"/>
    <w:tmpl w:val="4AC03D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308C35FD"/>
    <w:multiLevelType w:val="hybridMultilevel"/>
    <w:tmpl w:val="F4E8171A"/>
    <w:lvl w:ilvl="0" w:tplc="461E38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2416D71C">
      <w:start w:val="2"/>
      <w:numFmt w:val="decimal"/>
      <w:lvlText w:val="%2."/>
      <w:lvlJc w:val="left"/>
      <w:pPr>
        <w:tabs>
          <w:tab w:val="num" w:pos="1477"/>
        </w:tabs>
        <w:ind w:left="1477" w:hanging="397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32C16080"/>
    <w:multiLevelType w:val="hybridMultilevel"/>
    <w:tmpl w:val="9116A0CC"/>
    <w:lvl w:ilvl="0" w:tplc="FEDC0C7C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3FBB3B5C"/>
    <w:multiLevelType w:val="multilevel"/>
    <w:tmpl w:val="71C2893C"/>
    <w:lvl w:ilvl="0">
      <w:start w:val="1"/>
      <w:numFmt w:val="decimal"/>
      <w:lvlText w:val="%1."/>
      <w:lvlJc w:val="left"/>
      <w:pPr>
        <w:tabs>
          <w:tab w:val="num" w:pos="457"/>
        </w:tabs>
        <w:ind w:left="400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1">
    <w:nsid w:val="44D30F17"/>
    <w:multiLevelType w:val="hybridMultilevel"/>
    <w:tmpl w:val="28E89F72"/>
    <w:lvl w:ilvl="0" w:tplc="3F2A89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4D2306D5"/>
    <w:multiLevelType w:val="hybridMultilevel"/>
    <w:tmpl w:val="7CFC6EA2"/>
    <w:lvl w:ilvl="0" w:tplc="1E5270C4">
      <w:start w:val="1"/>
      <w:numFmt w:val="decimal"/>
      <w:lvlText w:val="%1)"/>
      <w:lvlJc w:val="left"/>
      <w:pPr>
        <w:tabs>
          <w:tab w:val="num" w:pos="887"/>
        </w:tabs>
        <w:ind w:left="831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3">
    <w:nsid w:val="54F86EDA"/>
    <w:multiLevelType w:val="hybridMultilevel"/>
    <w:tmpl w:val="05943744"/>
    <w:lvl w:ilvl="0" w:tplc="1E5270C4">
      <w:start w:val="1"/>
      <w:numFmt w:val="decimal"/>
      <w:lvlText w:val="%1)"/>
      <w:lvlJc w:val="left"/>
      <w:pPr>
        <w:tabs>
          <w:tab w:val="num" w:pos="680"/>
        </w:tabs>
        <w:ind w:left="624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6653362"/>
    <w:multiLevelType w:val="hybridMultilevel"/>
    <w:tmpl w:val="B516A882"/>
    <w:lvl w:ilvl="0" w:tplc="F1D2A5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1EF4E104">
      <w:start w:val="3"/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585507F0"/>
    <w:multiLevelType w:val="hybridMultilevel"/>
    <w:tmpl w:val="71C2893C"/>
    <w:lvl w:ilvl="0" w:tplc="EB56C512">
      <w:start w:val="1"/>
      <w:numFmt w:val="decimal"/>
      <w:lvlText w:val="%1."/>
      <w:lvlJc w:val="left"/>
      <w:pPr>
        <w:tabs>
          <w:tab w:val="num" w:pos="457"/>
        </w:tabs>
        <w:ind w:left="40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>
    <w:nsid w:val="6E767C6D"/>
    <w:multiLevelType w:val="hybridMultilevel"/>
    <w:tmpl w:val="7C6004A4"/>
    <w:lvl w:ilvl="0" w:tplc="461E3868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7">
    <w:nsid w:val="73851930"/>
    <w:multiLevelType w:val="hybridMultilevel"/>
    <w:tmpl w:val="F6EEB69E"/>
    <w:lvl w:ilvl="0" w:tplc="3F2A89D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7D7B3729"/>
    <w:multiLevelType w:val="hybridMultilevel"/>
    <w:tmpl w:val="C58050B4"/>
    <w:lvl w:ilvl="0" w:tplc="C06A141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45721D"/>
    <w:multiLevelType w:val="hybridMultilevel"/>
    <w:tmpl w:val="218EB0F6"/>
    <w:lvl w:ilvl="0" w:tplc="EB56C512">
      <w:start w:val="1"/>
      <w:numFmt w:val="decimal"/>
      <w:lvlText w:val="%1."/>
      <w:lvlJc w:val="left"/>
      <w:pPr>
        <w:tabs>
          <w:tab w:val="num" w:pos="397"/>
        </w:tabs>
        <w:ind w:left="340" w:hanging="34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7"/>
  </w:num>
  <w:num w:numId="2">
    <w:abstractNumId w:val="14"/>
  </w:num>
  <w:num w:numId="3">
    <w:abstractNumId w:val="19"/>
  </w:num>
  <w:num w:numId="4">
    <w:abstractNumId w:val="12"/>
  </w:num>
  <w:num w:numId="5">
    <w:abstractNumId w:val="13"/>
  </w:num>
  <w:num w:numId="6">
    <w:abstractNumId w:val="6"/>
  </w:num>
  <w:num w:numId="7">
    <w:abstractNumId w:val="9"/>
  </w:num>
  <w:num w:numId="8">
    <w:abstractNumId w:val="3"/>
  </w:num>
  <w:num w:numId="9">
    <w:abstractNumId w:val="15"/>
  </w:num>
  <w:num w:numId="10">
    <w:abstractNumId w:val="0"/>
  </w:num>
  <w:num w:numId="11">
    <w:abstractNumId w:val="10"/>
  </w:num>
  <w:num w:numId="12">
    <w:abstractNumId w:val="1"/>
  </w:num>
  <w:num w:numId="13">
    <w:abstractNumId w:val="2"/>
  </w:num>
  <w:num w:numId="14">
    <w:abstractNumId w:val="18"/>
  </w:num>
  <w:num w:numId="15">
    <w:abstractNumId w:val="4"/>
  </w:num>
  <w:num w:numId="16">
    <w:abstractNumId w:val="5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val="fullPage" w:percent="8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E0D99"/>
    <w:rsid w:val="00020196"/>
    <w:rsid w:val="00084F22"/>
    <w:rsid w:val="000E1C51"/>
    <w:rsid w:val="000F0232"/>
    <w:rsid w:val="0026093F"/>
    <w:rsid w:val="00322BC5"/>
    <w:rsid w:val="00333663"/>
    <w:rsid w:val="003C0FBA"/>
    <w:rsid w:val="003E76DD"/>
    <w:rsid w:val="004543DF"/>
    <w:rsid w:val="004E0C9D"/>
    <w:rsid w:val="00511D29"/>
    <w:rsid w:val="00560EF2"/>
    <w:rsid w:val="005635BF"/>
    <w:rsid w:val="00582035"/>
    <w:rsid w:val="00607D0F"/>
    <w:rsid w:val="006617EF"/>
    <w:rsid w:val="0069449F"/>
    <w:rsid w:val="0070345C"/>
    <w:rsid w:val="00742135"/>
    <w:rsid w:val="00784F7B"/>
    <w:rsid w:val="00796B00"/>
    <w:rsid w:val="007A4573"/>
    <w:rsid w:val="00812CB5"/>
    <w:rsid w:val="00817CB9"/>
    <w:rsid w:val="008432B4"/>
    <w:rsid w:val="00852961"/>
    <w:rsid w:val="00862579"/>
    <w:rsid w:val="00864E96"/>
    <w:rsid w:val="008D1244"/>
    <w:rsid w:val="008D610C"/>
    <w:rsid w:val="00946455"/>
    <w:rsid w:val="009706DA"/>
    <w:rsid w:val="009A3761"/>
    <w:rsid w:val="00A334C1"/>
    <w:rsid w:val="00A343C7"/>
    <w:rsid w:val="00A76664"/>
    <w:rsid w:val="00C63F97"/>
    <w:rsid w:val="00D34465"/>
    <w:rsid w:val="00DA655D"/>
    <w:rsid w:val="00EA2126"/>
    <w:rsid w:val="00EA26E4"/>
    <w:rsid w:val="00ED46D6"/>
    <w:rsid w:val="00EE0D99"/>
    <w:rsid w:val="00F54287"/>
    <w:rsid w:val="00FA75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035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0345C"/>
    <w:pPr>
      <w:ind w:left="720"/>
      <w:contextualSpacing/>
    </w:pPr>
  </w:style>
  <w:style w:type="paragraph" w:styleId="NormalWeb">
    <w:name w:val="Normal (Web)"/>
    <w:basedOn w:val="Normal"/>
    <w:uiPriority w:val="99"/>
    <w:rsid w:val="00C63F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Strong">
    <w:name w:val="Strong"/>
    <w:basedOn w:val="DefaultParagraphFont"/>
    <w:uiPriority w:val="99"/>
    <w:qFormat/>
    <w:rsid w:val="00C63F97"/>
    <w:rPr>
      <w:rFonts w:cs="Times New Roman"/>
      <w:b/>
      <w:bCs/>
    </w:rPr>
  </w:style>
  <w:style w:type="paragraph" w:styleId="EndnoteText">
    <w:name w:val="endnote text"/>
    <w:basedOn w:val="Normal"/>
    <w:link w:val="EndnoteTextChar"/>
    <w:uiPriority w:val="99"/>
    <w:semiHidden/>
    <w:rsid w:val="00812CB5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333663"/>
    <w:rPr>
      <w:rFonts w:cs="Times New Roman"/>
      <w:sz w:val="20"/>
      <w:szCs w:val="20"/>
      <w:lang w:eastAsia="en-US"/>
    </w:rPr>
  </w:style>
  <w:style w:type="character" w:styleId="EndnoteReference">
    <w:name w:val="endnote reference"/>
    <w:basedOn w:val="DefaultParagraphFont"/>
    <w:uiPriority w:val="99"/>
    <w:semiHidden/>
    <w:rsid w:val="00812CB5"/>
    <w:rPr>
      <w:rFonts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7421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333663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742135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216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</TotalTime>
  <Pages>3</Pages>
  <Words>829</Words>
  <Characters>4977</Characters>
  <Application>Microsoft Office Outlook</Application>
  <DocSecurity>0</DocSecurity>
  <Lines>0</Lines>
  <Paragraphs>0</Paragraphs>
  <ScaleCrop>false</ScaleCrop>
  <Company>nn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……</dc:title>
  <dc:subject/>
  <dc:creator>nn</dc:creator>
  <cp:keywords/>
  <dc:description/>
  <cp:lastModifiedBy>Malwina Kozera</cp:lastModifiedBy>
  <cp:revision>2</cp:revision>
  <dcterms:created xsi:type="dcterms:W3CDTF">2011-12-08T10:34:00Z</dcterms:created>
  <dcterms:modified xsi:type="dcterms:W3CDTF">2011-12-08T10:34:00Z</dcterms:modified>
</cp:coreProperties>
</file>