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E90851">
      <w:pPr>
        <w:pStyle w:val="Nagwek1"/>
        <w:spacing w:before="0" w:after="0"/>
        <w:jc w:val="both"/>
        <w:rPr>
          <w:rFonts w:ascii="Times New Roman" w:hAnsi="Times New Roman" w:cs="Times New Roman"/>
          <w:b w:val="0"/>
          <w:i/>
          <w:sz w:val="20"/>
          <w:szCs w:val="20"/>
        </w:rPr>
      </w:pPr>
    </w:p>
    <w:p w:rsidR="00E90851" w:rsidRPr="00E90851" w:rsidRDefault="00E90851" w:rsidP="00E90851"/>
    <w:p w:rsidR="004F2CD0" w:rsidRPr="005A23CD" w:rsidRDefault="004F2CD0" w:rsidP="00E90851">
      <w:pPr>
        <w:autoSpaceDE w:val="0"/>
        <w:spacing w:line="276" w:lineRule="auto"/>
        <w:jc w:val="center"/>
        <w:rPr>
          <w:b/>
          <w:bCs/>
          <w:sz w:val="20"/>
          <w:szCs w:val="20"/>
        </w:rPr>
      </w:pPr>
      <w:r>
        <w:rPr>
          <w:b/>
          <w:bCs/>
          <w:sz w:val="20"/>
          <w:szCs w:val="20"/>
        </w:rPr>
        <w:t>Decyzja</w:t>
      </w:r>
      <w:r w:rsidRPr="005A23CD">
        <w:rPr>
          <w:b/>
          <w:bCs/>
          <w:sz w:val="20"/>
          <w:szCs w:val="20"/>
        </w:rPr>
        <w:t xml:space="preserve"> o dofinansowani</w:t>
      </w:r>
      <w:r>
        <w:rPr>
          <w:b/>
          <w:bCs/>
          <w:sz w:val="20"/>
          <w:szCs w:val="20"/>
        </w:rPr>
        <w:t>u</w:t>
      </w:r>
      <w:r w:rsidRPr="005A23CD">
        <w:rPr>
          <w:b/>
          <w:bCs/>
          <w:sz w:val="20"/>
          <w:szCs w:val="20"/>
        </w:rPr>
        <w:t xml:space="preserve"> Projektu</w:t>
      </w:r>
    </w:p>
    <w:p w:rsidR="004F2CD0" w:rsidRPr="00B9636E" w:rsidRDefault="004F2CD0" w:rsidP="00E90851">
      <w:pPr>
        <w:autoSpaceDE w:val="0"/>
        <w:spacing w:line="276" w:lineRule="auto"/>
        <w:jc w:val="center"/>
        <w:rPr>
          <w:b/>
          <w:bCs/>
          <w:sz w:val="20"/>
          <w:szCs w:val="20"/>
        </w:rPr>
      </w:pPr>
      <w:r w:rsidRPr="00B9636E">
        <w:rPr>
          <w:b/>
          <w:bCs/>
          <w:sz w:val="20"/>
          <w:szCs w:val="20"/>
        </w:rPr>
        <w:t>„</w:t>
      </w:r>
      <w:r w:rsidR="00B70ADF">
        <w:rPr>
          <w:b/>
          <w:bCs/>
          <w:sz w:val="20"/>
          <w:szCs w:val="20"/>
        </w:rPr>
        <w:t xml:space="preserve">Zakup </w:t>
      </w:r>
      <w:r w:rsidR="00B70ADF" w:rsidRPr="00B70ADF">
        <w:rPr>
          <w:b/>
          <w:bCs/>
          <w:sz w:val="20"/>
          <w:szCs w:val="20"/>
        </w:rPr>
        <w:t>kolejowego taboru pasażerskiego o napędzie elektrycznym</w:t>
      </w:r>
      <w:r w:rsidRPr="00B9636E">
        <w:rPr>
          <w:b/>
          <w:bCs/>
          <w:sz w:val="20"/>
          <w:szCs w:val="20"/>
        </w:rPr>
        <w:t>”</w:t>
      </w:r>
    </w:p>
    <w:p w:rsidR="004F2CD0" w:rsidRPr="00B9636E" w:rsidRDefault="004F2CD0" w:rsidP="00E90851">
      <w:pPr>
        <w:autoSpaceDE w:val="0"/>
        <w:spacing w:line="276" w:lineRule="auto"/>
        <w:jc w:val="center"/>
        <w:rPr>
          <w:b/>
          <w:bCs/>
          <w:sz w:val="20"/>
          <w:szCs w:val="20"/>
        </w:rPr>
      </w:pPr>
      <w:r w:rsidRPr="00B9636E">
        <w:rPr>
          <w:b/>
          <w:bCs/>
          <w:sz w:val="20"/>
          <w:szCs w:val="20"/>
        </w:rPr>
        <w:t>Nr</w:t>
      </w:r>
      <w:r>
        <w:rPr>
          <w:b/>
          <w:bCs/>
          <w:sz w:val="20"/>
          <w:szCs w:val="20"/>
        </w:rPr>
        <w:t xml:space="preserve"> RPZP.05.0</w:t>
      </w:r>
      <w:r w:rsidR="00B70ADF">
        <w:rPr>
          <w:b/>
          <w:bCs/>
          <w:sz w:val="20"/>
          <w:szCs w:val="20"/>
        </w:rPr>
        <w:t>6.00-32-0002</w:t>
      </w:r>
      <w:r>
        <w:rPr>
          <w:b/>
          <w:bCs/>
          <w:sz w:val="20"/>
          <w:szCs w:val="20"/>
        </w:rPr>
        <w:t>/16</w:t>
      </w:r>
      <w:r w:rsidR="006B5870">
        <w:rPr>
          <w:b/>
          <w:bCs/>
          <w:sz w:val="20"/>
          <w:szCs w:val="20"/>
        </w:rPr>
        <w:t>-00</w:t>
      </w:r>
      <w:r w:rsidRPr="00B9636E">
        <w:rPr>
          <w:b/>
          <w:bCs/>
          <w:sz w:val="20"/>
          <w:szCs w:val="20"/>
        </w:rPr>
        <w:t xml:space="preserve"> w ramach</w:t>
      </w:r>
    </w:p>
    <w:p w:rsidR="004F2CD0" w:rsidRPr="00B9636E" w:rsidRDefault="004F2CD0" w:rsidP="00E90851">
      <w:pPr>
        <w:autoSpaceDE w:val="0"/>
        <w:spacing w:line="276" w:lineRule="auto"/>
        <w:jc w:val="center"/>
        <w:rPr>
          <w:b/>
          <w:bCs/>
          <w:sz w:val="20"/>
          <w:szCs w:val="20"/>
        </w:rPr>
      </w:pPr>
      <w:r w:rsidRPr="00B9636E">
        <w:rPr>
          <w:b/>
          <w:bCs/>
          <w:sz w:val="20"/>
          <w:szCs w:val="20"/>
        </w:rPr>
        <w:t>Regionalnego Programu Operacyjnego Województwa Zachodniopomorskiego 2014-2020</w:t>
      </w:r>
    </w:p>
    <w:p w:rsidR="00341E7C" w:rsidRPr="00341E7C" w:rsidRDefault="00554C7F" w:rsidP="00554C7F">
      <w:pPr>
        <w:autoSpaceDE w:val="0"/>
        <w:spacing w:line="276" w:lineRule="auto"/>
        <w:jc w:val="center"/>
        <w:rPr>
          <w:b/>
          <w:bCs/>
          <w:sz w:val="20"/>
          <w:szCs w:val="20"/>
        </w:rPr>
      </w:pPr>
      <w:r>
        <w:rPr>
          <w:b/>
          <w:bCs/>
          <w:sz w:val="20"/>
          <w:szCs w:val="20"/>
        </w:rPr>
        <w:t xml:space="preserve">Oś Priorytetowa 5 </w:t>
      </w:r>
      <w:r w:rsidR="004F2CD0" w:rsidRPr="00A577CE">
        <w:rPr>
          <w:b/>
          <w:bCs/>
          <w:sz w:val="20"/>
          <w:szCs w:val="20"/>
        </w:rPr>
        <w:t>Zrównoważony transport</w:t>
      </w:r>
    </w:p>
    <w:p w:rsidR="004F2CD0" w:rsidRDefault="004F2CD0" w:rsidP="00E90851">
      <w:pPr>
        <w:autoSpaceDE w:val="0"/>
        <w:spacing w:line="276" w:lineRule="auto"/>
        <w:jc w:val="center"/>
        <w:rPr>
          <w:b/>
          <w:sz w:val="20"/>
          <w:szCs w:val="20"/>
        </w:rPr>
      </w:pPr>
      <w:r w:rsidRPr="00B9636E">
        <w:rPr>
          <w:b/>
          <w:bCs/>
          <w:sz w:val="20"/>
          <w:szCs w:val="20"/>
        </w:rPr>
        <w:t xml:space="preserve">Działanie </w:t>
      </w:r>
      <w:r w:rsidR="00B70ADF">
        <w:rPr>
          <w:b/>
          <w:bCs/>
          <w:sz w:val="20"/>
          <w:szCs w:val="20"/>
        </w:rPr>
        <w:t>5.6</w:t>
      </w:r>
      <w:r w:rsidRPr="00A577CE">
        <w:rPr>
          <w:b/>
          <w:bCs/>
          <w:sz w:val="20"/>
          <w:szCs w:val="20"/>
        </w:rPr>
        <w:t xml:space="preserve"> </w:t>
      </w:r>
      <w:r w:rsidR="00B70ADF" w:rsidRPr="00B70ADF">
        <w:rPr>
          <w:b/>
          <w:bCs/>
          <w:sz w:val="20"/>
          <w:szCs w:val="20"/>
        </w:rPr>
        <w:t>Zakup i modernizacja taboru kolejowego na potrzeby przewozów regionalnych</w:t>
      </w:r>
    </w:p>
    <w:p w:rsidR="004F2CD0" w:rsidRPr="005A23CD" w:rsidRDefault="004F2CD0" w:rsidP="004F2CD0">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w:t>
      </w:r>
      <w:r w:rsidR="004F2CD0" w:rsidRPr="00E52061">
        <w:rPr>
          <w:bCs/>
          <w:sz w:val="20"/>
          <w:szCs w:val="20"/>
        </w:rPr>
        <w:t>…………………………...</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4F2CD0" w:rsidRPr="00E52061">
        <w:rPr>
          <w:bCs/>
          <w:sz w:val="20"/>
          <w:szCs w:val="20"/>
        </w:rPr>
        <w:t>…………………………………</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F60CA" w:rsidRDefault="00DF60CA" w:rsidP="00A64631">
      <w:pPr>
        <w:pStyle w:val="CM22"/>
        <w:numPr>
          <w:ilvl w:val="0"/>
          <w:numId w:val="5"/>
        </w:numPr>
        <w:tabs>
          <w:tab w:val="clear" w:pos="0"/>
        </w:tabs>
        <w:spacing w:after="0"/>
        <w:ind w:left="357" w:hanging="357"/>
        <w:jc w:val="both"/>
        <w:rPr>
          <w:rFonts w:ascii="Times New Roman" w:hAnsi="Times New Roman"/>
          <w:sz w:val="20"/>
          <w:szCs w:val="20"/>
        </w:rPr>
      </w:pPr>
      <w:r w:rsidRPr="00554C7F">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DF60CA" w:rsidRDefault="00DF60CA" w:rsidP="00DF60CA">
      <w:pPr>
        <w:pStyle w:val="CM22"/>
        <w:numPr>
          <w:ilvl w:val="0"/>
          <w:numId w:val="5"/>
        </w:numPr>
        <w:spacing w:after="0"/>
        <w:jc w:val="both"/>
        <w:rPr>
          <w:rFonts w:ascii="Times New Roman" w:hAnsi="Times New Roman"/>
          <w:sz w:val="20"/>
          <w:szCs w:val="20"/>
        </w:rPr>
      </w:pPr>
      <w:r w:rsidRPr="00DF60CA">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DF60CA" w:rsidRDefault="00DF60CA" w:rsidP="00A64631">
      <w:pPr>
        <w:pStyle w:val="CM22"/>
        <w:numPr>
          <w:ilvl w:val="0"/>
          <w:numId w:val="5"/>
        </w:numPr>
        <w:tabs>
          <w:tab w:val="clear" w:pos="0"/>
        </w:tabs>
        <w:spacing w:after="0"/>
        <w:ind w:left="357" w:hanging="357"/>
        <w:jc w:val="both"/>
        <w:rPr>
          <w:rFonts w:ascii="Times New Roman" w:hAnsi="Times New Roman"/>
          <w:sz w:val="20"/>
          <w:szCs w:val="20"/>
        </w:rPr>
      </w:pPr>
      <w:r w:rsidRPr="00554C7F">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DF60CA" w:rsidRDefault="00DF60CA" w:rsidP="00A64631">
      <w:pPr>
        <w:pStyle w:val="CM22"/>
        <w:numPr>
          <w:ilvl w:val="0"/>
          <w:numId w:val="5"/>
        </w:numPr>
        <w:tabs>
          <w:tab w:val="clear" w:pos="0"/>
        </w:tabs>
        <w:spacing w:after="0"/>
        <w:ind w:left="357" w:hanging="357"/>
        <w:jc w:val="both"/>
        <w:rPr>
          <w:rFonts w:ascii="Times New Roman" w:hAnsi="Times New Roman"/>
          <w:sz w:val="20"/>
          <w:szCs w:val="20"/>
        </w:rPr>
      </w:pPr>
      <w:r w:rsidRPr="00554C7F">
        <w:rPr>
          <w:rFonts w:ascii="Times New Roman" w:hAnsi="Times New Roman"/>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w:t>
      </w:r>
      <w:r>
        <w:rPr>
          <w:rFonts w:ascii="Times New Roman" w:hAnsi="Times New Roman"/>
          <w:sz w:val="20"/>
          <w:szCs w:val="20"/>
        </w:rPr>
        <w:t xml:space="preserve">               </w:t>
      </w:r>
      <w:r w:rsidRPr="00554C7F">
        <w:rPr>
          <w:rFonts w:ascii="Times New Roman" w:hAnsi="Times New Roman"/>
          <w:sz w:val="20"/>
          <w:szCs w:val="20"/>
        </w:rPr>
        <w:t>– zwanego dalej: rozporządzeniem delegowanym;</w:t>
      </w:r>
    </w:p>
    <w:p w:rsidR="00DF60CA" w:rsidRDefault="00DF60CA" w:rsidP="00A64631">
      <w:pPr>
        <w:pStyle w:val="CM22"/>
        <w:numPr>
          <w:ilvl w:val="0"/>
          <w:numId w:val="5"/>
        </w:numPr>
        <w:tabs>
          <w:tab w:val="clear" w:pos="0"/>
        </w:tabs>
        <w:spacing w:after="0"/>
        <w:ind w:left="357" w:hanging="357"/>
        <w:jc w:val="both"/>
        <w:rPr>
          <w:rFonts w:ascii="Times New Roman" w:hAnsi="Times New Roman"/>
          <w:sz w:val="20"/>
          <w:szCs w:val="20"/>
        </w:rPr>
      </w:pPr>
      <w:r w:rsidRPr="00554C7F">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DF60CA" w:rsidRDefault="00DF60CA" w:rsidP="00A64631">
      <w:pPr>
        <w:pStyle w:val="CM22"/>
        <w:numPr>
          <w:ilvl w:val="0"/>
          <w:numId w:val="5"/>
        </w:numPr>
        <w:tabs>
          <w:tab w:val="clear" w:pos="0"/>
        </w:tabs>
        <w:spacing w:after="0"/>
        <w:ind w:left="357" w:hanging="357"/>
        <w:jc w:val="both"/>
        <w:rPr>
          <w:rFonts w:ascii="Times New Roman" w:hAnsi="Times New Roman"/>
          <w:sz w:val="20"/>
          <w:szCs w:val="20"/>
        </w:rPr>
      </w:pPr>
      <w:r w:rsidRPr="00554C7F">
        <w:rPr>
          <w:rFonts w:ascii="Times New Roman" w:hAnsi="Times New Roman"/>
          <w:sz w:val="20"/>
          <w:szCs w:val="20"/>
        </w:rPr>
        <w:t>Rozporządzenia Parlamentu Europejskiego i Rady (UE) nr 1304/2013 z dnia 17 grudnia 2013 r. w sprawie Europejskiego Funduszu Społecznego i uchylającego rozporządzenie R</w:t>
      </w:r>
      <w:r>
        <w:rPr>
          <w:rFonts w:ascii="Times New Roman" w:hAnsi="Times New Roman"/>
          <w:sz w:val="20"/>
          <w:szCs w:val="20"/>
        </w:rPr>
        <w:t>ady (WE) nr 1081/2006 (Dz. Urz. </w:t>
      </w:r>
      <w:r w:rsidRPr="00554C7F">
        <w:rPr>
          <w:rFonts w:ascii="Times New Roman" w:hAnsi="Times New Roman"/>
          <w:sz w:val="20"/>
          <w:szCs w:val="20"/>
        </w:rPr>
        <w:t>UE L 347 z 20.12.2013) – zwanego dalej: rozporządzeniem 1304/2013;</w:t>
      </w:r>
    </w:p>
    <w:p w:rsidR="00DF60CA" w:rsidRDefault="00DF60CA" w:rsidP="00A64631">
      <w:pPr>
        <w:pStyle w:val="CM22"/>
        <w:numPr>
          <w:ilvl w:val="0"/>
          <w:numId w:val="5"/>
        </w:numPr>
        <w:tabs>
          <w:tab w:val="clear" w:pos="0"/>
        </w:tabs>
        <w:spacing w:after="0"/>
        <w:ind w:left="357" w:hanging="357"/>
        <w:jc w:val="both"/>
        <w:rPr>
          <w:rFonts w:ascii="Times New Roman" w:hAnsi="Times New Roman"/>
          <w:sz w:val="20"/>
          <w:szCs w:val="20"/>
        </w:rPr>
      </w:pPr>
      <w:r w:rsidRPr="00554C7F">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554C7F">
        <w:rPr>
          <w:rFonts w:ascii="Times New Roman" w:hAnsi="Times New Roman"/>
          <w:sz w:val="20"/>
          <w:szCs w:val="20"/>
        </w:rPr>
        <w:t>minimis</w:t>
      </w:r>
      <w:proofErr w:type="spellEnd"/>
      <w:r w:rsidRPr="00554C7F">
        <w:rPr>
          <w:rFonts w:ascii="Times New Roman" w:hAnsi="Times New Roman"/>
          <w:sz w:val="20"/>
          <w:szCs w:val="20"/>
        </w:rPr>
        <w:t xml:space="preserve"> (Dz. Urz. UE L 352 z 24.12.2013) </w:t>
      </w:r>
      <w:r>
        <w:rPr>
          <w:rFonts w:ascii="Times New Roman" w:hAnsi="Times New Roman"/>
          <w:sz w:val="20"/>
          <w:szCs w:val="20"/>
        </w:rPr>
        <w:t xml:space="preserve">      </w:t>
      </w:r>
      <w:r w:rsidRPr="00554C7F">
        <w:rPr>
          <w:rFonts w:ascii="Times New Roman" w:hAnsi="Times New Roman"/>
          <w:sz w:val="20"/>
          <w:szCs w:val="20"/>
        </w:rPr>
        <w:t>– zwanego dalej: rozporządzeniem 1407/2013;</w:t>
      </w:r>
    </w:p>
    <w:p w:rsidR="00DF60CA" w:rsidRDefault="00DF60CA" w:rsidP="00A64631">
      <w:pPr>
        <w:pStyle w:val="CM22"/>
        <w:numPr>
          <w:ilvl w:val="0"/>
          <w:numId w:val="5"/>
        </w:numPr>
        <w:tabs>
          <w:tab w:val="clear" w:pos="0"/>
        </w:tabs>
        <w:spacing w:after="0"/>
        <w:ind w:left="357" w:hanging="357"/>
        <w:jc w:val="both"/>
        <w:rPr>
          <w:rFonts w:ascii="Times New Roman" w:hAnsi="Times New Roman"/>
          <w:sz w:val="20"/>
          <w:szCs w:val="20"/>
        </w:rPr>
      </w:pPr>
      <w:r w:rsidRPr="00554C7F">
        <w:rPr>
          <w:rFonts w:ascii="Times New Roman" w:hAnsi="Times New Roman"/>
          <w:sz w:val="20"/>
          <w:szCs w:val="20"/>
        </w:rPr>
        <w:t xml:space="preserve">Rozporządzenia </w:t>
      </w:r>
      <w:r w:rsidRPr="00554C7F">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138 z 13.5.2014) – zwanego dalej: rozporządzeniem wykonawczym Komisji (</w:t>
      </w:r>
      <w:r w:rsidRPr="00554C7F">
        <w:rPr>
          <w:rFonts w:ascii="Times New Roman" w:hAnsi="Times New Roman"/>
          <w:sz w:val="20"/>
          <w:szCs w:val="20"/>
        </w:rPr>
        <w:t>UE) nr 821/2014;</w:t>
      </w:r>
    </w:p>
    <w:p w:rsidR="00DF60CA" w:rsidRDefault="00DF60CA" w:rsidP="00DF60CA">
      <w:pPr>
        <w:pStyle w:val="CM22"/>
        <w:numPr>
          <w:ilvl w:val="0"/>
          <w:numId w:val="5"/>
        </w:numPr>
        <w:tabs>
          <w:tab w:val="clear" w:pos="0"/>
        </w:tabs>
        <w:spacing w:after="0"/>
        <w:ind w:left="357" w:hanging="357"/>
        <w:jc w:val="both"/>
        <w:rPr>
          <w:rFonts w:ascii="Times New Roman" w:hAnsi="Times New Roman"/>
          <w:sz w:val="20"/>
          <w:szCs w:val="20"/>
        </w:rPr>
      </w:pPr>
      <w:r w:rsidRPr="00554C7F">
        <w:rPr>
          <w:rFonts w:ascii="Times New Roman" w:hAnsi="Times New Roman"/>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8914E0" w:rsidRPr="00DF60CA" w:rsidRDefault="008914E0" w:rsidP="00DF60CA">
      <w:pPr>
        <w:pStyle w:val="CM22"/>
        <w:numPr>
          <w:ilvl w:val="0"/>
          <w:numId w:val="5"/>
        </w:numPr>
        <w:tabs>
          <w:tab w:val="clear" w:pos="0"/>
        </w:tabs>
        <w:spacing w:after="0"/>
        <w:ind w:left="357" w:hanging="357"/>
        <w:jc w:val="both"/>
        <w:rPr>
          <w:rFonts w:ascii="Times New Roman" w:hAnsi="Times New Roman"/>
          <w:sz w:val="20"/>
          <w:szCs w:val="20"/>
        </w:rPr>
      </w:pPr>
      <w:r w:rsidRPr="00DF60CA">
        <w:rPr>
          <w:rFonts w:ascii="Times New Roman" w:hAnsi="Times New Roman"/>
          <w:sz w:val="20"/>
          <w:szCs w:val="20"/>
        </w:rPr>
        <w:t xml:space="preserve">Dyrektywa Parlamentu Europejskiego i Rady 2011/92/UE z dnia 13 grudnia 2011 r. </w:t>
      </w:r>
      <w:r w:rsidRPr="00DF60CA">
        <w:rPr>
          <w:rFonts w:ascii="Times New Roman" w:hAnsi="Times New Roman"/>
          <w:iCs/>
          <w:sz w:val="20"/>
          <w:szCs w:val="20"/>
        </w:rPr>
        <w:t xml:space="preserve">w sprawie oceny skutków wywieranych przez niektóre przedsięwzięcia publiczne i prywatne na środowisko </w:t>
      </w:r>
      <w:r w:rsidRPr="00DF60CA">
        <w:rPr>
          <w:rFonts w:ascii="Times New Roman" w:hAnsi="Times New Roman"/>
          <w:sz w:val="20"/>
          <w:szCs w:val="20"/>
        </w:rPr>
        <w:t xml:space="preserve">(Dz. Urz. UE L 26 z 28.1.2012, str. 1 ze zm.) </w:t>
      </w:r>
      <w:r w:rsidRPr="00DF60CA">
        <w:rPr>
          <w:rFonts w:ascii="Times New Roman" w:hAnsi="Times New Roman"/>
          <w:bCs/>
          <w:sz w:val="20"/>
          <w:szCs w:val="20"/>
        </w:rPr>
        <w:t>–</w:t>
      </w:r>
      <w:r w:rsidRPr="00DF60CA">
        <w:rPr>
          <w:rFonts w:ascii="Times New Roman" w:hAnsi="Times New Roman"/>
          <w:sz w:val="20"/>
          <w:szCs w:val="20"/>
        </w:rPr>
        <w:t xml:space="preserve"> zwanej dalej: dyrektywą </w:t>
      </w:r>
      <w:r w:rsidRPr="00DF60CA">
        <w:rPr>
          <w:rFonts w:ascii="Times New Roman" w:hAnsi="Times New Roman"/>
          <w:iCs/>
          <w:sz w:val="20"/>
          <w:szCs w:val="20"/>
        </w:rPr>
        <w:t>w sprawie oceny skutków wywieranych przez niektóre przedsięwzięcia publiczne i prywatne na środowisko;</w:t>
      </w:r>
    </w:p>
    <w:p w:rsidR="00DF60CA" w:rsidRDefault="00DF60CA" w:rsidP="008914E0">
      <w:pPr>
        <w:pStyle w:val="CM22"/>
        <w:numPr>
          <w:ilvl w:val="0"/>
          <w:numId w:val="5"/>
        </w:numPr>
        <w:spacing w:after="0"/>
        <w:jc w:val="both"/>
        <w:rPr>
          <w:rFonts w:ascii="Times New Roman" w:hAnsi="Times New Roman"/>
          <w:sz w:val="20"/>
          <w:szCs w:val="20"/>
        </w:rPr>
      </w:pPr>
      <w:r w:rsidRPr="00554C7F">
        <w:rPr>
          <w:rFonts w:ascii="Times New Roman" w:hAnsi="Times New Roman"/>
          <w:sz w:val="20"/>
          <w:szCs w:val="20"/>
        </w:rPr>
        <w:t>Ustawy z dnia 11 lipca 2014 r. o zasadach realizacji programów w zakresie polityki spójności finansowanych w perspektywie finansowej 2014-2020 (Dz. U. z 2016 r., poz. 217 j.t. ze zm.) – zwanej dalej: ustawą wdrożeniową;</w:t>
      </w:r>
    </w:p>
    <w:p w:rsidR="00DF60CA" w:rsidRDefault="00A9141B" w:rsidP="008914E0">
      <w:pPr>
        <w:pStyle w:val="CM22"/>
        <w:numPr>
          <w:ilvl w:val="0"/>
          <w:numId w:val="5"/>
        </w:numPr>
        <w:spacing w:after="0"/>
        <w:jc w:val="both"/>
        <w:rPr>
          <w:rFonts w:ascii="Times New Roman" w:hAnsi="Times New Roman"/>
          <w:sz w:val="20"/>
          <w:szCs w:val="20"/>
        </w:rPr>
      </w:pPr>
      <w:r w:rsidRPr="00554C7F">
        <w:rPr>
          <w:rFonts w:ascii="Times New Roman" w:hAnsi="Times New Roman"/>
          <w:sz w:val="20"/>
          <w:szCs w:val="20"/>
        </w:rPr>
        <w:t>Rozporządzenia Ministra Infrastruktury i Rozwoju z dnia 19 marca 2015 r. w sp</w:t>
      </w:r>
      <w:r>
        <w:rPr>
          <w:rFonts w:ascii="Times New Roman" w:hAnsi="Times New Roman"/>
          <w:sz w:val="20"/>
          <w:szCs w:val="20"/>
        </w:rPr>
        <w:t>rawie udzielania pomocy de </w:t>
      </w:r>
      <w:proofErr w:type="spellStart"/>
      <w:r w:rsidRPr="00554C7F">
        <w:rPr>
          <w:rFonts w:ascii="Times New Roman" w:hAnsi="Times New Roman"/>
          <w:sz w:val="20"/>
          <w:szCs w:val="20"/>
        </w:rPr>
        <w:t>minimis</w:t>
      </w:r>
      <w:proofErr w:type="spellEnd"/>
      <w:r w:rsidRPr="00554C7F">
        <w:rPr>
          <w:rFonts w:ascii="Times New Roman" w:hAnsi="Times New Roman"/>
          <w:sz w:val="20"/>
          <w:szCs w:val="20"/>
        </w:rPr>
        <w:t xml:space="preserve"> w ramach regionalnych programów operacyjnych na lata 20</w:t>
      </w:r>
      <w:r>
        <w:rPr>
          <w:rFonts w:ascii="Times New Roman" w:hAnsi="Times New Roman"/>
          <w:sz w:val="20"/>
          <w:szCs w:val="20"/>
        </w:rPr>
        <w:t>14-2020 (Dz. U. z 2015 r., poz. </w:t>
      </w:r>
      <w:r w:rsidRPr="00554C7F">
        <w:rPr>
          <w:rFonts w:ascii="Times New Roman" w:hAnsi="Times New Roman"/>
          <w:sz w:val="20"/>
          <w:szCs w:val="20"/>
        </w:rPr>
        <w:t>488);</w:t>
      </w:r>
    </w:p>
    <w:p w:rsidR="00A9141B" w:rsidRDefault="00A9141B" w:rsidP="008914E0">
      <w:pPr>
        <w:pStyle w:val="CM22"/>
        <w:numPr>
          <w:ilvl w:val="0"/>
          <w:numId w:val="5"/>
        </w:numPr>
        <w:spacing w:after="0"/>
        <w:jc w:val="both"/>
        <w:rPr>
          <w:rFonts w:ascii="Times New Roman" w:hAnsi="Times New Roman"/>
          <w:sz w:val="20"/>
          <w:szCs w:val="20"/>
        </w:rPr>
      </w:pPr>
      <w:r w:rsidRPr="00554C7F">
        <w:rPr>
          <w:rFonts w:ascii="Times New Roman" w:hAnsi="Times New Roman"/>
          <w:sz w:val="20"/>
          <w:szCs w:val="20"/>
        </w:rPr>
        <w:t>Rozporządzenia Ministra Rozwoju z dnia 29 stycznia 2016 r. w sprawie warunków obniżania wartości korekt finansowych oraz wydatków poniesionych nieprawidłowo związan</w:t>
      </w:r>
      <w:r>
        <w:rPr>
          <w:rFonts w:ascii="Times New Roman" w:hAnsi="Times New Roman"/>
          <w:sz w:val="20"/>
          <w:szCs w:val="20"/>
        </w:rPr>
        <w:t>ych z udzielaniem zamówień (Dz. </w:t>
      </w:r>
      <w:r w:rsidRPr="00554C7F">
        <w:rPr>
          <w:rFonts w:ascii="Times New Roman" w:hAnsi="Times New Roman"/>
          <w:sz w:val="20"/>
          <w:szCs w:val="20"/>
        </w:rPr>
        <w:t>U. z 2016 r., poz. 200);</w:t>
      </w:r>
    </w:p>
    <w:p w:rsidR="00A9141B" w:rsidRDefault="00A9141B" w:rsidP="008914E0">
      <w:pPr>
        <w:pStyle w:val="CM22"/>
        <w:numPr>
          <w:ilvl w:val="0"/>
          <w:numId w:val="5"/>
        </w:numPr>
        <w:spacing w:after="0"/>
        <w:jc w:val="both"/>
        <w:rPr>
          <w:rFonts w:ascii="Times New Roman" w:hAnsi="Times New Roman"/>
          <w:sz w:val="20"/>
          <w:szCs w:val="20"/>
        </w:rPr>
      </w:pPr>
      <w:r w:rsidRPr="00554C7F">
        <w:rPr>
          <w:rFonts w:ascii="Times New Roman" w:hAnsi="Times New Roman"/>
          <w:sz w:val="20"/>
          <w:szCs w:val="20"/>
        </w:rPr>
        <w:t>Ustawy z dnia 27 sierpnia 2009 r. o finansach publicznych (Dz. U. z 2016 r., poz. 1870 j.t. ze zm.) - zwanej dalej: ustawą o finansach publicznych;</w:t>
      </w:r>
    </w:p>
    <w:p w:rsidR="00D679D2" w:rsidRPr="00A9141B" w:rsidRDefault="00D679D2" w:rsidP="00A9141B">
      <w:pPr>
        <w:pStyle w:val="CM22"/>
        <w:numPr>
          <w:ilvl w:val="0"/>
          <w:numId w:val="5"/>
        </w:numPr>
        <w:spacing w:after="0"/>
        <w:jc w:val="both"/>
        <w:rPr>
          <w:rFonts w:ascii="Times New Roman" w:hAnsi="Times New Roman"/>
          <w:sz w:val="20"/>
          <w:szCs w:val="20"/>
        </w:rPr>
      </w:pPr>
      <w:r w:rsidRPr="00A9141B">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2016 r., poz. 1161 j.t.);</w:t>
      </w:r>
    </w:p>
    <w:p w:rsidR="00A9141B" w:rsidRDefault="00A9141B" w:rsidP="00A9141B">
      <w:pPr>
        <w:pStyle w:val="Akapitzlist"/>
        <w:numPr>
          <w:ilvl w:val="0"/>
          <w:numId w:val="5"/>
        </w:numPr>
        <w:rPr>
          <w:rFonts w:eastAsia="Arial"/>
          <w:sz w:val="20"/>
          <w:szCs w:val="20"/>
        </w:rPr>
      </w:pPr>
      <w:r w:rsidRPr="00554C7F">
        <w:rPr>
          <w:sz w:val="20"/>
          <w:szCs w:val="20"/>
        </w:rPr>
        <w:t>Ustawy z dnia 5 czerwca 1998 r. o samorządzie województwa (Dz. U. z 2016 r., poz. 486 j.t.</w:t>
      </w:r>
      <w:r w:rsidR="003353D2">
        <w:rPr>
          <w:sz w:val="20"/>
          <w:szCs w:val="20"/>
        </w:rPr>
        <w:t xml:space="preserve"> ze zm.</w:t>
      </w:r>
      <w:r w:rsidRPr="00554C7F">
        <w:rPr>
          <w:sz w:val="20"/>
          <w:szCs w:val="20"/>
        </w:rPr>
        <w:t>);</w:t>
      </w:r>
    </w:p>
    <w:p w:rsidR="00A9141B" w:rsidRDefault="00A9141B" w:rsidP="00A9141B">
      <w:pPr>
        <w:pStyle w:val="Akapitzlist"/>
        <w:numPr>
          <w:ilvl w:val="0"/>
          <w:numId w:val="5"/>
        </w:numPr>
        <w:rPr>
          <w:rFonts w:eastAsia="Arial"/>
          <w:sz w:val="20"/>
          <w:szCs w:val="20"/>
        </w:rPr>
      </w:pPr>
      <w:r w:rsidRPr="00554C7F">
        <w:rPr>
          <w:sz w:val="20"/>
          <w:szCs w:val="20"/>
        </w:rPr>
        <w:t>Ustawy z dnia 23 kwietnia 1964 r. Kodeks cywilny (Dz. U. z 2016 r., poz. 380 j.t. ze zm.);</w:t>
      </w:r>
    </w:p>
    <w:p w:rsidR="00A9141B" w:rsidRDefault="00A9141B" w:rsidP="00A9141B">
      <w:pPr>
        <w:pStyle w:val="Akapitzlist"/>
        <w:numPr>
          <w:ilvl w:val="0"/>
          <w:numId w:val="5"/>
        </w:numPr>
        <w:rPr>
          <w:rFonts w:eastAsia="Arial"/>
          <w:sz w:val="20"/>
          <w:szCs w:val="20"/>
        </w:rPr>
      </w:pPr>
      <w:r w:rsidRPr="00554C7F">
        <w:rPr>
          <w:sz w:val="20"/>
          <w:szCs w:val="20"/>
        </w:rPr>
        <w:t>Ustawy z dnia 29 sierpnia 1997 r. Ordynacja podatkowa (Dz. U. z 2015 r., poz. 613 j.t. ze zm.);</w:t>
      </w:r>
    </w:p>
    <w:p w:rsidR="00A9141B" w:rsidRDefault="00A9141B" w:rsidP="009D4AA2">
      <w:pPr>
        <w:pStyle w:val="Akapitzlist"/>
        <w:numPr>
          <w:ilvl w:val="0"/>
          <w:numId w:val="5"/>
        </w:numPr>
        <w:jc w:val="both"/>
        <w:rPr>
          <w:rFonts w:eastAsia="Arial"/>
          <w:sz w:val="20"/>
          <w:szCs w:val="20"/>
        </w:rPr>
      </w:pPr>
      <w:r w:rsidRPr="00554C7F">
        <w:rPr>
          <w:sz w:val="20"/>
          <w:szCs w:val="20"/>
        </w:rPr>
        <w:t xml:space="preserve">Ustawy z dnia 29 stycznia 2004 r. Prawo zamówień publicznych (Dz. U. z 2015 r., poz. 2164 j.t. ze zm.) </w:t>
      </w:r>
      <w:r>
        <w:rPr>
          <w:sz w:val="20"/>
          <w:szCs w:val="20"/>
        </w:rPr>
        <w:t xml:space="preserve">     </w:t>
      </w:r>
      <w:r w:rsidRPr="00554C7F">
        <w:rPr>
          <w:sz w:val="20"/>
          <w:szCs w:val="20"/>
        </w:rPr>
        <w:t>– zwanej dalej: PZP;</w:t>
      </w:r>
    </w:p>
    <w:p w:rsidR="00A9141B" w:rsidRDefault="00A9141B" w:rsidP="009D4AA2">
      <w:pPr>
        <w:pStyle w:val="Akapitzlist"/>
        <w:numPr>
          <w:ilvl w:val="0"/>
          <w:numId w:val="5"/>
        </w:numPr>
        <w:jc w:val="both"/>
        <w:rPr>
          <w:rFonts w:eastAsia="Arial"/>
          <w:sz w:val="20"/>
          <w:szCs w:val="20"/>
        </w:rPr>
      </w:pPr>
      <w:r w:rsidRPr="00554C7F">
        <w:rPr>
          <w:sz w:val="20"/>
          <w:szCs w:val="20"/>
        </w:rPr>
        <w:t>Ustawy z dnia 17 grudnia 2004 r. o odpowiedzialności za naruszenie dyscypliny finansów publicznych (Dz.U. 2013, poz. 168 j.t. ze zm.) – zwanej dalej: ustawą o odpowiedzialności za naruszenie dyscypliny finansów publicznych;</w:t>
      </w:r>
    </w:p>
    <w:p w:rsidR="00A9141B" w:rsidRDefault="00A9141B" w:rsidP="009D4AA2">
      <w:pPr>
        <w:pStyle w:val="Akapitzlist"/>
        <w:numPr>
          <w:ilvl w:val="0"/>
          <w:numId w:val="5"/>
        </w:numPr>
        <w:jc w:val="both"/>
        <w:rPr>
          <w:rFonts w:eastAsia="Arial"/>
          <w:sz w:val="20"/>
          <w:szCs w:val="20"/>
        </w:rPr>
      </w:pPr>
      <w:r w:rsidRPr="00554C7F">
        <w:rPr>
          <w:sz w:val="20"/>
          <w:szCs w:val="20"/>
        </w:rPr>
        <w:t xml:space="preserve">Ustawy z dnia 15 czerwca 2012 r. o skutkach powierzania wykonywania pracy cudzoziemcom przebywającym wbrew przepisom na terytorium Rzeczypospolitej Polskiej (Dz. U. z 2012 r., poz. 769) </w:t>
      </w:r>
      <w:r>
        <w:rPr>
          <w:sz w:val="20"/>
          <w:szCs w:val="20"/>
        </w:rPr>
        <w:t xml:space="preserve">       </w:t>
      </w:r>
      <w:r w:rsidRPr="00554C7F">
        <w:rPr>
          <w:sz w:val="20"/>
          <w:szCs w:val="20"/>
        </w:rPr>
        <w:t>– zwanej dalej: ustawą o skutkach powierzania wykonywania pracy cudzoziemcom przebywającym wbrew przepisom na terytorium Rzeczypospolitej Polskiej;</w:t>
      </w:r>
    </w:p>
    <w:p w:rsidR="00A9141B" w:rsidRDefault="00A9141B" w:rsidP="009D4AA2">
      <w:pPr>
        <w:pStyle w:val="Akapitzlist"/>
        <w:numPr>
          <w:ilvl w:val="0"/>
          <w:numId w:val="5"/>
        </w:numPr>
        <w:jc w:val="both"/>
        <w:rPr>
          <w:rFonts w:eastAsia="Arial"/>
          <w:sz w:val="20"/>
          <w:szCs w:val="20"/>
        </w:rPr>
      </w:pPr>
      <w:r w:rsidRPr="00A9141B">
        <w:rPr>
          <w:rFonts w:eastAsia="Arial"/>
          <w:sz w:val="20"/>
          <w:szCs w:val="20"/>
        </w:rPr>
        <w:t>Ustawy z dnia 28 października 2002 r. o odpowiedzialności podmiotów zbiorowych za czyny zabronione pod groźbą kary (Dz. U. z 2016 r., poz.1541 j.t.) – zwanej danej: ustawą o odpowiedzialności podmiotów zbiorowych za czyny zabronione pod groźbą kary;</w:t>
      </w:r>
    </w:p>
    <w:p w:rsidR="00A9141B" w:rsidRDefault="00A9141B" w:rsidP="009D4AA2">
      <w:pPr>
        <w:pStyle w:val="Akapitzlist"/>
        <w:numPr>
          <w:ilvl w:val="0"/>
          <w:numId w:val="5"/>
        </w:numPr>
        <w:jc w:val="both"/>
        <w:rPr>
          <w:rFonts w:eastAsia="Arial"/>
          <w:sz w:val="20"/>
          <w:szCs w:val="20"/>
        </w:rPr>
      </w:pPr>
      <w:r w:rsidRPr="00554C7F">
        <w:rPr>
          <w:sz w:val="20"/>
          <w:szCs w:val="20"/>
        </w:rPr>
        <w:t>Ustawy z dnia 30 kwietnia 2004 r. o postępowaniu w sprawach dotyczących pomocy publicznej (Dz.U. z 2016 r., poz. 1808 j.t. ze zm.);</w:t>
      </w:r>
    </w:p>
    <w:p w:rsidR="00A9141B" w:rsidRDefault="00A9141B" w:rsidP="009D4AA2">
      <w:pPr>
        <w:pStyle w:val="Akapitzlist"/>
        <w:numPr>
          <w:ilvl w:val="0"/>
          <w:numId w:val="5"/>
        </w:numPr>
        <w:jc w:val="both"/>
        <w:rPr>
          <w:rFonts w:eastAsia="Arial"/>
          <w:sz w:val="20"/>
          <w:szCs w:val="20"/>
        </w:rPr>
      </w:pPr>
      <w:r w:rsidRPr="00554C7F">
        <w:rPr>
          <w:sz w:val="20"/>
          <w:szCs w:val="20"/>
        </w:rPr>
        <w:t xml:space="preserve">Ustawy z dnia 11 marca 2004 r. o podatku od towarów i usług (Dz. U. z 2016 r. poz. 710 j.t. ze zm.) </w:t>
      </w:r>
      <w:r>
        <w:rPr>
          <w:sz w:val="20"/>
          <w:szCs w:val="20"/>
        </w:rPr>
        <w:t xml:space="preserve">            </w:t>
      </w:r>
      <w:r w:rsidRPr="00554C7F">
        <w:rPr>
          <w:sz w:val="20"/>
          <w:szCs w:val="20"/>
        </w:rPr>
        <w:t>– zwanej dalej: ustawą o VAT;</w:t>
      </w:r>
    </w:p>
    <w:p w:rsidR="00A9141B" w:rsidRDefault="00A9141B" w:rsidP="009D4AA2">
      <w:pPr>
        <w:pStyle w:val="Akapitzlist"/>
        <w:numPr>
          <w:ilvl w:val="0"/>
          <w:numId w:val="5"/>
        </w:numPr>
        <w:jc w:val="both"/>
        <w:rPr>
          <w:rFonts w:eastAsia="Arial"/>
          <w:sz w:val="20"/>
          <w:szCs w:val="20"/>
        </w:rPr>
      </w:pPr>
      <w:r w:rsidRPr="00554C7F">
        <w:rPr>
          <w:sz w:val="20"/>
          <w:szCs w:val="20"/>
        </w:rPr>
        <w:t>Ustawy z dnia 3 października 2008 r. o udostępnianiu informacji o środowisku i jego ochronie, udziale społeczeństwa w ochronie środowiska oraz o ocenach oddziaływania na środowisko (Dz. U z 2016 r. poz. 353 j.t. ze zm.) – zwanej dalej: ustawą o OOŚ;</w:t>
      </w:r>
    </w:p>
    <w:p w:rsidR="008914E0" w:rsidRPr="00A9141B" w:rsidRDefault="00D679D2" w:rsidP="009D4AA2">
      <w:pPr>
        <w:pStyle w:val="Akapitzlist"/>
        <w:numPr>
          <w:ilvl w:val="0"/>
          <w:numId w:val="5"/>
        </w:numPr>
        <w:jc w:val="both"/>
        <w:rPr>
          <w:rFonts w:eastAsia="Arial"/>
          <w:sz w:val="20"/>
          <w:szCs w:val="20"/>
        </w:rPr>
      </w:pPr>
      <w:r w:rsidRPr="00A9141B">
        <w:rPr>
          <w:rFonts w:eastAsia="Arial"/>
          <w:sz w:val="20"/>
          <w:szCs w:val="20"/>
        </w:rPr>
        <w:t>Rozporządzenia Rady Ministrów z dnia 9 listopada 2010 r. w sprawie przedsięwzięć mogących znacząco oddziaływać na środowisko (Dz. U. z 2016 r., poz. 71 j.t.);</w:t>
      </w:r>
    </w:p>
    <w:p w:rsidR="00A9141B" w:rsidRDefault="00A9141B" w:rsidP="00A9141B">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554C7F">
        <w:rPr>
          <w:rFonts w:ascii="Times New Roman" w:hAnsi="Times New Roman"/>
          <w:sz w:val="20"/>
          <w:szCs w:val="20"/>
        </w:rPr>
        <w:t>Ustawy z dnia 7 lipca 1994 r. Prawo budowlane (Dz.U. z 2016 r., poz. 290 j.t. ze zm.) – zwanej dalej: Prawem budowlanym;</w:t>
      </w:r>
    </w:p>
    <w:p w:rsidR="00A9141B" w:rsidRDefault="00A9141B" w:rsidP="00A9141B">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554C7F">
        <w:rPr>
          <w:rFonts w:ascii="Times New Roman" w:hAnsi="Times New Roman"/>
          <w:sz w:val="20"/>
          <w:szCs w:val="20"/>
        </w:rPr>
        <w:t>Ustawy z dnia 29 sierpnia 1997 r. o ochronie danych osobowych (Dz.U. z 2016 r., poz. 922 j.t.) –zwanej dalej: ustawą o ochronie danych osobowych;</w:t>
      </w:r>
    </w:p>
    <w:p w:rsidR="00A9141B" w:rsidRPr="00A9141B" w:rsidRDefault="00554C7F" w:rsidP="00A9141B">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9141B">
        <w:rPr>
          <w:rFonts w:ascii="Times New Roman" w:hAnsi="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z 2004 r., Nr 100, poz. 1024) – zwanego dalej: rozporządzeniem wykonawczym do ustawy o ochronie danych osobowych;</w:t>
      </w:r>
    </w:p>
    <w:p w:rsidR="00A9141B" w:rsidRDefault="00A9141B" w:rsidP="00D90B65">
      <w:pPr>
        <w:numPr>
          <w:ilvl w:val="0"/>
          <w:numId w:val="5"/>
        </w:numPr>
        <w:suppressAutoHyphens w:val="0"/>
        <w:jc w:val="both"/>
        <w:rPr>
          <w:sz w:val="20"/>
          <w:szCs w:val="20"/>
        </w:rPr>
      </w:pPr>
      <w:r w:rsidRPr="00554C7F">
        <w:rPr>
          <w:sz w:val="20"/>
          <w:szCs w:val="20"/>
        </w:rPr>
        <w:t xml:space="preserve">Ustawy z dnia 6 września 2001 r. o dostępie do informacji publicznej (Dz. U. z 2016 r., poz. 1764 j.t.) </w:t>
      </w:r>
      <w:r>
        <w:rPr>
          <w:sz w:val="20"/>
          <w:szCs w:val="20"/>
        </w:rPr>
        <w:t xml:space="preserve">         </w:t>
      </w:r>
      <w:r w:rsidRPr="00554C7F">
        <w:rPr>
          <w:sz w:val="20"/>
          <w:szCs w:val="20"/>
        </w:rPr>
        <w:t>– zwanej dalej: ustawą o dostępie do informacji publicznej;</w:t>
      </w:r>
    </w:p>
    <w:p w:rsidR="00A9141B" w:rsidRDefault="00A9141B" w:rsidP="00925967">
      <w:pPr>
        <w:pStyle w:val="Default"/>
        <w:numPr>
          <w:ilvl w:val="0"/>
          <w:numId w:val="5"/>
        </w:numPr>
        <w:jc w:val="both"/>
        <w:rPr>
          <w:rFonts w:ascii="Times New Roman" w:hAnsi="Times New Roman" w:cs="Times New Roman"/>
          <w:color w:val="auto"/>
          <w:sz w:val="20"/>
          <w:szCs w:val="20"/>
        </w:rPr>
      </w:pPr>
      <w:r w:rsidRPr="00004AAB">
        <w:rPr>
          <w:rFonts w:ascii="Times New Roman" w:hAnsi="Times New Roman" w:cs="Times New Roman"/>
          <w:color w:val="auto"/>
          <w:sz w:val="20"/>
          <w:szCs w:val="20"/>
        </w:rPr>
        <w:t xml:space="preserve">Kontraktu Terytorialnego dla Województwa Zachodniopomorskiego na lata 2014 – 2020 zawartego na podstawie art. 14o ust. 4 ustawy z dnia 6 grudnia 2006 r. o zasadach prowadzenia polityki rozwoju </w:t>
      </w:r>
      <w:r w:rsidRPr="00004AAB">
        <w:rPr>
          <w:rFonts w:ascii="Times New Roman" w:hAnsi="Times New Roman" w:cs="Times New Roman"/>
          <w:color w:val="auto"/>
          <w:sz w:val="20"/>
          <w:szCs w:val="20"/>
        </w:rPr>
        <w:lastRenderedPageBreak/>
        <w:t>(Dz.U. z 2016 r., poz. 383 j.t. ze zm.) w dniu 12 listopada 2014 r. pomiędzy Ministrem właściwym do spraw Infrastruktury i Rozwoju a Województwem Zachodniopomorskim reprezentowanym przez Zarząd Województwa Zachodniopomorskiego;</w:t>
      </w:r>
    </w:p>
    <w:p w:rsidR="007A118F" w:rsidRDefault="00A9141B" w:rsidP="00925967">
      <w:pPr>
        <w:pStyle w:val="Default"/>
        <w:numPr>
          <w:ilvl w:val="0"/>
          <w:numId w:val="5"/>
        </w:numPr>
        <w:jc w:val="both"/>
        <w:rPr>
          <w:rFonts w:ascii="Times New Roman" w:hAnsi="Times New Roman" w:cs="Times New Roman"/>
          <w:color w:val="auto"/>
          <w:sz w:val="20"/>
          <w:szCs w:val="20"/>
        </w:rPr>
      </w:pPr>
      <w:r w:rsidRPr="00004AAB">
        <w:rPr>
          <w:rFonts w:ascii="Times New Roman" w:hAnsi="Times New Roman" w:cs="Times New Roman"/>
          <w:color w:val="auto"/>
          <w:sz w:val="20"/>
          <w:szCs w:val="20"/>
        </w:rPr>
        <w:t>Regionalnego Programu Operacyjnego Województwa Zachodniopomorskiego 2014-2020 (RPO WZ) uchwalonego przez Zarząd Województwa Zachodniopomorskiego i zatwierdzonego decyzją Komisji Europejskiej Nr CCI 2014PL16M2OP016 dnia 12 lutego 2015 r.</w:t>
      </w:r>
    </w:p>
    <w:p w:rsidR="00925967" w:rsidRPr="00AD4AC3" w:rsidRDefault="00925967" w:rsidP="008E41E5">
      <w:pPr>
        <w:pStyle w:val="Default"/>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B65F46" w:rsidRPr="00AD4AC3" w:rsidRDefault="00B65F46" w:rsidP="007A118F">
      <w:pPr>
        <w:widowControl w:val="0"/>
        <w:autoSpaceDE w:val="0"/>
        <w:jc w:val="center"/>
        <w:rPr>
          <w:rFonts w:eastAsia="Arial"/>
          <w:b/>
          <w:color w:val="000000"/>
          <w:sz w:val="20"/>
          <w:szCs w:val="20"/>
        </w:rPr>
      </w:pPr>
    </w:p>
    <w:p w:rsidR="007A118F" w:rsidRPr="00AD4AC3" w:rsidRDefault="007A118F" w:rsidP="00A64631">
      <w:pPr>
        <w:widowControl w:val="0"/>
        <w:tabs>
          <w:tab w:val="left" w:pos="426"/>
        </w:tabs>
        <w:autoSpaceDE w:val="0"/>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rsidP="00623439">
      <w:pPr>
        <w:widowControl w:val="0"/>
        <w:numPr>
          <w:ilvl w:val="0"/>
          <w:numId w:val="68"/>
        </w:numPr>
        <w:tabs>
          <w:tab w:val="left" w:pos="-2127"/>
        </w:tabs>
        <w:autoSpaceDE w:val="0"/>
        <w:ind w:left="357" w:hanging="357"/>
        <w:jc w:val="both"/>
        <w:rPr>
          <w:rFonts w:eastAsia="Arial"/>
          <w:sz w:val="20"/>
          <w:szCs w:val="20"/>
        </w:rPr>
      </w:pPr>
      <w:r w:rsidRPr="0037562C">
        <w:rPr>
          <w:rFonts w:eastAsia="Arial"/>
          <w:sz w:val="20"/>
          <w:szCs w:val="20"/>
        </w:rPr>
        <w:t>„Beneficjencie” – należy przez to rozumieć podmiot, o którym mowa w art. 2 pkt 10 rozporządzenia ogólnego</w:t>
      </w:r>
      <w:r w:rsidR="001A3630" w:rsidRPr="0037562C">
        <w:rPr>
          <w:rFonts w:eastAsia="Arial"/>
          <w:sz w:val="20"/>
          <w:szCs w:val="20"/>
        </w:rPr>
        <w:t>;</w:t>
      </w:r>
    </w:p>
    <w:p w:rsidR="000D26C5" w:rsidRPr="00AD4AC3" w:rsidRDefault="000D26C5"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623439">
      <w:pPr>
        <w:widowControl w:val="0"/>
        <w:numPr>
          <w:ilvl w:val="0"/>
          <w:numId w:val="68"/>
        </w:numPr>
        <w:tabs>
          <w:tab w:val="left" w:pos="-2127"/>
        </w:tabs>
        <w:autoSpaceDE w:val="0"/>
        <w:ind w:left="357" w:hanging="35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623439">
      <w:pPr>
        <w:widowControl w:val="0"/>
        <w:numPr>
          <w:ilvl w:val="0"/>
          <w:numId w:val="68"/>
        </w:numPr>
        <w:tabs>
          <w:tab w:val="left" w:pos="-2127"/>
        </w:tabs>
        <w:autoSpaceDE w:val="0"/>
        <w:ind w:left="357" w:hanging="35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623439">
      <w:pPr>
        <w:widowControl w:val="0"/>
        <w:numPr>
          <w:ilvl w:val="0"/>
          <w:numId w:val="68"/>
        </w:numPr>
        <w:tabs>
          <w:tab w:val="left" w:pos="-2127"/>
        </w:tabs>
        <w:autoSpaceDE w:val="0"/>
        <w:ind w:left="357" w:hanging="35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w:t>
      </w:r>
      <w:r w:rsidR="004F2CD0" w:rsidRPr="00A577CE">
        <w:rPr>
          <w:rFonts w:eastAsia="Arial"/>
          <w:b/>
          <w:sz w:val="20"/>
          <w:szCs w:val="20"/>
        </w:rPr>
        <w:t>Działanie nr 5</w:t>
      </w:r>
      <w:r w:rsidR="004F2CD0">
        <w:rPr>
          <w:rFonts w:eastAsia="Arial"/>
          <w:b/>
          <w:sz w:val="20"/>
          <w:szCs w:val="20"/>
        </w:rPr>
        <w:t>.</w:t>
      </w:r>
      <w:r w:rsidR="00730573">
        <w:rPr>
          <w:rFonts w:eastAsia="Arial"/>
          <w:b/>
          <w:sz w:val="20"/>
          <w:szCs w:val="20"/>
        </w:rPr>
        <w:t>6</w:t>
      </w:r>
      <w:r w:rsidR="004F2CD0" w:rsidRPr="00AD4AC3">
        <w:rPr>
          <w:rFonts w:eastAsia="Arial"/>
          <w:color w:val="000000"/>
          <w:sz w:val="20"/>
          <w:szCs w:val="20"/>
        </w:rPr>
        <w:t xml:space="preserve"> </w:t>
      </w:r>
      <w:r w:rsidR="004F2CD0" w:rsidRPr="00A577CE">
        <w:rPr>
          <w:rFonts w:eastAsia="Arial"/>
          <w:b/>
          <w:color w:val="000000"/>
          <w:sz w:val="20"/>
          <w:szCs w:val="20"/>
        </w:rPr>
        <w:t>„</w:t>
      </w:r>
      <w:r w:rsidR="00730573" w:rsidRPr="00730573">
        <w:rPr>
          <w:rFonts w:eastAsia="Arial"/>
          <w:b/>
          <w:bCs/>
          <w:color w:val="000000"/>
          <w:sz w:val="20"/>
          <w:szCs w:val="20"/>
        </w:rPr>
        <w:t>Zakup i modernizacja taboru kolejowego na potrzeby przewozów regionalnych</w:t>
      </w:r>
      <w:r w:rsidR="004F2CD0" w:rsidRPr="00A577CE">
        <w:rPr>
          <w:rFonts w:eastAsia="Arial"/>
          <w:b/>
          <w:color w:val="000000"/>
          <w:sz w:val="20"/>
          <w:szCs w:val="20"/>
        </w:rPr>
        <w:t>”</w:t>
      </w:r>
      <w:r w:rsidRPr="00AD4AC3">
        <w:rPr>
          <w:rFonts w:eastAsia="Arial"/>
          <w:sz w:val="20"/>
          <w:szCs w:val="20"/>
        </w:rPr>
        <w:t>;</w:t>
      </w:r>
    </w:p>
    <w:p w:rsidR="007A118F" w:rsidRPr="00AD4AC3" w:rsidRDefault="009102E8" w:rsidP="00623439">
      <w:pPr>
        <w:widowControl w:val="0"/>
        <w:numPr>
          <w:ilvl w:val="0"/>
          <w:numId w:val="68"/>
        </w:numPr>
        <w:tabs>
          <w:tab w:val="left" w:pos="-2127"/>
        </w:tabs>
        <w:autoSpaceDE w:val="0"/>
        <w:ind w:left="357" w:hanging="35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3133B1" w:rsidRPr="00AD4AC3">
        <w:rPr>
          <w:rFonts w:eastAsia="Arial"/>
          <w:sz w:val="20"/>
          <w:szCs w:val="20"/>
        </w:rPr>
        <w:t>)</w:t>
      </w:r>
      <w:r w:rsidR="003133B1">
        <w:rPr>
          <w:rFonts w:eastAsia="Arial"/>
          <w:sz w:val="20"/>
          <w:szCs w:val="20"/>
        </w:rPr>
        <w:t>” – należy</w:t>
      </w:r>
      <w:r w:rsidR="007A118F" w:rsidRPr="00AD4AC3">
        <w:rPr>
          <w:rFonts w:eastAsia="Arial"/>
          <w:sz w:val="20"/>
          <w:szCs w:val="20"/>
        </w:rPr>
        <w:t xml:space="preserve">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623439">
      <w:pPr>
        <w:widowControl w:val="0"/>
        <w:numPr>
          <w:ilvl w:val="0"/>
          <w:numId w:val="68"/>
        </w:numPr>
        <w:tabs>
          <w:tab w:val="left" w:pos="-2127"/>
        </w:tabs>
        <w:autoSpaceDE w:val="0"/>
        <w:ind w:left="357" w:hanging="35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623439">
      <w:pPr>
        <w:widowControl w:val="0"/>
        <w:numPr>
          <w:ilvl w:val="0"/>
          <w:numId w:val="68"/>
        </w:numPr>
        <w:tabs>
          <w:tab w:val="left" w:pos="-2127"/>
        </w:tabs>
        <w:autoSpaceDE w:val="0"/>
        <w:ind w:left="357" w:hanging="35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623439">
      <w:pPr>
        <w:widowControl w:val="0"/>
        <w:numPr>
          <w:ilvl w:val="0"/>
          <w:numId w:val="68"/>
        </w:numPr>
        <w:tabs>
          <w:tab w:val="left" w:pos="-2127"/>
        </w:tabs>
        <w:autoSpaceDE w:val="0"/>
        <w:ind w:left="357" w:hanging="35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623439">
      <w:pPr>
        <w:widowControl w:val="0"/>
        <w:numPr>
          <w:ilvl w:val="0"/>
          <w:numId w:val="68"/>
        </w:numPr>
        <w:tabs>
          <w:tab w:val="left" w:pos="-2127"/>
        </w:tabs>
        <w:autoSpaceDE w:val="0"/>
        <w:ind w:left="357" w:hanging="35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w:t>
      </w:r>
      <w:r w:rsidR="003133B1" w:rsidRPr="00AD4AC3">
        <w:rPr>
          <w:rFonts w:eastAsia="Calibri"/>
          <w:sz w:val="20"/>
          <w:szCs w:val="20"/>
          <w:lang w:eastAsia="en-US"/>
        </w:rPr>
        <w:t>ramach Projektu</w:t>
      </w:r>
      <w:r w:rsidRPr="00AD4AC3">
        <w:rPr>
          <w:rFonts w:eastAsia="Calibri"/>
          <w:sz w:val="20"/>
          <w:szCs w:val="20"/>
          <w:lang w:eastAsia="en-US"/>
        </w:rPr>
        <w:t>;</w:t>
      </w:r>
    </w:p>
    <w:p w:rsidR="004F2CD0" w:rsidRPr="003133B1" w:rsidRDefault="009A3E16" w:rsidP="00623439">
      <w:pPr>
        <w:widowControl w:val="0"/>
        <w:numPr>
          <w:ilvl w:val="0"/>
          <w:numId w:val="68"/>
        </w:numPr>
        <w:tabs>
          <w:tab w:val="left" w:pos="-2127"/>
        </w:tabs>
        <w:autoSpaceDE w:val="0"/>
        <w:ind w:left="357" w:hanging="35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4F2CD0" w:rsidRDefault="007A118F" w:rsidP="00623439">
      <w:pPr>
        <w:widowControl w:val="0"/>
        <w:numPr>
          <w:ilvl w:val="0"/>
          <w:numId w:val="68"/>
        </w:numPr>
        <w:tabs>
          <w:tab w:val="left" w:pos="-2127"/>
        </w:tabs>
        <w:autoSpaceDE w:val="0"/>
        <w:ind w:left="357" w:hanging="357"/>
        <w:jc w:val="both"/>
        <w:rPr>
          <w:rFonts w:eastAsia="Arial"/>
          <w:sz w:val="20"/>
          <w:szCs w:val="20"/>
        </w:rPr>
      </w:pPr>
      <w:r w:rsidRPr="004F2CD0">
        <w:rPr>
          <w:rFonts w:eastAsia="Arial"/>
          <w:color w:val="000000"/>
          <w:sz w:val="20"/>
          <w:szCs w:val="20"/>
        </w:rPr>
        <w:t xml:space="preserve">„Osi Priorytetowej” – należy przez to rozumieć: </w:t>
      </w:r>
      <w:r w:rsidR="004F2CD0" w:rsidRPr="00FA26B8">
        <w:rPr>
          <w:rFonts w:eastAsia="Arial"/>
          <w:b/>
          <w:color w:val="000000"/>
          <w:sz w:val="20"/>
          <w:szCs w:val="20"/>
        </w:rPr>
        <w:t>Oś Priorytetową nr 5 „Zrównoważony transport”;</w:t>
      </w:r>
      <w:r w:rsidR="004F2CD0" w:rsidRPr="004F2CD0">
        <w:rPr>
          <w:rFonts w:eastAsia="Arial"/>
          <w:sz w:val="20"/>
          <w:szCs w:val="20"/>
        </w:rPr>
        <w:t xml:space="preserve"> </w:t>
      </w:r>
    </w:p>
    <w:p w:rsidR="007414DA" w:rsidRPr="004F2CD0" w:rsidRDefault="007414DA" w:rsidP="00623439">
      <w:pPr>
        <w:widowControl w:val="0"/>
        <w:numPr>
          <w:ilvl w:val="0"/>
          <w:numId w:val="68"/>
        </w:numPr>
        <w:tabs>
          <w:tab w:val="left" w:pos="-2127"/>
        </w:tabs>
        <w:autoSpaceDE w:val="0"/>
        <w:ind w:left="357" w:hanging="357"/>
        <w:jc w:val="both"/>
        <w:rPr>
          <w:rFonts w:eastAsia="Arial"/>
          <w:sz w:val="20"/>
          <w:szCs w:val="20"/>
        </w:rPr>
      </w:pPr>
      <w:r w:rsidRPr="004F2CD0">
        <w:rPr>
          <w:rFonts w:eastAsia="Arial"/>
          <w:sz w:val="20"/>
          <w:szCs w:val="20"/>
        </w:rPr>
        <w:t>„Partnerze” – należy przez to rozumieć podmiot</w:t>
      </w:r>
      <w:r w:rsidR="00835132" w:rsidRPr="004F2CD0">
        <w:rPr>
          <w:rFonts w:eastAsia="Arial"/>
          <w:sz w:val="20"/>
          <w:szCs w:val="20"/>
        </w:rPr>
        <w:t xml:space="preserve"> w rozumieniu</w:t>
      </w:r>
      <w:r w:rsidRPr="004F2CD0">
        <w:rPr>
          <w:rFonts w:eastAsia="Arial"/>
          <w:sz w:val="20"/>
          <w:szCs w:val="20"/>
        </w:rPr>
        <w:t xml:space="preserve"> art. 33 ust. 1 ustawy wdrożeniowej, który jest </w:t>
      </w:r>
      <w:r w:rsidRPr="004F2CD0">
        <w:rPr>
          <w:rFonts w:eastAsia="Arial"/>
          <w:sz w:val="20"/>
          <w:szCs w:val="20"/>
        </w:rPr>
        <w:lastRenderedPageBreak/>
        <w:t xml:space="preserve">wymieniony we wniosku o dofinansowanie, realizujący wspólnie z </w:t>
      </w:r>
      <w:r w:rsidR="00CE311C" w:rsidRPr="004F2CD0">
        <w:rPr>
          <w:rFonts w:eastAsia="Arial"/>
          <w:sz w:val="20"/>
          <w:szCs w:val="20"/>
        </w:rPr>
        <w:t xml:space="preserve">Liderem </w:t>
      </w:r>
      <w:r w:rsidR="00981F44" w:rsidRPr="004F2CD0">
        <w:rPr>
          <w:rFonts w:eastAsia="Arial"/>
          <w:sz w:val="20"/>
          <w:szCs w:val="20"/>
        </w:rPr>
        <w:t>i </w:t>
      </w:r>
      <w:r w:rsidRPr="004F2CD0">
        <w:rPr>
          <w:rFonts w:eastAsia="Arial"/>
          <w:sz w:val="20"/>
          <w:szCs w:val="20"/>
        </w:rPr>
        <w:t xml:space="preserve">ewentualnie innymi </w:t>
      </w:r>
      <w:r w:rsidR="00CE311C" w:rsidRPr="004F2CD0">
        <w:rPr>
          <w:rFonts w:eastAsia="Arial"/>
          <w:sz w:val="20"/>
          <w:szCs w:val="20"/>
        </w:rPr>
        <w:t>P</w:t>
      </w:r>
      <w:r w:rsidRPr="004F2CD0">
        <w:rPr>
          <w:rFonts w:eastAsia="Arial"/>
          <w:sz w:val="20"/>
          <w:szCs w:val="20"/>
        </w:rPr>
        <w:t>artnerami</w:t>
      </w:r>
      <w:r w:rsidR="00BC25D1" w:rsidRPr="004F2CD0">
        <w:rPr>
          <w:rFonts w:eastAsia="Arial"/>
          <w:sz w:val="20"/>
          <w:szCs w:val="20"/>
        </w:rPr>
        <w:t xml:space="preserve"> </w:t>
      </w:r>
      <w:r w:rsidRPr="004F2CD0">
        <w:rPr>
          <w:rFonts w:eastAsia="Arial"/>
          <w:sz w:val="20"/>
          <w:szCs w:val="20"/>
        </w:rPr>
        <w:t xml:space="preserve">Projekt na warunkach określonych w </w:t>
      </w:r>
      <w:r w:rsidR="001A3630" w:rsidRPr="004F2CD0">
        <w:rPr>
          <w:rFonts w:eastAsia="Arial"/>
          <w:sz w:val="20"/>
          <w:szCs w:val="20"/>
        </w:rPr>
        <w:t>Decyzji</w:t>
      </w:r>
      <w:r w:rsidRPr="004F2CD0">
        <w:rPr>
          <w:rFonts w:eastAsia="Arial"/>
          <w:sz w:val="20"/>
          <w:szCs w:val="20"/>
        </w:rPr>
        <w:t xml:space="preserve"> </w:t>
      </w:r>
      <w:r w:rsidR="00CE311C" w:rsidRPr="004F2CD0">
        <w:rPr>
          <w:rFonts w:eastAsia="Arial"/>
          <w:sz w:val="20"/>
          <w:szCs w:val="20"/>
        </w:rPr>
        <w:t>oraz</w:t>
      </w:r>
      <w:r w:rsidR="00981F44" w:rsidRPr="004F2CD0">
        <w:rPr>
          <w:rFonts w:eastAsia="Arial"/>
          <w:sz w:val="20"/>
          <w:szCs w:val="20"/>
        </w:rPr>
        <w:t xml:space="preserve"> umowie o </w:t>
      </w:r>
      <w:r w:rsidRPr="004F2CD0">
        <w:rPr>
          <w:rFonts w:eastAsia="Arial"/>
          <w:sz w:val="20"/>
          <w:szCs w:val="20"/>
        </w:rPr>
        <w:t xml:space="preserve">partnerstwie </w:t>
      </w:r>
      <w:r w:rsidR="00CE311C" w:rsidRPr="004F2CD0">
        <w:rPr>
          <w:rFonts w:eastAsia="Arial"/>
          <w:sz w:val="20"/>
          <w:szCs w:val="20"/>
        </w:rPr>
        <w:t>albo porozumien</w:t>
      </w:r>
      <w:r w:rsidR="00836555">
        <w:rPr>
          <w:rFonts w:eastAsia="Arial"/>
          <w:sz w:val="20"/>
          <w:szCs w:val="20"/>
        </w:rPr>
        <w:t>iu o </w:t>
      </w:r>
      <w:r w:rsidR="00CE311C" w:rsidRPr="004F2CD0">
        <w:rPr>
          <w:rFonts w:eastAsia="Arial"/>
          <w:sz w:val="20"/>
          <w:szCs w:val="20"/>
        </w:rPr>
        <w:t xml:space="preserve">partnerstwie </w:t>
      </w:r>
      <w:r w:rsidR="00FC2096" w:rsidRPr="004F2CD0">
        <w:rPr>
          <w:rFonts w:eastAsia="Arial"/>
          <w:sz w:val="20"/>
          <w:szCs w:val="20"/>
        </w:rPr>
        <w:t>i wnoszący do P</w:t>
      </w:r>
      <w:r w:rsidRPr="004F2CD0">
        <w:rPr>
          <w:rFonts w:eastAsia="Arial"/>
          <w:sz w:val="20"/>
          <w:szCs w:val="20"/>
        </w:rPr>
        <w:t>rojektu zasoby ludzkie, organizacyjne, techniczne lub finansowe;</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„Płatniku” – należy przez to rozumieć Bank Gospodarstwa Krajowego, który dokonuje wypłat środków EFRR </w:t>
      </w:r>
      <w:r w:rsidR="003133B1" w:rsidRPr="00AD4AC3">
        <w:rPr>
          <w:rFonts w:eastAsia="Arial"/>
          <w:sz w:val="20"/>
          <w:szCs w:val="20"/>
        </w:rPr>
        <w:t>na konto</w:t>
      </w:r>
      <w:r w:rsidRPr="00AD4AC3">
        <w:rPr>
          <w:rFonts w:eastAsia="Arial"/>
          <w:sz w:val="20"/>
          <w:szCs w:val="20"/>
        </w:rPr>
        <w:t xml:space="preserve"> bankowe Beneficjenta;</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w:t>
      </w:r>
      <w:r w:rsidR="00836555">
        <w:rPr>
          <w:rFonts w:eastAsia="Arial"/>
          <w:sz w:val="20"/>
          <w:szCs w:val="20"/>
        </w:rPr>
        <w:t> </w:t>
      </w:r>
      <w:r w:rsidRPr="00AD4AC3">
        <w:rPr>
          <w:rFonts w:eastAsia="Arial"/>
          <w:sz w:val="20"/>
          <w:szCs w:val="20"/>
        </w:rPr>
        <w:t>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4F2CD0" w:rsidRPr="00A24AA7">
        <w:rPr>
          <w:rFonts w:eastAsia="Arial"/>
          <w:b/>
          <w:strike/>
          <w:sz w:val="20"/>
          <w:szCs w:val="20"/>
        </w:rPr>
        <w:t>………………………..</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4F2CD0" w:rsidRPr="00D03DF5">
        <w:rPr>
          <w:rFonts w:eastAsia="Arial"/>
          <w:b/>
          <w:sz w:val="20"/>
          <w:szCs w:val="20"/>
        </w:rPr>
        <w:t>2247/14</w:t>
      </w:r>
      <w:r w:rsidR="004F2CD0" w:rsidRPr="00D03DF5">
        <w:rPr>
          <w:rFonts w:eastAsia="Arial"/>
          <w:sz w:val="20"/>
          <w:szCs w:val="20"/>
        </w:rPr>
        <w:t xml:space="preserve"> </w:t>
      </w:r>
      <w:r w:rsidRPr="00AD4AC3">
        <w:rPr>
          <w:rFonts w:eastAsia="Arial"/>
          <w:sz w:val="20"/>
          <w:szCs w:val="20"/>
        </w:rPr>
        <w:t xml:space="preserve">Zarządu Województwa Zachodniopomorskiego z dnia </w:t>
      </w:r>
      <w:r w:rsidR="004F2CD0" w:rsidRPr="00D03DF5">
        <w:rPr>
          <w:rFonts w:eastAsia="Arial"/>
          <w:b/>
          <w:sz w:val="20"/>
          <w:szCs w:val="20"/>
        </w:rPr>
        <w:t>z dnia 18 grudnia 2014 r</w:t>
      </w:r>
      <w:r w:rsidR="004F2CD0">
        <w:rPr>
          <w:rFonts w:eastAsia="Arial"/>
          <w:b/>
          <w:sz w:val="20"/>
          <w:szCs w:val="20"/>
        </w:rPr>
        <w:t xml:space="preserve">. </w:t>
      </w:r>
      <w:r w:rsidRPr="00AD4AC3">
        <w:rPr>
          <w:rFonts w:eastAsia="Arial"/>
          <w:sz w:val="20"/>
          <w:szCs w:val="20"/>
        </w:rPr>
        <w:t xml:space="preserve">w sprawie przyjęcia przez Zarząd Regionalnego Programu Operacyjnego Województwa Zachodniopomorskiego 2014-2020 oraz zatwierdzony </w:t>
      </w:r>
      <w:r w:rsidR="004F2CD0">
        <w:rPr>
          <w:rFonts w:eastAsia="Arial"/>
          <w:sz w:val="20"/>
          <w:szCs w:val="20"/>
        </w:rPr>
        <w:t xml:space="preserve">decyzją Komisji Europejskiej </w:t>
      </w:r>
      <w:r w:rsidR="004F2CD0" w:rsidRPr="00D03DF5">
        <w:rPr>
          <w:rFonts w:eastAsia="Arial"/>
          <w:b/>
          <w:sz w:val="20"/>
          <w:szCs w:val="20"/>
        </w:rPr>
        <w:t>Nr CCI 2014PL16M2OP016 z dnia 12 lutego 2015</w:t>
      </w:r>
      <w:r w:rsidR="004F2CD0" w:rsidRPr="004F2CD0">
        <w:rPr>
          <w:rFonts w:eastAsia="Arial"/>
          <w:b/>
          <w:sz w:val="20"/>
          <w:szCs w:val="20"/>
        </w:rPr>
        <w:t xml:space="preserve"> </w:t>
      </w:r>
      <w:r w:rsidRPr="004F2CD0">
        <w:rPr>
          <w:rFonts w:eastAsia="Arial"/>
          <w:b/>
          <w:sz w:val="20"/>
          <w:szCs w:val="20"/>
        </w:rPr>
        <w:t>r</w:t>
      </w:r>
      <w:r w:rsidRPr="00AD4AC3">
        <w:rPr>
          <w:rFonts w:eastAsia="Arial"/>
          <w:sz w:val="20"/>
          <w:szCs w:val="20"/>
        </w:rPr>
        <w:t xml:space="preserve">.; </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w:t>
      </w:r>
      <w:r w:rsidRPr="004F2CD0">
        <w:rPr>
          <w:rFonts w:eastAsia="Arial"/>
          <w:b/>
          <w:sz w:val="20"/>
          <w:szCs w:val="20"/>
        </w:rPr>
        <w:t>nr</w:t>
      </w:r>
      <w:r w:rsidR="0031524E">
        <w:rPr>
          <w:rFonts w:eastAsia="Arial"/>
          <w:b/>
          <w:sz w:val="20"/>
          <w:szCs w:val="20"/>
        </w:rPr>
        <w:t xml:space="preserve"> </w:t>
      </w:r>
      <w:r w:rsidR="00925E7E">
        <w:rPr>
          <w:rFonts w:eastAsia="Arial"/>
          <w:b/>
          <w:sz w:val="20"/>
          <w:szCs w:val="20"/>
        </w:rPr>
        <w:t>RPZP.05.06.00-32-0002</w:t>
      </w:r>
      <w:r w:rsidR="00C7659D">
        <w:rPr>
          <w:rFonts w:eastAsia="Arial"/>
          <w:b/>
          <w:sz w:val="20"/>
          <w:szCs w:val="20"/>
        </w:rPr>
        <w:t>/16</w:t>
      </w:r>
      <w:r w:rsidRPr="00AD4AC3">
        <w:rPr>
          <w:rFonts w:eastAsia="Arial"/>
          <w:sz w:val="20"/>
          <w:szCs w:val="20"/>
        </w:rPr>
        <w:t xml:space="preserve">, tytuł projektu </w:t>
      </w:r>
      <w:r w:rsidR="004F2CD0" w:rsidRPr="00FA26B8">
        <w:rPr>
          <w:rFonts w:eastAsia="Arial"/>
          <w:b/>
          <w:sz w:val="20"/>
          <w:szCs w:val="20"/>
        </w:rPr>
        <w:t>„</w:t>
      </w:r>
      <w:r w:rsidR="00925E7E" w:rsidRPr="00925E7E">
        <w:rPr>
          <w:b/>
          <w:bCs/>
          <w:sz w:val="20"/>
          <w:szCs w:val="20"/>
        </w:rPr>
        <w:t>Zakup kolejowego taboru pasażerskiego o napędzie elektrycznym</w:t>
      </w:r>
      <w:r w:rsidR="004F2CD0">
        <w:rPr>
          <w:rFonts w:eastAsia="Arial"/>
          <w:b/>
          <w:sz w:val="20"/>
          <w:szCs w:val="20"/>
        </w:rPr>
        <w:t>”</w:t>
      </w:r>
      <w:r w:rsidR="00515F6A">
        <w:rPr>
          <w:rFonts w:eastAsia="Arial"/>
          <w:b/>
          <w:sz w:val="20"/>
          <w:szCs w:val="20"/>
        </w:rPr>
        <w:t xml:space="preserve"> </w:t>
      </w:r>
      <w:r w:rsidRPr="00AD4AC3">
        <w:rPr>
          <w:rFonts w:eastAsia="Arial"/>
          <w:sz w:val="20"/>
          <w:szCs w:val="20"/>
        </w:rPr>
        <w:t xml:space="preserve">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E575F0" w:rsidRPr="00390AD6" w:rsidRDefault="007A118F" w:rsidP="00623439">
      <w:pPr>
        <w:widowControl w:val="0"/>
        <w:numPr>
          <w:ilvl w:val="0"/>
          <w:numId w:val="68"/>
        </w:numPr>
        <w:tabs>
          <w:tab w:val="left" w:pos="-2127"/>
        </w:tabs>
        <w:autoSpaceDE w:val="0"/>
        <w:ind w:left="357" w:hanging="357"/>
        <w:jc w:val="both"/>
        <w:rPr>
          <w:rFonts w:eastAsia="Arial"/>
          <w:sz w:val="20"/>
          <w:szCs w:val="20"/>
        </w:rPr>
      </w:pPr>
      <w:r w:rsidRPr="00390AD6">
        <w:rPr>
          <w:rFonts w:eastAsia="Arial"/>
          <w:sz w:val="20"/>
          <w:szCs w:val="20"/>
        </w:rPr>
        <w:t>„rachunku bankowym Beneficjenta” – należy przez to rozumieć rachunek bankowy</w:t>
      </w:r>
      <w:r w:rsidR="00E575F0" w:rsidRPr="00390AD6">
        <w:rPr>
          <w:rFonts w:eastAsia="Arial"/>
          <w:sz w:val="20"/>
          <w:szCs w:val="20"/>
        </w:rPr>
        <w:t>:</w:t>
      </w:r>
    </w:p>
    <w:p w:rsidR="00E575F0" w:rsidRPr="00390AD6" w:rsidRDefault="007A118F" w:rsidP="00390AD6">
      <w:pPr>
        <w:pStyle w:val="Akapitzlist"/>
        <w:widowControl w:val="0"/>
        <w:numPr>
          <w:ilvl w:val="1"/>
          <w:numId w:val="5"/>
        </w:numPr>
        <w:tabs>
          <w:tab w:val="left" w:pos="-2127"/>
        </w:tabs>
        <w:autoSpaceDE w:val="0"/>
        <w:jc w:val="both"/>
        <w:rPr>
          <w:rFonts w:eastAsia="Arial"/>
          <w:sz w:val="20"/>
          <w:szCs w:val="20"/>
        </w:rPr>
      </w:pPr>
      <w:r w:rsidRPr="00390AD6">
        <w:rPr>
          <w:rFonts w:eastAsia="Arial"/>
          <w:sz w:val="20"/>
          <w:szCs w:val="20"/>
        </w:rPr>
        <w:t>nr</w:t>
      </w:r>
      <w:r w:rsidR="002D3AA8" w:rsidRPr="00390AD6">
        <w:rPr>
          <w:rFonts w:eastAsia="Arial"/>
          <w:sz w:val="20"/>
          <w:szCs w:val="20"/>
        </w:rPr>
        <w:t> </w:t>
      </w:r>
      <w:r w:rsidR="00D72AF0" w:rsidRPr="00390AD6">
        <w:rPr>
          <w:rFonts w:eastAsia="Arial"/>
          <w:b/>
          <w:sz w:val="20"/>
          <w:szCs w:val="20"/>
        </w:rPr>
        <w:t>72 1020 4795 0000 9902 0300 8380</w:t>
      </w:r>
      <w:r w:rsidRPr="00390AD6">
        <w:rPr>
          <w:rFonts w:eastAsia="Arial"/>
          <w:sz w:val="20"/>
          <w:szCs w:val="20"/>
        </w:rPr>
        <w:t>, prowadzony w banku</w:t>
      </w:r>
      <w:r w:rsidR="00E575F0" w:rsidRPr="00390AD6">
        <w:rPr>
          <w:rFonts w:eastAsia="Arial"/>
          <w:sz w:val="20"/>
          <w:szCs w:val="20"/>
        </w:rPr>
        <w:t xml:space="preserve"> </w:t>
      </w:r>
      <w:r w:rsidR="00C33793">
        <w:rPr>
          <w:rFonts w:eastAsia="Arial"/>
          <w:b/>
          <w:sz w:val="20"/>
          <w:szCs w:val="20"/>
        </w:rPr>
        <w:t>PKO BP</w:t>
      </w:r>
      <w:r w:rsidR="00E575F0" w:rsidRPr="00390AD6">
        <w:rPr>
          <w:rFonts w:eastAsia="Arial"/>
          <w:b/>
          <w:sz w:val="20"/>
          <w:szCs w:val="20"/>
        </w:rPr>
        <w:t xml:space="preserve"> S</w:t>
      </w:r>
      <w:r w:rsidR="0016592D" w:rsidRPr="00390AD6">
        <w:rPr>
          <w:rFonts w:eastAsia="Arial"/>
          <w:b/>
          <w:sz w:val="20"/>
          <w:szCs w:val="20"/>
        </w:rPr>
        <w:t>.</w:t>
      </w:r>
      <w:r w:rsidR="00E575F0" w:rsidRPr="00390AD6">
        <w:rPr>
          <w:rFonts w:eastAsia="Arial"/>
          <w:b/>
          <w:sz w:val="20"/>
          <w:szCs w:val="20"/>
        </w:rPr>
        <w:t>A</w:t>
      </w:r>
      <w:r w:rsidR="0016592D" w:rsidRPr="00390AD6">
        <w:rPr>
          <w:rFonts w:eastAsia="Arial"/>
          <w:b/>
          <w:sz w:val="20"/>
          <w:szCs w:val="20"/>
        </w:rPr>
        <w:t>.</w:t>
      </w:r>
      <w:r w:rsidR="00E575F0" w:rsidRPr="00390AD6">
        <w:rPr>
          <w:rFonts w:eastAsia="Arial"/>
          <w:b/>
          <w:sz w:val="20"/>
          <w:szCs w:val="20"/>
        </w:rPr>
        <w:t xml:space="preserve"> </w:t>
      </w:r>
      <w:r w:rsidR="00D72AF0" w:rsidRPr="00390AD6">
        <w:rPr>
          <w:rFonts w:eastAsia="Arial"/>
          <w:b/>
          <w:sz w:val="20"/>
          <w:szCs w:val="20"/>
        </w:rPr>
        <w:t xml:space="preserve">– I Oddział </w:t>
      </w:r>
      <w:r w:rsidR="00D72AF0" w:rsidRPr="00390AD6">
        <w:rPr>
          <w:rFonts w:eastAsia="Arial"/>
          <w:b/>
          <w:sz w:val="20"/>
          <w:szCs w:val="20"/>
        </w:rPr>
        <w:br/>
        <w:t>w Szczecinie</w:t>
      </w:r>
      <w:r w:rsidRPr="00390AD6">
        <w:rPr>
          <w:rFonts w:eastAsia="Arial"/>
          <w:sz w:val="20"/>
          <w:szCs w:val="20"/>
        </w:rPr>
        <w:t>, z którego ponoszone są wszy</w:t>
      </w:r>
      <w:r w:rsidR="00D72AF0" w:rsidRPr="00390AD6">
        <w:rPr>
          <w:rFonts w:eastAsia="Arial"/>
          <w:sz w:val="20"/>
          <w:szCs w:val="20"/>
        </w:rPr>
        <w:t>stkie wydatki w ramach Projektu</w:t>
      </w:r>
      <w:r w:rsidR="00E575F0" w:rsidRPr="00390AD6">
        <w:rPr>
          <w:rFonts w:eastAsia="Arial"/>
          <w:sz w:val="20"/>
          <w:szCs w:val="20"/>
        </w:rPr>
        <w:t>;</w:t>
      </w:r>
    </w:p>
    <w:p w:rsidR="007A118F" w:rsidRPr="00390AD6" w:rsidRDefault="00E575F0" w:rsidP="00390AD6">
      <w:pPr>
        <w:pStyle w:val="Akapitzlist"/>
        <w:widowControl w:val="0"/>
        <w:numPr>
          <w:ilvl w:val="1"/>
          <w:numId w:val="5"/>
        </w:numPr>
        <w:tabs>
          <w:tab w:val="left" w:pos="-2127"/>
        </w:tabs>
        <w:autoSpaceDE w:val="0"/>
        <w:jc w:val="both"/>
        <w:rPr>
          <w:rFonts w:eastAsia="Arial"/>
          <w:sz w:val="20"/>
          <w:szCs w:val="20"/>
        </w:rPr>
      </w:pPr>
      <w:r w:rsidRPr="00390AD6">
        <w:rPr>
          <w:rFonts w:eastAsia="Arial"/>
          <w:sz w:val="20"/>
          <w:szCs w:val="20"/>
        </w:rPr>
        <w:t>nr </w:t>
      </w:r>
      <w:r w:rsidRPr="00390AD6">
        <w:rPr>
          <w:rFonts w:eastAsia="Arial"/>
          <w:b/>
          <w:sz w:val="20"/>
          <w:szCs w:val="20"/>
        </w:rPr>
        <w:t>15 1020 4795 0000 9202 0089 0590</w:t>
      </w:r>
      <w:r w:rsidRPr="00390AD6">
        <w:rPr>
          <w:rFonts w:eastAsia="Arial"/>
          <w:sz w:val="20"/>
          <w:szCs w:val="20"/>
        </w:rPr>
        <w:t xml:space="preserve">, prowadzony w banku </w:t>
      </w:r>
      <w:r w:rsidR="00C33793">
        <w:rPr>
          <w:rFonts w:eastAsia="Arial"/>
          <w:b/>
          <w:sz w:val="20"/>
          <w:szCs w:val="20"/>
        </w:rPr>
        <w:t>PKO BP</w:t>
      </w:r>
      <w:r w:rsidR="00464050" w:rsidRPr="00390AD6">
        <w:rPr>
          <w:rFonts w:eastAsia="Arial"/>
          <w:b/>
          <w:sz w:val="20"/>
          <w:szCs w:val="20"/>
        </w:rPr>
        <w:t xml:space="preserve"> S.A. – I Oddział </w:t>
      </w:r>
      <w:r w:rsidR="00464050" w:rsidRPr="00390AD6">
        <w:rPr>
          <w:rFonts w:eastAsia="Arial"/>
          <w:b/>
          <w:sz w:val="20"/>
          <w:szCs w:val="20"/>
        </w:rPr>
        <w:br/>
        <w:t>w Szczecinie</w:t>
      </w:r>
      <w:r w:rsidRPr="00390AD6">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16592D" w:rsidRDefault="007A118F" w:rsidP="00623439">
      <w:pPr>
        <w:widowControl w:val="0"/>
        <w:numPr>
          <w:ilvl w:val="0"/>
          <w:numId w:val="68"/>
        </w:numPr>
        <w:tabs>
          <w:tab w:val="left" w:pos="-2127"/>
        </w:tabs>
        <w:autoSpaceDE w:val="0"/>
        <w:ind w:left="357" w:hanging="357"/>
        <w:jc w:val="both"/>
        <w:rPr>
          <w:rFonts w:eastAsia="Arial"/>
          <w:sz w:val="20"/>
          <w:szCs w:val="20"/>
        </w:rPr>
      </w:pPr>
      <w:r w:rsidRPr="0016592D">
        <w:rPr>
          <w:rFonts w:eastAsia="Arial"/>
          <w:sz w:val="20"/>
          <w:szCs w:val="20"/>
        </w:rPr>
        <w:t>„rachunku bankowym Beneficjenta dot. zaliczki” – należy przez to rozumieć wyodrębniony</w:t>
      </w:r>
      <w:r w:rsidRPr="0016592D">
        <w:rPr>
          <w:rFonts w:eastAsia="Arial"/>
          <w:position w:val="6"/>
          <w:sz w:val="20"/>
          <w:szCs w:val="20"/>
        </w:rPr>
        <w:t xml:space="preserve"> </w:t>
      </w:r>
      <w:r w:rsidRPr="0016592D">
        <w:rPr>
          <w:rFonts w:eastAsia="Arial"/>
          <w:sz w:val="20"/>
          <w:szCs w:val="20"/>
        </w:rPr>
        <w:t>rachunek bankowy nr</w:t>
      </w:r>
      <w:r w:rsidR="008F6846" w:rsidRPr="0016592D">
        <w:rPr>
          <w:rFonts w:eastAsia="Arial"/>
          <w:sz w:val="20"/>
          <w:szCs w:val="20"/>
        </w:rPr>
        <w:t xml:space="preserve"> </w:t>
      </w:r>
      <w:r w:rsidR="00931C77" w:rsidRPr="0016592D">
        <w:rPr>
          <w:rFonts w:eastAsia="Arial"/>
          <w:b/>
          <w:sz w:val="20"/>
          <w:szCs w:val="20"/>
        </w:rPr>
        <w:t>15 1020 4795 0000 9202 0089 0590</w:t>
      </w:r>
      <w:r w:rsidRPr="0016592D">
        <w:rPr>
          <w:rFonts w:eastAsia="Arial"/>
          <w:sz w:val="20"/>
          <w:szCs w:val="20"/>
        </w:rPr>
        <w:t xml:space="preserve">, prowadzony w banku </w:t>
      </w:r>
      <w:r w:rsidR="00931C77" w:rsidRPr="0016592D">
        <w:rPr>
          <w:rFonts w:eastAsia="Arial"/>
          <w:b/>
          <w:sz w:val="20"/>
          <w:szCs w:val="20"/>
        </w:rPr>
        <w:t>PKO BP S.A.</w:t>
      </w:r>
      <w:r w:rsidR="0016592D" w:rsidRPr="0016592D">
        <w:rPr>
          <w:rFonts w:eastAsia="Arial"/>
          <w:b/>
          <w:sz w:val="20"/>
          <w:szCs w:val="20"/>
        </w:rPr>
        <w:t xml:space="preserve"> -</w:t>
      </w:r>
      <w:r w:rsidR="00931C77" w:rsidRPr="0016592D">
        <w:rPr>
          <w:rFonts w:eastAsia="Arial"/>
          <w:b/>
          <w:sz w:val="20"/>
          <w:szCs w:val="20"/>
        </w:rPr>
        <w:t xml:space="preserve"> </w:t>
      </w:r>
      <w:r w:rsidR="00E575F0" w:rsidRPr="0016592D">
        <w:rPr>
          <w:rFonts w:eastAsia="Arial"/>
          <w:b/>
          <w:sz w:val="20"/>
          <w:szCs w:val="20"/>
        </w:rPr>
        <w:t xml:space="preserve">I Oddział </w:t>
      </w:r>
      <w:r w:rsidR="00E575F0" w:rsidRPr="0016592D">
        <w:rPr>
          <w:rFonts w:eastAsia="Arial"/>
          <w:b/>
          <w:sz w:val="20"/>
          <w:szCs w:val="20"/>
        </w:rPr>
        <w:br/>
        <w:t>w Szczecinie</w:t>
      </w:r>
      <w:r w:rsidRPr="0016592D">
        <w:rPr>
          <w:rFonts w:eastAsia="Arial"/>
          <w:sz w:val="20"/>
          <w:szCs w:val="20"/>
        </w:rPr>
        <w:t xml:space="preserve">, na który Płatnik lub Instytucja Zarządzająca RPO WZ przekazuje Beneficjentowi płatność zaliczkową; </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4F2CD0">
        <w:rPr>
          <w:rFonts w:eastAsia="Arial"/>
          <w:sz w:val="20"/>
          <w:szCs w:val="20"/>
        </w:rPr>
        <w:t xml:space="preserve"> </w:t>
      </w:r>
      <w:r w:rsidR="004F2CD0" w:rsidRPr="00E4679C">
        <w:rPr>
          <w:rFonts w:eastAsia="Arial"/>
          <w:b/>
          <w:sz w:val="20"/>
          <w:szCs w:val="20"/>
        </w:rPr>
        <w:t>80 1020 4795 0000 9202 0319 6953</w:t>
      </w:r>
      <w:r w:rsidRPr="00E4679C">
        <w:rPr>
          <w:rFonts w:eastAsia="Arial"/>
          <w:sz w:val="20"/>
          <w:szCs w:val="20"/>
        </w:rPr>
        <w:t>, prowadzony w banku</w:t>
      </w:r>
      <w:r w:rsidR="004F2CD0" w:rsidRPr="00E4679C">
        <w:rPr>
          <w:rFonts w:eastAsia="Arial"/>
          <w:sz w:val="20"/>
          <w:szCs w:val="20"/>
        </w:rPr>
        <w:t xml:space="preserve"> </w:t>
      </w:r>
      <w:r w:rsidR="00793741" w:rsidRPr="00E4679C">
        <w:rPr>
          <w:rFonts w:eastAsia="Arial"/>
          <w:b/>
          <w:sz w:val="20"/>
          <w:szCs w:val="20"/>
        </w:rPr>
        <w:t xml:space="preserve">PKO BP </w:t>
      </w:r>
      <w:r w:rsidR="004F2CD0" w:rsidRPr="00E4679C">
        <w:rPr>
          <w:rFonts w:eastAsia="Arial"/>
          <w:b/>
          <w:sz w:val="20"/>
          <w:szCs w:val="20"/>
        </w:rPr>
        <w:t>S.A. I Oddział w Szczecinie</w:t>
      </w:r>
      <w:r w:rsidRPr="00E4679C">
        <w:rPr>
          <w:rFonts w:eastAsia="Arial"/>
          <w:sz w:val="20"/>
          <w:szCs w:val="20"/>
        </w:rPr>
        <w:t>,</w:t>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w:t>
      </w:r>
      <w:r w:rsidR="00550EE1" w:rsidRPr="000D5B18">
        <w:rPr>
          <w:rFonts w:eastAsia="Arial"/>
          <w:b/>
          <w:strike/>
          <w:sz w:val="20"/>
          <w:szCs w:val="20"/>
        </w:rPr>
        <w:t>……………………</w:t>
      </w:r>
      <w:r w:rsidRPr="00AD4AC3">
        <w:rPr>
          <w:rFonts w:eastAsia="Arial"/>
          <w:sz w:val="20"/>
          <w:szCs w:val="20"/>
        </w:rPr>
        <w:t xml:space="preserve">, prowadzony w banku </w:t>
      </w:r>
      <w:r w:rsidR="007B3A0F" w:rsidRPr="00E6085B">
        <w:rPr>
          <w:rFonts w:eastAsia="Arial"/>
          <w:b/>
          <w:strike/>
          <w:sz w:val="20"/>
          <w:szCs w:val="20"/>
        </w:rPr>
        <w:t>………………………</w:t>
      </w:r>
      <w:r w:rsidR="00836555">
        <w:rPr>
          <w:rFonts w:eastAsia="Arial"/>
          <w:sz w:val="20"/>
          <w:szCs w:val="20"/>
        </w:rPr>
        <w:t>, z </w:t>
      </w:r>
      <w:r w:rsidRPr="00AD4AC3">
        <w:rPr>
          <w:rFonts w:eastAsia="Arial"/>
          <w:sz w:val="20"/>
          <w:szCs w:val="20"/>
        </w:rPr>
        <w:t>którego przekazywane są środki BP;</w:t>
      </w:r>
    </w:p>
    <w:p w:rsidR="007A118F"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550EE1">
        <w:rPr>
          <w:rFonts w:eastAsia="Arial"/>
          <w:color w:val="000000"/>
          <w:sz w:val="20"/>
          <w:szCs w:val="20"/>
        </w:rPr>
        <w:t xml:space="preserve"> </w:t>
      </w:r>
      <w:r w:rsidR="00550EE1" w:rsidRPr="00E4679C">
        <w:rPr>
          <w:rFonts w:eastAsia="Arial"/>
          <w:b/>
          <w:color w:val="000000"/>
          <w:sz w:val="20"/>
          <w:szCs w:val="20"/>
        </w:rPr>
        <w:t>82 1130 0007 0020 0660 2620 0010</w:t>
      </w:r>
      <w:r w:rsidRPr="00E4679C">
        <w:rPr>
          <w:rFonts w:eastAsia="Arial"/>
          <w:sz w:val="20"/>
          <w:szCs w:val="20"/>
        </w:rPr>
        <w:t xml:space="preserve">, prowadzony w banku </w:t>
      </w:r>
      <w:r w:rsidRPr="00E4679C">
        <w:rPr>
          <w:rFonts w:eastAsia="Arial"/>
          <w:b/>
          <w:color w:val="000000"/>
          <w:sz w:val="20"/>
          <w:szCs w:val="20"/>
        </w:rPr>
        <w:t>Bank Gospodarstwa Krajowego</w:t>
      </w:r>
      <w:r w:rsidRPr="00E4679C">
        <w:rPr>
          <w:rFonts w:eastAsia="Arial"/>
          <w:color w:val="000000"/>
          <w:sz w:val="20"/>
          <w:szCs w:val="20"/>
        </w:rPr>
        <w:t>,</w:t>
      </w:r>
      <w:r w:rsidRPr="00AD4AC3">
        <w:rPr>
          <w:rFonts w:eastAsia="Arial"/>
          <w:color w:val="000000"/>
          <w:sz w:val="20"/>
          <w:szCs w:val="20"/>
        </w:rPr>
        <w:t xml:space="preserve"> </w:t>
      </w:r>
      <w:r w:rsidRPr="00AD4AC3">
        <w:rPr>
          <w:rFonts w:eastAsia="Arial"/>
          <w:sz w:val="20"/>
          <w:szCs w:val="20"/>
        </w:rPr>
        <w:t xml:space="preserve">z którego przekazywane są </w:t>
      </w:r>
      <w:r w:rsidR="003133B1" w:rsidRPr="00AD4AC3">
        <w:rPr>
          <w:rFonts w:eastAsia="Arial"/>
          <w:sz w:val="20"/>
          <w:szCs w:val="20"/>
        </w:rPr>
        <w:lastRenderedPageBreak/>
        <w:t>środki EFRR</w:t>
      </w:r>
      <w:r w:rsidRPr="00AD4AC3">
        <w:rPr>
          <w:rFonts w:eastAsia="Arial"/>
          <w:sz w:val="20"/>
          <w:szCs w:val="20"/>
        </w:rPr>
        <w:t>;</w:t>
      </w:r>
    </w:p>
    <w:p w:rsidR="003B25A3" w:rsidRPr="00AD4AC3" w:rsidRDefault="003B25A3" w:rsidP="00623439">
      <w:pPr>
        <w:widowControl w:val="0"/>
        <w:numPr>
          <w:ilvl w:val="0"/>
          <w:numId w:val="68"/>
        </w:numPr>
        <w:tabs>
          <w:tab w:val="left" w:pos="-2127"/>
        </w:tabs>
        <w:autoSpaceDE w:val="0"/>
        <w:ind w:left="357" w:hanging="35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550EE1" w:rsidRPr="007703B2">
        <w:rPr>
          <w:rFonts w:eastAsia="Arial"/>
          <w:b/>
          <w:sz w:val="20"/>
          <w:szCs w:val="20"/>
        </w:rPr>
        <w:t>Regulamin naboru projektów</w:t>
      </w:r>
      <w:r w:rsidR="00550EE1" w:rsidRPr="007703B2">
        <w:rPr>
          <w:rFonts w:eastAsia="Arial"/>
          <w:b/>
          <w:sz w:val="20"/>
          <w:szCs w:val="20"/>
        </w:rPr>
        <w:br/>
        <w:t>w ramach Regionalnego Programu Operacyjnego Województwa Zachodniopomorskiego</w:t>
      </w:r>
      <w:r w:rsidR="00550EE1">
        <w:rPr>
          <w:rFonts w:eastAsia="Arial"/>
          <w:b/>
          <w:sz w:val="20"/>
          <w:szCs w:val="20"/>
        </w:rPr>
        <w:t xml:space="preserve"> </w:t>
      </w:r>
      <w:r w:rsidR="00550EE1" w:rsidRPr="007703B2">
        <w:rPr>
          <w:rFonts w:eastAsia="Arial"/>
          <w:b/>
          <w:sz w:val="20"/>
          <w:szCs w:val="20"/>
        </w:rPr>
        <w:t xml:space="preserve">2014-2020 </w:t>
      </w:r>
      <w:r w:rsidR="00550EE1" w:rsidRPr="007703B2">
        <w:rPr>
          <w:rFonts w:eastAsia="Arial"/>
          <w:b/>
          <w:sz w:val="20"/>
          <w:szCs w:val="20"/>
        </w:rPr>
        <w:br/>
      </w:r>
      <w:r w:rsidR="00550EE1">
        <w:rPr>
          <w:rFonts w:eastAsia="Arial"/>
          <w:b/>
          <w:sz w:val="20"/>
          <w:szCs w:val="20"/>
        </w:rPr>
        <w:t xml:space="preserve">- </w:t>
      </w:r>
      <w:r w:rsidR="00550EE1" w:rsidRPr="007703B2">
        <w:rPr>
          <w:rFonts w:eastAsia="Arial"/>
          <w:b/>
          <w:sz w:val="20"/>
          <w:szCs w:val="20"/>
        </w:rPr>
        <w:t xml:space="preserve">Oś Priorytetowa 5 </w:t>
      </w:r>
      <w:r w:rsidR="00550EE1">
        <w:rPr>
          <w:rFonts w:eastAsia="Arial"/>
          <w:b/>
          <w:sz w:val="20"/>
          <w:szCs w:val="20"/>
        </w:rPr>
        <w:t xml:space="preserve">- </w:t>
      </w:r>
      <w:r w:rsidR="00550EE1" w:rsidRPr="007703B2">
        <w:rPr>
          <w:rFonts w:eastAsia="Arial"/>
          <w:b/>
          <w:sz w:val="20"/>
          <w:szCs w:val="20"/>
        </w:rPr>
        <w:t>Zrównoważony transport</w:t>
      </w:r>
      <w:r w:rsidR="00D943AD">
        <w:rPr>
          <w:rFonts w:eastAsia="Arial"/>
          <w:b/>
          <w:sz w:val="20"/>
          <w:szCs w:val="20"/>
        </w:rPr>
        <w:t>,</w:t>
      </w:r>
      <w:r w:rsidR="00550EE1">
        <w:rPr>
          <w:rFonts w:eastAsia="Arial"/>
          <w:b/>
          <w:sz w:val="20"/>
          <w:szCs w:val="20"/>
        </w:rPr>
        <w:t xml:space="preserve"> </w:t>
      </w:r>
      <w:r w:rsidR="006108E0">
        <w:rPr>
          <w:rFonts w:eastAsia="Arial"/>
          <w:b/>
          <w:sz w:val="20"/>
          <w:szCs w:val="20"/>
        </w:rPr>
        <w:t>Działanie 5.6</w:t>
      </w:r>
      <w:r w:rsidR="00550EE1" w:rsidRPr="007703B2">
        <w:rPr>
          <w:rFonts w:eastAsia="Arial"/>
          <w:b/>
          <w:sz w:val="20"/>
          <w:szCs w:val="20"/>
        </w:rPr>
        <w:t xml:space="preserve"> </w:t>
      </w:r>
      <w:r w:rsidR="00530F35" w:rsidRPr="00530F35">
        <w:rPr>
          <w:rFonts w:eastAsia="Arial"/>
          <w:b/>
          <w:bCs/>
          <w:sz w:val="20"/>
          <w:szCs w:val="20"/>
        </w:rPr>
        <w:t>Zakup i modernizacja taboru kolejowego na potrzeby przewozów regionalnych</w:t>
      </w:r>
      <w:r w:rsidR="00550EE1">
        <w:rPr>
          <w:rFonts w:eastAsia="Arial"/>
          <w:b/>
          <w:sz w:val="20"/>
          <w:szCs w:val="20"/>
        </w:rPr>
        <w:t xml:space="preserve"> z dnia 3</w:t>
      </w:r>
      <w:r w:rsidR="00FC299A">
        <w:rPr>
          <w:rFonts w:eastAsia="Arial"/>
          <w:b/>
          <w:sz w:val="20"/>
          <w:szCs w:val="20"/>
        </w:rPr>
        <w:t>0</w:t>
      </w:r>
      <w:r w:rsidR="00550EE1">
        <w:rPr>
          <w:rFonts w:eastAsia="Arial"/>
          <w:b/>
          <w:sz w:val="20"/>
          <w:szCs w:val="20"/>
        </w:rPr>
        <w:t xml:space="preserve"> marca 2016 r.</w:t>
      </w:r>
      <w:r w:rsidRPr="00AD4AC3">
        <w:rPr>
          <w:rFonts w:eastAsia="Arial"/>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w:t>
      </w:r>
      <w:r w:rsidR="00836555">
        <w:rPr>
          <w:rFonts w:eastAsia="Calibri"/>
          <w:sz w:val="20"/>
          <w:szCs w:val="20"/>
          <w:lang w:eastAsia="en-US"/>
        </w:rPr>
        <w:t>zęcie prac w ramach Projektu, w </w:t>
      </w:r>
      <w:r w:rsidRPr="00AD4AC3">
        <w:rPr>
          <w:rFonts w:eastAsia="Calibri"/>
          <w:sz w:val="20"/>
          <w:szCs w:val="20"/>
          <w:lang w:eastAsia="en-US"/>
        </w:rPr>
        <w:t>zależności od tego co nastąpi najpierw. Podjęcie prac przygotowawczych nie stanowi rozpoczęcia realizacji Projektu;</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 25) ustawy wdrożeniowej, przyjęty uchwałą Zarządu Woje</w:t>
      </w:r>
      <w:r w:rsidR="00836555">
        <w:rPr>
          <w:rFonts w:eastAsia="Arial"/>
          <w:color w:val="000000"/>
          <w:sz w:val="20"/>
          <w:szCs w:val="20"/>
        </w:rPr>
        <w:t>wództwa Zachodniopomorskiego nr </w:t>
      </w:r>
      <w:r w:rsidR="006F0160">
        <w:rPr>
          <w:rFonts w:eastAsia="Arial"/>
          <w:color w:val="000000"/>
          <w:sz w:val="20"/>
          <w:szCs w:val="20"/>
        </w:rPr>
        <w:t>1931</w:t>
      </w:r>
      <w:r w:rsidR="00D943AD" w:rsidRPr="00D943AD">
        <w:rPr>
          <w:rFonts w:eastAsia="Arial"/>
          <w:color w:val="000000"/>
          <w:sz w:val="20"/>
          <w:szCs w:val="20"/>
        </w:rPr>
        <w:t xml:space="preserve">/16 </w:t>
      </w:r>
      <w:r w:rsidRPr="00AD4AC3">
        <w:rPr>
          <w:rFonts w:eastAsia="Arial"/>
          <w:color w:val="000000"/>
          <w:sz w:val="20"/>
          <w:szCs w:val="20"/>
        </w:rPr>
        <w:t xml:space="preserve">z dnia </w:t>
      </w:r>
      <w:r w:rsidR="006F0160">
        <w:rPr>
          <w:rFonts w:eastAsia="Arial"/>
          <w:color w:val="000000"/>
          <w:sz w:val="20"/>
          <w:szCs w:val="20"/>
        </w:rPr>
        <w:t>12</w:t>
      </w:r>
      <w:r w:rsidR="00D943AD" w:rsidRPr="00D943AD">
        <w:rPr>
          <w:rFonts w:eastAsia="Arial"/>
          <w:color w:val="000000"/>
          <w:sz w:val="20"/>
          <w:szCs w:val="20"/>
        </w:rPr>
        <w:t xml:space="preserve"> </w:t>
      </w:r>
      <w:r w:rsidR="006F0160">
        <w:rPr>
          <w:rFonts w:eastAsia="Arial"/>
          <w:color w:val="000000"/>
          <w:sz w:val="20"/>
          <w:szCs w:val="20"/>
        </w:rPr>
        <w:t>grudnia</w:t>
      </w:r>
      <w:r w:rsidR="00D943AD" w:rsidRPr="00D943AD">
        <w:rPr>
          <w:rFonts w:eastAsia="Arial"/>
          <w:color w:val="000000"/>
          <w:sz w:val="20"/>
          <w:szCs w:val="20"/>
        </w:rPr>
        <w:t xml:space="preserve"> 2016 r.</w:t>
      </w:r>
      <w:r w:rsidRPr="00AD4AC3">
        <w:rPr>
          <w:rFonts w:eastAsia="Arial"/>
          <w:color w:val="000000"/>
          <w:sz w:val="20"/>
          <w:szCs w:val="20"/>
        </w:rPr>
        <w:t xml:space="preserve"> (</w:t>
      </w:r>
      <w:r w:rsidRPr="00D17FDF">
        <w:rPr>
          <w:rFonts w:eastAsia="Arial"/>
          <w:b/>
          <w:color w:val="000000"/>
          <w:sz w:val="20"/>
          <w:szCs w:val="20"/>
        </w:rPr>
        <w:t>wersja</w:t>
      </w:r>
      <w:r w:rsidR="00D943AD" w:rsidRPr="00D17FDF">
        <w:rPr>
          <w:rFonts w:eastAsia="Arial"/>
          <w:b/>
          <w:color w:val="000000"/>
          <w:sz w:val="20"/>
          <w:szCs w:val="20"/>
        </w:rPr>
        <w:t xml:space="preserve"> 1</w:t>
      </w:r>
      <w:r w:rsidR="006F0160">
        <w:rPr>
          <w:rFonts w:eastAsia="Arial"/>
          <w:b/>
          <w:color w:val="000000"/>
          <w:sz w:val="20"/>
          <w:szCs w:val="20"/>
        </w:rPr>
        <w:t>5</w:t>
      </w:r>
      <w:r w:rsidR="00D943AD" w:rsidRPr="00D17FDF">
        <w:rPr>
          <w:rFonts w:eastAsia="Arial"/>
          <w:b/>
          <w:color w:val="000000"/>
          <w:sz w:val="20"/>
          <w:szCs w:val="20"/>
        </w:rPr>
        <w:t>.0</w:t>
      </w:r>
      <w:r w:rsidRPr="00AD4AC3">
        <w:rPr>
          <w:rFonts w:eastAsia="Arial"/>
          <w:color w:val="000000"/>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836555">
        <w:rPr>
          <w:rFonts w:eastAsia="Arial"/>
          <w:sz w:val="20"/>
          <w:szCs w:val="20"/>
        </w:rPr>
        <w:t>o </w:t>
      </w:r>
      <w:r w:rsidR="00910571">
        <w:rPr>
          <w:rFonts w:eastAsia="Arial"/>
          <w:sz w:val="20"/>
          <w:szCs w:val="20"/>
        </w:rPr>
        <w:t>dofinansowanie na realizację P</w:t>
      </w:r>
      <w:r w:rsidR="00CB0AEE">
        <w:rPr>
          <w:rFonts w:eastAsia="Arial"/>
          <w:sz w:val="20"/>
          <w:szCs w:val="20"/>
        </w:rPr>
        <w:t>rojektu na formularzu określonym przez Instytucje Zarządzającą RPO WZ, za integralna część wniosku o dofinansowanie uznaje się wszystkie jego załączniki;</w:t>
      </w:r>
    </w:p>
    <w:p w:rsidR="007A118F" w:rsidRPr="00C61E2F" w:rsidRDefault="007A118F" w:rsidP="00623439">
      <w:pPr>
        <w:widowControl w:val="0"/>
        <w:numPr>
          <w:ilvl w:val="0"/>
          <w:numId w:val="68"/>
        </w:numPr>
        <w:tabs>
          <w:tab w:val="left" w:pos="-2127"/>
        </w:tabs>
        <w:autoSpaceDE w:val="0"/>
        <w:ind w:left="357" w:hanging="35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należy przez to rozumieć wydatki lub koszty uznane za kwalifikowalne i</w:t>
      </w:r>
      <w:r w:rsidR="00836555">
        <w:rPr>
          <w:rFonts w:eastAsia="Arial"/>
          <w:color w:val="000000"/>
          <w:sz w:val="20"/>
          <w:szCs w:val="20"/>
        </w:rPr>
        <w:t> </w:t>
      </w:r>
      <w:r w:rsidRPr="00AD4AC3">
        <w:rPr>
          <w:rFonts w:eastAsia="Arial"/>
          <w:color w:val="000000"/>
          <w:sz w:val="20"/>
          <w:szCs w:val="20"/>
        </w:rPr>
        <w:t xml:space="preserve">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A567DF">
        <w:rPr>
          <w:rFonts w:eastAsia="Arial"/>
          <w:color w:val="000000"/>
          <w:sz w:val="20"/>
          <w:szCs w:val="20"/>
        </w:rPr>
        <w:t>9</w:t>
      </w:r>
      <w:r w:rsidR="000F0D98">
        <w:rPr>
          <w:rFonts w:eastAsia="Arial"/>
          <w:color w:val="000000"/>
          <w:sz w:val="20"/>
          <w:szCs w:val="20"/>
        </w:rPr>
        <w:t>.0</w:t>
      </w:r>
      <w:r w:rsidR="00A567DF">
        <w:rPr>
          <w:rFonts w:eastAsia="Arial"/>
          <w:color w:val="000000"/>
          <w:sz w:val="20"/>
          <w:szCs w:val="20"/>
        </w:rPr>
        <w:t>9</w:t>
      </w:r>
      <w:r w:rsidR="000F0D98">
        <w:rPr>
          <w:rFonts w:eastAsia="Arial"/>
          <w:color w:val="000000"/>
          <w:sz w:val="20"/>
          <w:szCs w:val="20"/>
        </w:rPr>
        <w:t>.201</w:t>
      </w:r>
      <w:r w:rsidR="00A567DF">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w:t>
      </w:r>
      <w:r w:rsidR="002D3AA8">
        <w:rPr>
          <w:rFonts w:eastAsia="Arial"/>
          <w:color w:val="000000"/>
          <w:sz w:val="20"/>
          <w:szCs w:val="20"/>
        </w:rPr>
        <w:t xml:space="preserve"> jak również z </w:t>
      </w:r>
      <w:r w:rsidRPr="00AD4AC3">
        <w:rPr>
          <w:rFonts w:eastAsia="Arial"/>
          <w:color w:val="000000"/>
          <w:sz w:val="20"/>
          <w:szCs w:val="20"/>
        </w:rPr>
        <w:t xml:space="preserve">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623439">
      <w:pPr>
        <w:widowControl w:val="0"/>
        <w:numPr>
          <w:ilvl w:val="0"/>
          <w:numId w:val="68"/>
        </w:numPr>
        <w:tabs>
          <w:tab w:val="left" w:pos="-2127"/>
        </w:tabs>
        <w:autoSpaceDE w:val="0"/>
        <w:ind w:left="357" w:hanging="35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623439">
      <w:pPr>
        <w:widowControl w:val="0"/>
        <w:numPr>
          <w:ilvl w:val="0"/>
          <w:numId w:val="68"/>
        </w:numPr>
        <w:tabs>
          <w:tab w:val="left" w:pos="-2127"/>
          <w:tab w:val="left" w:pos="851"/>
          <w:tab w:val="left" w:pos="993"/>
        </w:tabs>
        <w:autoSpaceDE w:val="0"/>
        <w:ind w:left="357" w:hanging="357"/>
        <w:jc w:val="both"/>
        <w:rPr>
          <w:rFonts w:eastAsia="Arial"/>
          <w:sz w:val="20"/>
          <w:szCs w:val="20"/>
        </w:rPr>
      </w:pPr>
      <w:r w:rsidRPr="004E0C23">
        <w:rPr>
          <w:rFonts w:eastAsia="Arial"/>
          <w:sz w:val="20"/>
          <w:szCs w:val="20"/>
        </w:rPr>
        <w:lastRenderedPageBreak/>
        <w:t>„wytycznych horyzontalnych</w:t>
      </w:r>
      <w:r w:rsidRPr="00AD4AC3">
        <w:rPr>
          <w:rFonts w:eastAsia="Arial"/>
          <w:sz w:val="20"/>
          <w:szCs w:val="20"/>
        </w:rPr>
        <w:t xml:space="preserve">”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E4679C" w:rsidRDefault="007A118F" w:rsidP="00623439">
      <w:pPr>
        <w:widowControl w:val="0"/>
        <w:numPr>
          <w:ilvl w:val="0"/>
          <w:numId w:val="69"/>
        </w:numPr>
        <w:tabs>
          <w:tab w:val="left" w:pos="8080"/>
        </w:tabs>
        <w:suppressAutoHyphens w:val="0"/>
        <w:ind w:left="714" w:right="20" w:hanging="35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E4679C" w:rsidRDefault="007A118F" w:rsidP="00623439">
      <w:pPr>
        <w:widowControl w:val="0"/>
        <w:numPr>
          <w:ilvl w:val="0"/>
          <w:numId w:val="69"/>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spraw</w:t>
      </w:r>
      <w:r w:rsidR="00981F44" w:rsidRPr="00E4679C">
        <w:rPr>
          <w:sz w:val="20"/>
          <w:szCs w:val="20"/>
        </w:rPr>
        <w:t>ozdawczości na lata 2014-2020 z </w:t>
      </w:r>
      <w:r w:rsidRPr="00E4679C">
        <w:rPr>
          <w:sz w:val="20"/>
          <w:szCs w:val="20"/>
        </w:rPr>
        <w:t>dnia 08.05.2015 r.;</w:t>
      </w:r>
    </w:p>
    <w:p w:rsidR="00F76FBB" w:rsidRDefault="007A118F" w:rsidP="00623439">
      <w:pPr>
        <w:widowControl w:val="0"/>
        <w:numPr>
          <w:ilvl w:val="0"/>
          <w:numId w:val="69"/>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informacji i promocji programów operacyjnych polityki spójności na lata 2014-2020 z dnia 30.04.2015 r.;</w:t>
      </w:r>
    </w:p>
    <w:p w:rsidR="00F76FBB" w:rsidRDefault="007A118F" w:rsidP="00623439">
      <w:pPr>
        <w:widowControl w:val="0"/>
        <w:numPr>
          <w:ilvl w:val="0"/>
          <w:numId w:val="69"/>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Infrastruktury i Rozwoju </w:t>
      </w:r>
      <w:r w:rsidRPr="00F76FBB">
        <w:rPr>
          <w:sz w:val="20"/>
          <w:szCs w:val="20"/>
        </w:rPr>
        <w:t>w zakresie monitorowania postępu rzeczowego realizacji programów operacyjnych na lata 2014-2020 z dnia 22.04.2015 r.;</w:t>
      </w:r>
    </w:p>
    <w:p w:rsidR="00643C6D" w:rsidRDefault="007A118F" w:rsidP="00623439">
      <w:pPr>
        <w:widowControl w:val="0"/>
        <w:numPr>
          <w:ilvl w:val="0"/>
          <w:numId w:val="69"/>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Rozwoju </w:t>
      </w:r>
      <w:r w:rsidRPr="00F76FBB">
        <w:rPr>
          <w:sz w:val="20"/>
          <w:szCs w:val="20"/>
        </w:rPr>
        <w:t xml:space="preserve">w zakresie kwalifikowalności wydatków w ramach Europejskiego Funduszu Rozwoju Regionalnego, Europejskiego Funduszu Społecznego oraz Funduszu Spójności na lata </w:t>
      </w:r>
      <w:r w:rsidRPr="00F76FBB">
        <w:rPr>
          <w:sz w:val="20"/>
          <w:szCs w:val="20"/>
          <w:lang w:eastAsia="en-US" w:bidi="en-US"/>
        </w:rPr>
        <w:t>2014-</w:t>
      </w:r>
      <w:r w:rsidRPr="00F76FBB">
        <w:rPr>
          <w:sz w:val="20"/>
          <w:szCs w:val="20"/>
          <w:lang w:eastAsia="en-US" w:bidi="en-US"/>
        </w:rPr>
        <w:softHyphen/>
        <w:t>2020</w:t>
      </w:r>
      <w:r w:rsidRPr="00F76FBB">
        <w:rPr>
          <w:sz w:val="20"/>
          <w:szCs w:val="20"/>
        </w:rPr>
        <w:t xml:space="preserve"> z dnia 1</w:t>
      </w:r>
      <w:r w:rsidR="00F76FBB">
        <w:rPr>
          <w:sz w:val="20"/>
          <w:szCs w:val="20"/>
        </w:rPr>
        <w:t>9</w:t>
      </w:r>
      <w:r w:rsidRPr="00F76FBB">
        <w:rPr>
          <w:sz w:val="20"/>
          <w:szCs w:val="20"/>
        </w:rPr>
        <w:t>.0</w:t>
      </w:r>
      <w:r w:rsidR="00F76FBB">
        <w:rPr>
          <w:sz w:val="20"/>
          <w:szCs w:val="20"/>
        </w:rPr>
        <w:t>9</w:t>
      </w:r>
      <w:r w:rsidRPr="00F76FBB">
        <w:rPr>
          <w:sz w:val="20"/>
          <w:szCs w:val="20"/>
        </w:rPr>
        <w:t>.201</w:t>
      </w:r>
      <w:r w:rsidR="00F76FBB">
        <w:rPr>
          <w:sz w:val="20"/>
          <w:szCs w:val="20"/>
        </w:rPr>
        <w:t>6</w:t>
      </w:r>
      <w:r w:rsidRPr="00F76FBB">
        <w:rPr>
          <w:sz w:val="20"/>
          <w:szCs w:val="20"/>
        </w:rPr>
        <w:t xml:space="preserve"> r.;</w:t>
      </w:r>
    </w:p>
    <w:p w:rsidR="00643C6D" w:rsidRDefault="007A118F" w:rsidP="00623439">
      <w:pPr>
        <w:widowControl w:val="0"/>
        <w:numPr>
          <w:ilvl w:val="0"/>
          <w:numId w:val="69"/>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Infrastruktury i Rozwoju </w:t>
      </w:r>
      <w:r w:rsidRPr="00643C6D">
        <w:rPr>
          <w:sz w:val="20"/>
          <w:szCs w:val="20"/>
        </w:rPr>
        <w:t>w zakresie groma</w:t>
      </w:r>
      <w:r w:rsidR="00981F44" w:rsidRPr="00643C6D">
        <w:rPr>
          <w:sz w:val="20"/>
          <w:szCs w:val="20"/>
        </w:rPr>
        <w:t>dzenia i przekazywania danych w </w:t>
      </w:r>
      <w:r w:rsidRPr="00643C6D">
        <w:rPr>
          <w:sz w:val="20"/>
          <w:szCs w:val="20"/>
        </w:rPr>
        <w:t>postaci elektronicznej na lata 2014-2020 z dnia 03.03.2015 r.;</w:t>
      </w:r>
    </w:p>
    <w:p w:rsidR="004E3F49" w:rsidRDefault="007A118F" w:rsidP="00623439">
      <w:pPr>
        <w:widowControl w:val="0"/>
        <w:numPr>
          <w:ilvl w:val="0"/>
          <w:numId w:val="69"/>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Rozwoju </w:t>
      </w:r>
      <w:r w:rsidRPr="00643C6D">
        <w:rPr>
          <w:sz w:val="20"/>
          <w:szCs w:val="20"/>
        </w:rPr>
        <w:t xml:space="preserve">w zakresie rewitalizacji w programach operacyjnych na lata </w:t>
      </w:r>
      <w:r w:rsidR="00ED0BDE">
        <w:rPr>
          <w:sz w:val="20"/>
          <w:szCs w:val="20"/>
        </w:rPr>
        <w:t xml:space="preserve">      </w:t>
      </w:r>
      <w:r w:rsidR="00836555">
        <w:rPr>
          <w:sz w:val="20"/>
          <w:szCs w:val="20"/>
        </w:rPr>
        <w:t xml:space="preserve">           </w:t>
      </w:r>
      <w:r w:rsidRPr="00643C6D">
        <w:rPr>
          <w:sz w:val="20"/>
          <w:szCs w:val="20"/>
        </w:rPr>
        <w:t xml:space="preserve">2014-2020 </w:t>
      </w:r>
      <w:r w:rsidR="00C717C3" w:rsidRPr="00AA4490">
        <w:rPr>
          <w:sz w:val="20"/>
          <w:szCs w:val="20"/>
        </w:rPr>
        <w:fldChar w:fldCharType="begin"/>
      </w:r>
      <w:r w:rsidRPr="00643C6D">
        <w:rPr>
          <w:sz w:val="20"/>
          <w:szCs w:val="20"/>
        </w:rPr>
        <w:instrText xml:space="preserve"> TOC \o "1-5" \h \z </w:instrText>
      </w:r>
      <w:r w:rsidR="00C717C3" w:rsidRPr="00AA4490">
        <w:rPr>
          <w:sz w:val="20"/>
          <w:szCs w:val="20"/>
        </w:rPr>
        <w:fldChar w:fldCharType="separate"/>
      </w:r>
      <w:r w:rsidRPr="00643C6D">
        <w:rPr>
          <w:sz w:val="20"/>
          <w:szCs w:val="20"/>
        </w:rPr>
        <w:t xml:space="preserve">z dnia </w:t>
      </w:r>
      <w:r w:rsidR="00643C6D">
        <w:rPr>
          <w:sz w:val="20"/>
          <w:szCs w:val="20"/>
        </w:rPr>
        <w:t>02</w:t>
      </w:r>
      <w:r w:rsidRPr="00643C6D">
        <w:rPr>
          <w:sz w:val="20"/>
          <w:szCs w:val="20"/>
        </w:rPr>
        <w:t>.0</w:t>
      </w:r>
      <w:r w:rsidR="00643C6D">
        <w:rPr>
          <w:sz w:val="20"/>
          <w:szCs w:val="20"/>
        </w:rPr>
        <w:t>8</w:t>
      </w:r>
      <w:r w:rsidRPr="00643C6D">
        <w:rPr>
          <w:sz w:val="20"/>
          <w:szCs w:val="20"/>
        </w:rPr>
        <w:t>.201</w:t>
      </w:r>
      <w:r w:rsidR="00643C6D">
        <w:rPr>
          <w:sz w:val="20"/>
          <w:szCs w:val="20"/>
        </w:rPr>
        <w:t>6</w:t>
      </w:r>
      <w:r w:rsidRPr="00643C6D">
        <w:rPr>
          <w:sz w:val="20"/>
          <w:szCs w:val="20"/>
        </w:rPr>
        <w:t xml:space="preserve"> r.;</w:t>
      </w:r>
    </w:p>
    <w:p w:rsidR="004E3F49" w:rsidRPr="004E3F49" w:rsidRDefault="007A118F" w:rsidP="00623439">
      <w:pPr>
        <w:widowControl w:val="0"/>
        <w:numPr>
          <w:ilvl w:val="0"/>
          <w:numId w:val="69"/>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kontroli realizacji programów operacyjnych na lata 2014-2020 z dnia 28.05.2015 r.;</w:t>
      </w:r>
    </w:p>
    <w:p w:rsidR="004E3F49" w:rsidRPr="004E3F49" w:rsidRDefault="007A118F" w:rsidP="00623439">
      <w:pPr>
        <w:widowControl w:val="0"/>
        <w:numPr>
          <w:ilvl w:val="0"/>
          <w:numId w:val="69"/>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sposobu korygowania i odzyskiwania nieprawidłowych wydatków oraz raportowania nieprawidłowości w ramach programów operacyjnych polityki spójności na lata 2014-2020 z dnia 20.07.2015 r.;</w:t>
      </w:r>
    </w:p>
    <w:p w:rsidR="004A537E" w:rsidRDefault="007A118F" w:rsidP="00623439">
      <w:pPr>
        <w:widowControl w:val="0"/>
        <w:numPr>
          <w:ilvl w:val="0"/>
          <w:numId w:val="69"/>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w:t>
      </w:r>
      <w:r w:rsidR="00B001D3">
        <w:rPr>
          <w:sz w:val="20"/>
        </w:rPr>
        <w:t>R</w:t>
      </w:r>
      <w:r w:rsidR="00F059D5" w:rsidRPr="004E3F49">
        <w:rPr>
          <w:sz w:val="20"/>
        </w:rPr>
        <w:t xml:space="preserve">ozwoju </w:t>
      </w:r>
      <w:r w:rsidR="00B001D3">
        <w:rPr>
          <w:sz w:val="20"/>
        </w:rPr>
        <w:t xml:space="preserve">i Finansów </w:t>
      </w:r>
      <w:r w:rsidRPr="004E3F49">
        <w:rPr>
          <w:sz w:val="20"/>
        </w:rPr>
        <w:t>w zakresie realizacji przedsięwzięć w obszarze włączenia społecznego i zwalczania ubóstwa z wykorzystaniem środków Europe</w:t>
      </w:r>
      <w:r w:rsidR="00836555">
        <w:rPr>
          <w:sz w:val="20"/>
        </w:rPr>
        <w:t>jskiego Funduszu Społecznego i </w:t>
      </w:r>
      <w:r w:rsidRPr="004E3F49">
        <w:rPr>
          <w:sz w:val="20"/>
        </w:rPr>
        <w:t xml:space="preserve">Europejskiego Funduszu Rozwoju Regionalnego na lata 2014-2020 z dnia </w:t>
      </w:r>
      <w:r w:rsidR="00B001D3">
        <w:rPr>
          <w:sz w:val="20"/>
        </w:rPr>
        <w:t>24</w:t>
      </w:r>
      <w:r w:rsidRPr="004E3F49">
        <w:rPr>
          <w:sz w:val="20"/>
        </w:rPr>
        <w:t>.</w:t>
      </w:r>
      <w:r w:rsidR="00B001D3">
        <w:rPr>
          <w:sz w:val="20"/>
        </w:rPr>
        <w:t>1</w:t>
      </w:r>
      <w:r w:rsidRPr="004E3F49">
        <w:rPr>
          <w:sz w:val="20"/>
        </w:rPr>
        <w:t>0.201</w:t>
      </w:r>
      <w:r w:rsidR="00B001D3">
        <w:rPr>
          <w:sz w:val="20"/>
        </w:rPr>
        <w:t>6</w:t>
      </w:r>
      <w:r w:rsidRPr="004E3F49">
        <w:rPr>
          <w:sz w:val="20"/>
        </w:rPr>
        <w:t xml:space="preserve"> r.;</w:t>
      </w:r>
    </w:p>
    <w:p w:rsidR="00CC5A43" w:rsidRDefault="007A118F" w:rsidP="00623439">
      <w:pPr>
        <w:widowControl w:val="0"/>
        <w:numPr>
          <w:ilvl w:val="0"/>
          <w:numId w:val="69"/>
        </w:numPr>
        <w:tabs>
          <w:tab w:val="left" w:pos="8080"/>
        </w:tabs>
        <w:suppressAutoHyphens w:val="0"/>
        <w:ind w:left="714" w:right="20" w:hanging="357"/>
        <w:jc w:val="both"/>
        <w:rPr>
          <w:sz w:val="20"/>
          <w:szCs w:val="20"/>
        </w:rPr>
      </w:pPr>
      <w:r w:rsidRPr="004A537E">
        <w:rPr>
          <w:rFonts w:eastAsia="Tahoma"/>
          <w:sz w:val="20"/>
          <w:szCs w:val="20"/>
        </w:rPr>
        <w:t xml:space="preserve">Wytyczne </w:t>
      </w:r>
      <w:r w:rsidR="00F059D5" w:rsidRPr="004A537E">
        <w:rPr>
          <w:rFonts w:eastAsia="Tahoma"/>
          <w:sz w:val="20"/>
          <w:szCs w:val="20"/>
        </w:rPr>
        <w:t xml:space="preserve">Ministra Infrastruktury i Rozwoju </w:t>
      </w:r>
      <w:r w:rsidRPr="004A537E">
        <w:rPr>
          <w:rFonts w:eastAsia="Tahoma"/>
          <w:sz w:val="20"/>
          <w:szCs w:val="20"/>
        </w:rPr>
        <w:t>w zakresie zagadnień związanych z przygotowaniem projektów inwestycyjnych, w tym projektów generujących dochód i projektów hybrydowych na</w:t>
      </w:r>
      <w:r w:rsidR="00AA4490" w:rsidRPr="004A537E">
        <w:rPr>
          <w:rFonts w:eastAsia="Tahoma"/>
          <w:sz w:val="20"/>
          <w:szCs w:val="20"/>
        </w:rPr>
        <w:t xml:space="preserve"> </w:t>
      </w:r>
      <w:r w:rsidRPr="004A537E">
        <w:rPr>
          <w:rFonts w:eastAsia="Tahoma"/>
          <w:sz w:val="20"/>
          <w:szCs w:val="20"/>
        </w:rPr>
        <w:t>lata 2014-2020 z dnia 18.03.2015 r.;</w:t>
      </w:r>
    </w:p>
    <w:p w:rsidR="00250CC8" w:rsidRDefault="007A118F" w:rsidP="00623439">
      <w:pPr>
        <w:widowControl w:val="0"/>
        <w:numPr>
          <w:ilvl w:val="0"/>
          <w:numId w:val="69"/>
        </w:numPr>
        <w:tabs>
          <w:tab w:val="left" w:pos="8080"/>
        </w:tabs>
        <w:suppressAutoHyphens w:val="0"/>
        <w:ind w:left="714" w:right="20" w:hanging="357"/>
        <w:jc w:val="both"/>
        <w:rPr>
          <w:sz w:val="20"/>
          <w:szCs w:val="20"/>
        </w:rPr>
      </w:pPr>
      <w:r w:rsidRPr="00CC5A43">
        <w:rPr>
          <w:sz w:val="20"/>
          <w:szCs w:val="20"/>
        </w:rPr>
        <w:t xml:space="preserve">Wytyczne </w:t>
      </w:r>
      <w:r w:rsidR="00F059D5" w:rsidRPr="00CC5A43">
        <w:rPr>
          <w:sz w:val="20"/>
          <w:szCs w:val="20"/>
        </w:rPr>
        <w:t xml:space="preserve">Ministra Infrastruktury i Rozwoju </w:t>
      </w:r>
      <w:r w:rsidRPr="00CC5A43">
        <w:rPr>
          <w:sz w:val="20"/>
          <w:szCs w:val="20"/>
        </w:rPr>
        <w:t xml:space="preserve">w zakresie ewaluacji polityki spójności na lata </w:t>
      </w:r>
      <w:r w:rsidR="00400698" w:rsidRPr="00CC5A43">
        <w:rPr>
          <w:sz w:val="20"/>
          <w:szCs w:val="20"/>
        </w:rPr>
        <w:t xml:space="preserve">    </w:t>
      </w:r>
      <w:r w:rsidR="00836555">
        <w:rPr>
          <w:sz w:val="20"/>
          <w:szCs w:val="20"/>
        </w:rPr>
        <w:t xml:space="preserve">         </w:t>
      </w:r>
      <w:r w:rsidRPr="00CC5A43">
        <w:rPr>
          <w:sz w:val="20"/>
          <w:szCs w:val="20"/>
        </w:rPr>
        <w:t xml:space="preserve">2014-2020 z  dnia </w:t>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00360EC9" w:rsidRPr="00CC5A43">
        <w:rPr>
          <w:sz w:val="20"/>
          <w:szCs w:val="20"/>
        </w:rPr>
        <w:t>22.09.2015 r.</w:t>
      </w:r>
      <w:r w:rsidRPr="00CC5A43">
        <w:rPr>
          <w:sz w:val="20"/>
          <w:szCs w:val="20"/>
        </w:rPr>
        <w:t>;</w:t>
      </w:r>
    </w:p>
    <w:p w:rsidR="00EF23CC" w:rsidRDefault="007A118F" w:rsidP="00623439">
      <w:pPr>
        <w:widowControl w:val="0"/>
        <w:numPr>
          <w:ilvl w:val="0"/>
          <w:numId w:val="69"/>
        </w:numPr>
        <w:tabs>
          <w:tab w:val="left" w:pos="8080"/>
        </w:tabs>
        <w:suppressAutoHyphens w:val="0"/>
        <w:ind w:left="714" w:right="20" w:hanging="357"/>
        <w:jc w:val="both"/>
        <w:rPr>
          <w:sz w:val="20"/>
          <w:szCs w:val="20"/>
        </w:rPr>
      </w:pPr>
      <w:r w:rsidRPr="00250CC8">
        <w:rPr>
          <w:sz w:val="20"/>
        </w:rPr>
        <w:t xml:space="preserve">Wytyczne </w:t>
      </w:r>
      <w:r w:rsidR="00F059D5" w:rsidRPr="00250CC8">
        <w:rPr>
          <w:sz w:val="20"/>
        </w:rPr>
        <w:t xml:space="preserve">Ministra Infrastruktury i Rozwoju </w:t>
      </w:r>
      <w:r w:rsidRPr="00250CC8">
        <w:rPr>
          <w:sz w:val="20"/>
        </w:rPr>
        <w:t xml:space="preserve">w zakresie reguł dofinansowania z programów operacyjnych podmiotów realizujących obowiązek świadczenia usług w ogólnym interesie gospodarczym w ramach zadań własnych samorządu gminy w gospodarce odpadami </w:t>
      </w:r>
      <w:r w:rsidR="0037196C">
        <w:rPr>
          <w:sz w:val="20"/>
        </w:rPr>
        <w:t>komunalnymi</w:t>
      </w:r>
      <w:r w:rsidR="00EF23CC">
        <w:rPr>
          <w:sz w:val="20"/>
        </w:rPr>
        <w:t xml:space="preserve"> </w:t>
      </w:r>
      <w:r w:rsidRPr="00250CC8">
        <w:rPr>
          <w:sz w:val="20"/>
        </w:rPr>
        <w:t xml:space="preserve">z dnia </w:t>
      </w:r>
      <w:r w:rsidR="00360EC9" w:rsidRPr="00250CC8">
        <w:rPr>
          <w:sz w:val="20"/>
          <w:szCs w:val="20"/>
        </w:rPr>
        <w:t>22.09.2015 r.</w:t>
      </w:r>
      <w:r w:rsidRPr="00250CC8">
        <w:rPr>
          <w:sz w:val="20"/>
          <w:szCs w:val="20"/>
        </w:rPr>
        <w:t>;</w:t>
      </w:r>
    </w:p>
    <w:p w:rsidR="008A1FC9" w:rsidRDefault="007A118F" w:rsidP="00623439">
      <w:pPr>
        <w:widowControl w:val="0"/>
        <w:numPr>
          <w:ilvl w:val="0"/>
          <w:numId w:val="69"/>
        </w:numPr>
        <w:tabs>
          <w:tab w:val="left" w:pos="8080"/>
        </w:tabs>
        <w:suppressAutoHyphens w:val="0"/>
        <w:ind w:left="714" w:right="20" w:hanging="357"/>
        <w:jc w:val="both"/>
        <w:rPr>
          <w:sz w:val="20"/>
          <w:szCs w:val="20"/>
        </w:rPr>
      </w:pPr>
      <w:r w:rsidRPr="00EF23CC">
        <w:rPr>
          <w:sz w:val="20"/>
        </w:rPr>
        <w:t xml:space="preserve">Wytyczne </w:t>
      </w:r>
      <w:r w:rsidR="00F059D5" w:rsidRPr="00EF23CC">
        <w:rPr>
          <w:sz w:val="20"/>
        </w:rPr>
        <w:t xml:space="preserve">Ministra Infrastruktury i Rozwoju </w:t>
      </w:r>
      <w:r w:rsidRPr="00EF23CC">
        <w:rPr>
          <w:sz w:val="20"/>
        </w:rPr>
        <w:t xml:space="preserve">w zakresie dofinansowania z programów operacyjnych podmiotów realizujących obowiązek świadczenia usług publicznych w transporcie zbiorowym z dnia </w:t>
      </w:r>
      <w:r w:rsidR="00360EC9" w:rsidRPr="00EF23CC">
        <w:rPr>
          <w:sz w:val="20"/>
          <w:szCs w:val="20"/>
        </w:rPr>
        <w:t>19.10.2015 r.</w:t>
      </w:r>
      <w:r w:rsidRPr="00EF23CC">
        <w:rPr>
          <w:sz w:val="20"/>
          <w:szCs w:val="20"/>
        </w:rPr>
        <w:t>;</w:t>
      </w:r>
    </w:p>
    <w:p w:rsidR="007A118F" w:rsidRPr="008A1FC9" w:rsidRDefault="007A118F" w:rsidP="00623439">
      <w:pPr>
        <w:widowControl w:val="0"/>
        <w:numPr>
          <w:ilvl w:val="0"/>
          <w:numId w:val="69"/>
        </w:numPr>
        <w:tabs>
          <w:tab w:val="left" w:pos="8080"/>
        </w:tabs>
        <w:suppressAutoHyphens w:val="0"/>
        <w:ind w:left="714" w:right="20" w:hanging="357"/>
        <w:jc w:val="both"/>
        <w:rPr>
          <w:sz w:val="20"/>
          <w:szCs w:val="20"/>
        </w:rPr>
      </w:pPr>
      <w:r w:rsidRPr="008A1FC9">
        <w:rPr>
          <w:sz w:val="20"/>
        </w:rPr>
        <w:t xml:space="preserve">Wytyczne </w:t>
      </w:r>
      <w:r w:rsidR="00F059D5" w:rsidRPr="008A1FC9">
        <w:rPr>
          <w:sz w:val="20"/>
        </w:rPr>
        <w:t xml:space="preserve">Ministra Infrastruktury i Rozwoju </w:t>
      </w:r>
      <w:r w:rsidRPr="008A1FC9">
        <w:rPr>
          <w:sz w:val="20"/>
        </w:rPr>
        <w:t>w zakresi</w:t>
      </w:r>
      <w:r w:rsidR="00804EB2">
        <w:rPr>
          <w:sz w:val="20"/>
        </w:rPr>
        <w:t>e dokumentowania postępowania w </w:t>
      </w:r>
      <w:r w:rsidRPr="008A1FC9">
        <w:rPr>
          <w:sz w:val="20"/>
        </w:rPr>
        <w:t>sprawie oceny oddziaływania na środowisko dla prz</w:t>
      </w:r>
      <w:r w:rsidR="009E0EC7">
        <w:rPr>
          <w:sz w:val="20"/>
        </w:rPr>
        <w:t>edsięwzięć współfinansowanych z </w:t>
      </w:r>
      <w:r w:rsidRPr="008A1FC9">
        <w:rPr>
          <w:sz w:val="20"/>
        </w:rPr>
        <w:t xml:space="preserve">krajowych lub regionalnych programów operacyjnych z dnia  </w:t>
      </w:r>
      <w:r w:rsidR="00360EC9" w:rsidRPr="008A1FC9">
        <w:rPr>
          <w:sz w:val="20"/>
          <w:szCs w:val="20"/>
        </w:rPr>
        <w:t>19.10.2015 r.</w:t>
      </w:r>
      <w:r w:rsidRPr="008A1FC9">
        <w:rPr>
          <w:sz w:val="20"/>
          <w:szCs w:val="20"/>
        </w:rPr>
        <w:t>;</w:t>
      </w:r>
    </w:p>
    <w:p w:rsidR="007A118F" w:rsidRPr="00AA4490" w:rsidRDefault="007A118F" w:rsidP="00623439">
      <w:pPr>
        <w:pStyle w:val="Spistreci0"/>
        <w:numPr>
          <w:ilvl w:val="0"/>
          <w:numId w:val="68"/>
        </w:numPr>
        <w:shd w:val="clear" w:color="auto" w:fill="auto"/>
        <w:spacing w:line="240" w:lineRule="auto"/>
        <w:ind w:left="357" w:hanging="357"/>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C717C3" w:rsidRPr="00AA4490">
        <w:rPr>
          <w:rFonts w:ascii="Times New Roman" w:hAnsi="Times New Roman"/>
          <w:sz w:val="20"/>
        </w:rPr>
        <w:fldChar w:fldCharType="end"/>
      </w:r>
    </w:p>
    <w:p w:rsidR="007A118F" w:rsidRPr="00360EC9" w:rsidRDefault="007A118F" w:rsidP="00623439">
      <w:pPr>
        <w:pStyle w:val="Default"/>
        <w:numPr>
          <w:ilvl w:val="2"/>
          <w:numId w:val="70"/>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623439">
      <w:pPr>
        <w:pStyle w:val="Default"/>
        <w:numPr>
          <w:ilvl w:val="2"/>
          <w:numId w:val="70"/>
        </w:numPr>
        <w:tabs>
          <w:tab w:val="left" w:pos="426"/>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623439">
      <w:pPr>
        <w:pStyle w:val="Default"/>
        <w:numPr>
          <w:ilvl w:val="2"/>
          <w:numId w:val="70"/>
        </w:numPr>
        <w:tabs>
          <w:tab w:val="left" w:pos="-1843"/>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zakresie monitoringu i sprawozdawczości w ramach Regionalnego 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623439">
      <w:pPr>
        <w:pStyle w:val="Default"/>
        <w:numPr>
          <w:ilvl w:val="2"/>
          <w:numId w:val="70"/>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w:t>
      </w:r>
      <w:r w:rsidR="006859C3">
        <w:rPr>
          <w:rFonts w:ascii="Times New Roman" w:hAnsi="Times New Roman" w:cs="Times New Roman"/>
          <w:sz w:val="20"/>
          <w:szCs w:val="20"/>
        </w:rPr>
        <w:t xml:space="preserve">oraz </w:t>
      </w:r>
      <w:r w:rsidR="006859C3" w:rsidRPr="00AD4AC3">
        <w:rPr>
          <w:rFonts w:ascii="Times New Roman" w:hAnsi="Times New Roman" w:cs="Times New Roman"/>
          <w:sz w:val="20"/>
          <w:szCs w:val="20"/>
        </w:rPr>
        <w:t>Europejskiego</w:t>
      </w:r>
      <w:r w:rsidRPr="00AD4AC3">
        <w:rPr>
          <w:rFonts w:ascii="Times New Roman" w:hAnsi="Times New Roman" w:cs="Times New Roman"/>
          <w:sz w:val="20"/>
          <w:szCs w:val="20"/>
        </w:rPr>
        <w:t xml:space="preserve"> Funduszu Społecznego </w:t>
      </w:r>
      <w:r w:rsidR="00886B2A">
        <w:rPr>
          <w:rFonts w:ascii="Times New Roman" w:hAnsi="Times New Roman" w:cs="Times New Roman"/>
          <w:sz w:val="20"/>
          <w:szCs w:val="20"/>
        </w:rPr>
        <w:t xml:space="preserve">   </w:t>
      </w:r>
      <w:r w:rsidRPr="00AD4AC3">
        <w:rPr>
          <w:rFonts w:ascii="Times New Roman" w:hAnsi="Times New Roman" w:cs="Times New Roman"/>
          <w:sz w:val="20"/>
          <w:szCs w:val="20"/>
        </w:rPr>
        <w:t>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623439">
      <w:pPr>
        <w:widowControl w:val="0"/>
        <w:numPr>
          <w:ilvl w:val="0"/>
          <w:numId w:val="68"/>
        </w:numPr>
        <w:tabs>
          <w:tab w:val="left" w:pos="-142"/>
        </w:tabs>
        <w:suppressAutoHyphens w:val="0"/>
        <w:autoSpaceDE w:val="0"/>
        <w:ind w:left="357" w:hanging="35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623439">
      <w:pPr>
        <w:widowControl w:val="0"/>
        <w:numPr>
          <w:ilvl w:val="0"/>
          <w:numId w:val="68"/>
        </w:numPr>
        <w:tabs>
          <w:tab w:val="left" w:pos="142"/>
        </w:tabs>
        <w:suppressAutoHyphens w:val="0"/>
        <w:autoSpaceDE w:val="0"/>
        <w:ind w:left="357" w:hanging="35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t>
      </w:r>
      <w:r w:rsidR="00886B2A">
        <w:rPr>
          <w:rFonts w:eastAsia="Calibri"/>
          <w:sz w:val="20"/>
          <w:szCs w:val="20"/>
          <w:lang w:eastAsia="en-US"/>
        </w:rPr>
        <w:t>wystawionego dokumentu (w tym w </w:t>
      </w:r>
      <w:r w:rsidR="002D3977">
        <w:rPr>
          <w:rFonts w:eastAsia="Calibri"/>
          <w:sz w:val="20"/>
          <w:szCs w:val="20"/>
          <w:lang w:eastAsia="en-US"/>
        </w:rPr>
        <w:t>szczególności ostatecznego pozwolenia na użytkowanie</w:t>
      </w:r>
      <w:r w:rsidR="00FB38FC">
        <w:rPr>
          <w:rFonts w:eastAsia="Calibri"/>
          <w:sz w:val="20"/>
          <w:szCs w:val="20"/>
          <w:lang w:eastAsia="en-US"/>
        </w:rPr>
        <w:t xml:space="preserve">/dokumentu stwierdzającego brak sprzeciwu wobec przystąpienia do użytkowania, dokumentu </w:t>
      </w:r>
      <w:r w:rsidR="006859C3">
        <w:rPr>
          <w:rFonts w:eastAsia="Calibri"/>
          <w:sz w:val="20"/>
          <w:szCs w:val="20"/>
          <w:lang w:eastAsia="en-US"/>
        </w:rPr>
        <w:t>OT lub</w:t>
      </w:r>
      <w:r w:rsidR="00FB38FC">
        <w:rPr>
          <w:rFonts w:eastAsia="Calibri"/>
          <w:sz w:val="20"/>
          <w:szCs w:val="20"/>
          <w:lang w:eastAsia="en-US"/>
        </w:rPr>
        <w:t xml:space="preserve"> innych równoważnych dokumentów) w ramach realizowanego Projektu lub datę </w:t>
      </w:r>
      <w:r w:rsidRPr="00AD4AC3">
        <w:rPr>
          <w:rFonts w:eastAsia="Calibri"/>
          <w:sz w:val="20"/>
          <w:szCs w:val="20"/>
          <w:lang w:eastAsia="en-US"/>
        </w:rPr>
        <w:t xml:space="preserve">poniesienia ostatniego wydatku w ramach Projektu, w zależności od tego </w:t>
      </w:r>
      <w:r w:rsidRPr="00AD4AC3">
        <w:rPr>
          <w:rFonts w:eastAsia="Calibri"/>
          <w:sz w:val="20"/>
          <w:szCs w:val="20"/>
          <w:lang w:eastAsia="en-US"/>
        </w:rPr>
        <w:lastRenderedPageBreak/>
        <w:t>co nastąpiło później;</w:t>
      </w:r>
    </w:p>
    <w:p w:rsidR="007A118F" w:rsidRPr="00AD4AC3" w:rsidRDefault="007A118F" w:rsidP="00623439">
      <w:pPr>
        <w:widowControl w:val="0"/>
        <w:numPr>
          <w:ilvl w:val="0"/>
          <w:numId w:val="68"/>
        </w:numPr>
        <w:suppressAutoHyphens w:val="0"/>
        <w:autoSpaceDE w:val="0"/>
        <w:ind w:left="357" w:hanging="357"/>
        <w:jc w:val="both"/>
        <w:rPr>
          <w:rFonts w:eastAsia="Arial"/>
          <w:sz w:val="20"/>
          <w:szCs w:val="20"/>
        </w:rPr>
      </w:pPr>
      <w:r w:rsidRPr="00AD4AC3">
        <w:rPr>
          <w:rFonts w:eastAsia="Arial"/>
          <w:sz w:val="20"/>
          <w:szCs w:val="20"/>
        </w:rPr>
        <w:t>„zakończeniu Projektu” – należy przez to rozumieć datę, w której Projekt z</w:t>
      </w:r>
      <w:r w:rsidR="00836555">
        <w:rPr>
          <w:rFonts w:eastAsia="Arial"/>
          <w:sz w:val="20"/>
          <w:szCs w:val="20"/>
        </w:rPr>
        <w:t>ostał fizycznie ukończony lub w </w:t>
      </w:r>
      <w:r w:rsidRPr="00AD4AC3">
        <w:rPr>
          <w:rFonts w:eastAsia="Arial"/>
          <w:sz w:val="20"/>
          <w:szCs w:val="20"/>
        </w:rPr>
        <w:t>pełni zrealizowany, w odniesieniu do którego Beneficjent dokonał wszystkich powiązanych płatności oraz otrzymał odpowiedni wkład publiczny;</w:t>
      </w:r>
    </w:p>
    <w:p w:rsidR="007A118F" w:rsidRPr="00AD4AC3" w:rsidRDefault="007A118F" w:rsidP="00623439">
      <w:pPr>
        <w:widowControl w:val="0"/>
        <w:numPr>
          <w:ilvl w:val="0"/>
          <w:numId w:val="68"/>
        </w:numPr>
        <w:suppressAutoHyphens w:val="0"/>
        <w:autoSpaceDE w:val="0"/>
        <w:ind w:left="357" w:hanging="35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00886B2A">
        <w:rPr>
          <w:rFonts w:eastAsia="Arial"/>
          <w:sz w:val="20"/>
          <w:szCs w:val="20"/>
        </w:rPr>
        <w:t>a </w:t>
      </w:r>
      <w:r w:rsidRPr="00AD4AC3">
        <w:rPr>
          <w:rFonts w:eastAsia="Arial"/>
          <w:sz w:val="20"/>
          <w:szCs w:val="20"/>
        </w:rPr>
        <w:t>wykonawcą, której przedmiotem są usługi, dostawy lub roboty budowlane przewidziane w Projekcie</w:t>
      </w:r>
      <w:r>
        <w:rPr>
          <w:rFonts w:eastAsia="Arial"/>
          <w:sz w:val="20"/>
          <w:szCs w:val="20"/>
        </w:rPr>
        <w:t>;</w:t>
      </w:r>
    </w:p>
    <w:p w:rsidR="007A118F" w:rsidRPr="006667D9" w:rsidRDefault="007A118F" w:rsidP="00623439">
      <w:pPr>
        <w:widowControl w:val="0"/>
        <w:numPr>
          <w:ilvl w:val="0"/>
          <w:numId w:val="68"/>
        </w:numPr>
        <w:suppressAutoHyphens w:val="0"/>
        <w:autoSpaceDE w:val="0"/>
        <w:ind w:left="357" w:hanging="35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 xml:space="preserve">zleceniu płatności” – należy przez to rozumieć dyspozycję Instytucji Zarządzającej RPO WZ wysyłaną do Płatnika z żądaniem wykonania transakcji płatniczej polegającej na przekazaniu płatności ze środków </w:t>
      </w:r>
      <w:r w:rsidRPr="006667D9">
        <w:rPr>
          <w:rFonts w:eastAsia="Arial"/>
          <w:color w:val="000000"/>
          <w:sz w:val="20"/>
          <w:szCs w:val="20"/>
        </w:rPr>
        <w:t>EFRR.</w:t>
      </w:r>
    </w:p>
    <w:p w:rsidR="00C93829" w:rsidRDefault="00C93829" w:rsidP="00C93829">
      <w:pPr>
        <w:widowControl w:val="0"/>
        <w:suppressAutoHyphens w:val="0"/>
        <w:autoSpaceDE w:val="0"/>
        <w:ind w:left="567"/>
        <w:jc w:val="both"/>
        <w:rPr>
          <w:rFonts w:eastAsia="Arial"/>
          <w:sz w:val="20"/>
          <w:szCs w:val="20"/>
        </w:rPr>
      </w:pPr>
    </w:p>
    <w:p w:rsidR="00073A9D" w:rsidRPr="006667D9" w:rsidRDefault="00073A9D" w:rsidP="00C93829">
      <w:pPr>
        <w:widowControl w:val="0"/>
        <w:suppressAutoHyphens w:val="0"/>
        <w:autoSpaceDE w:val="0"/>
        <w:ind w:left="567"/>
        <w:jc w:val="both"/>
        <w:rPr>
          <w:rFonts w:eastAsia="Arial"/>
          <w:sz w:val="20"/>
          <w:szCs w:val="20"/>
        </w:rPr>
      </w:pPr>
    </w:p>
    <w:p w:rsidR="007A118F" w:rsidRPr="006667D9" w:rsidRDefault="007A118F" w:rsidP="007A118F">
      <w:pPr>
        <w:pStyle w:val="CM7"/>
        <w:spacing w:line="240" w:lineRule="auto"/>
        <w:jc w:val="center"/>
        <w:rPr>
          <w:rFonts w:ascii="Times New Roman" w:hAnsi="Times New Roman"/>
          <w:b/>
          <w:sz w:val="20"/>
          <w:szCs w:val="20"/>
        </w:rPr>
      </w:pPr>
      <w:r w:rsidRPr="006667D9">
        <w:rPr>
          <w:rFonts w:ascii="Times New Roman" w:hAnsi="Times New Roman"/>
          <w:b/>
          <w:sz w:val="20"/>
          <w:szCs w:val="20"/>
        </w:rPr>
        <w:t xml:space="preserve">Przedmiot </w:t>
      </w:r>
      <w:r w:rsidR="00186646" w:rsidRPr="006667D9">
        <w:rPr>
          <w:rFonts w:ascii="Times New Roman" w:hAnsi="Times New Roman"/>
          <w:b/>
          <w:sz w:val="20"/>
          <w:szCs w:val="20"/>
        </w:rPr>
        <w:t>Decyzji</w:t>
      </w:r>
    </w:p>
    <w:p w:rsidR="007A118F" w:rsidRPr="006667D9" w:rsidRDefault="007A118F" w:rsidP="007A118F">
      <w:pPr>
        <w:pStyle w:val="CM7"/>
        <w:spacing w:line="240" w:lineRule="auto"/>
        <w:jc w:val="center"/>
        <w:rPr>
          <w:rFonts w:ascii="Times New Roman" w:hAnsi="Times New Roman"/>
          <w:b/>
          <w:sz w:val="20"/>
          <w:szCs w:val="20"/>
        </w:rPr>
      </w:pPr>
      <w:r w:rsidRPr="006667D9">
        <w:rPr>
          <w:rFonts w:ascii="Times New Roman" w:hAnsi="Times New Roman"/>
          <w:b/>
          <w:sz w:val="20"/>
          <w:szCs w:val="20"/>
        </w:rPr>
        <w:t>§ 2</w:t>
      </w:r>
    </w:p>
    <w:p w:rsidR="00C93829" w:rsidRPr="006667D9" w:rsidRDefault="00C93829" w:rsidP="00C93829">
      <w:pPr>
        <w:pStyle w:val="Default"/>
      </w:pPr>
    </w:p>
    <w:p w:rsidR="00550EE1" w:rsidRPr="006667D9" w:rsidRDefault="00550EE1" w:rsidP="00623439">
      <w:pPr>
        <w:pStyle w:val="Default"/>
        <w:numPr>
          <w:ilvl w:val="0"/>
          <w:numId w:val="30"/>
        </w:numPr>
        <w:ind w:left="357" w:hanging="357"/>
        <w:jc w:val="both"/>
        <w:rPr>
          <w:rFonts w:ascii="Times New Roman" w:hAnsi="Times New Roman" w:cs="Times New Roman"/>
          <w:strike/>
          <w:color w:val="auto"/>
          <w:sz w:val="20"/>
          <w:szCs w:val="20"/>
        </w:rPr>
      </w:pPr>
      <w:r w:rsidRPr="006667D9">
        <w:rPr>
          <w:rFonts w:ascii="Times New Roman" w:hAnsi="Times New Roman" w:cs="Times New Roman"/>
          <w:color w:val="auto"/>
          <w:sz w:val="20"/>
          <w:szCs w:val="20"/>
        </w:rPr>
        <w:t>Decyzja określa szczegółowe zasady, tryb i warunki przekazywania i wykorzystywania środków EFRR oraz BP</w:t>
      </w:r>
      <w:r w:rsidRPr="006667D9">
        <w:rPr>
          <w:rStyle w:val="Odwoanieprzypisudolnego"/>
          <w:rFonts w:ascii="Times New Roman" w:hAnsi="Times New Roman" w:cs="Times New Roman"/>
          <w:color w:val="auto"/>
          <w:sz w:val="20"/>
          <w:szCs w:val="20"/>
        </w:rPr>
        <w:footnoteReference w:id="2"/>
      </w:r>
      <w:r w:rsidRPr="006667D9">
        <w:rPr>
          <w:rFonts w:ascii="Times New Roman" w:hAnsi="Times New Roman" w:cs="Times New Roman"/>
          <w:color w:val="auto"/>
          <w:sz w:val="20"/>
          <w:szCs w:val="20"/>
        </w:rPr>
        <w:t xml:space="preserve"> poprzez dofinansowanie części wydatków kwalifikowalnych </w:t>
      </w:r>
      <w:r w:rsidR="006859C3" w:rsidRPr="006667D9">
        <w:rPr>
          <w:rFonts w:ascii="Times New Roman" w:hAnsi="Times New Roman" w:cs="Times New Roman"/>
          <w:color w:val="auto"/>
          <w:sz w:val="20"/>
          <w:szCs w:val="20"/>
        </w:rPr>
        <w:t>poniesionych przez Beneficjenta</w:t>
      </w:r>
      <w:r w:rsidRPr="006667D9">
        <w:rPr>
          <w:rFonts w:ascii="Times New Roman" w:hAnsi="Times New Roman" w:cs="Times New Roman"/>
          <w:color w:val="auto"/>
          <w:sz w:val="20"/>
          <w:szCs w:val="20"/>
        </w:rPr>
        <w:t xml:space="preserve"> na realizację Projektu pn. „</w:t>
      </w:r>
      <w:r w:rsidR="00CC5329" w:rsidRPr="00CC5329">
        <w:rPr>
          <w:rFonts w:ascii="Times New Roman" w:hAnsi="Times New Roman" w:cs="Times New Roman"/>
          <w:b/>
          <w:bCs/>
          <w:color w:val="auto"/>
          <w:sz w:val="20"/>
          <w:szCs w:val="20"/>
        </w:rPr>
        <w:t>Zakup kolejowego taboru pasażerskiego o napędzie elektrycznym</w:t>
      </w:r>
      <w:r w:rsidRPr="006667D9">
        <w:rPr>
          <w:rFonts w:ascii="Times New Roman" w:hAnsi="Times New Roman" w:cs="Times New Roman"/>
          <w:color w:val="auto"/>
          <w:sz w:val="20"/>
          <w:szCs w:val="20"/>
        </w:rPr>
        <w:t>”, określonego szczegółowo we wniosku o dofinansowanie Projektu nr</w:t>
      </w:r>
      <w:r w:rsidR="00C459F9" w:rsidRPr="006667D9">
        <w:rPr>
          <w:rFonts w:ascii="Times New Roman" w:hAnsi="Times New Roman" w:cs="Times New Roman"/>
          <w:color w:val="auto"/>
          <w:sz w:val="20"/>
          <w:szCs w:val="20"/>
        </w:rPr>
        <w:t xml:space="preserve"> </w:t>
      </w:r>
      <w:r w:rsidR="00CC5329">
        <w:rPr>
          <w:rFonts w:ascii="Times New Roman" w:hAnsi="Times New Roman" w:cs="Times New Roman"/>
          <w:b/>
          <w:color w:val="auto"/>
          <w:sz w:val="20"/>
          <w:szCs w:val="20"/>
        </w:rPr>
        <w:t>RPZP.05.06.00-32-0002</w:t>
      </w:r>
      <w:r w:rsidR="00515F6A" w:rsidRPr="006667D9">
        <w:rPr>
          <w:rFonts w:ascii="Times New Roman" w:hAnsi="Times New Roman" w:cs="Times New Roman"/>
          <w:b/>
          <w:color w:val="auto"/>
          <w:sz w:val="20"/>
          <w:szCs w:val="20"/>
        </w:rPr>
        <w:t>/16</w:t>
      </w:r>
      <w:r w:rsidRPr="006667D9">
        <w:rPr>
          <w:rFonts w:ascii="Times New Roman" w:hAnsi="Times New Roman" w:cs="Times New Roman"/>
          <w:color w:val="auto"/>
          <w:sz w:val="20"/>
          <w:szCs w:val="20"/>
        </w:rPr>
        <w:t xml:space="preserve"> </w:t>
      </w:r>
    </w:p>
    <w:p w:rsidR="00550EE1" w:rsidRPr="006667D9" w:rsidRDefault="00550EE1" w:rsidP="00623439">
      <w:pPr>
        <w:pStyle w:val="Default"/>
        <w:numPr>
          <w:ilvl w:val="0"/>
          <w:numId w:val="30"/>
        </w:numPr>
        <w:ind w:left="357" w:hanging="357"/>
        <w:jc w:val="both"/>
        <w:rPr>
          <w:rFonts w:ascii="Times New Roman" w:hAnsi="Times New Roman" w:cs="Times New Roman"/>
          <w:strike/>
          <w:color w:val="auto"/>
          <w:sz w:val="20"/>
          <w:szCs w:val="20"/>
        </w:rPr>
      </w:pPr>
      <w:r w:rsidRPr="006667D9">
        <w:rPr>
          <w:rFonts w:ascii="Times New Roman" w:hAnsi="Times New Roman" w:cs="Times New Roman"/>
          <w:color w:val="auto"/>
          <w:sz w:val="20"/>
          <w:szCs w:val="20"/>
        </w:rPr>
        <w:t xml:space="preserve">Całkowite wydatki Projektu wynoszą </w:t>
      </w:r>
      <w:r w:rsidR="00CC5329">
        <w:rPr>
          <w:rFonts w:ascii="Times New Roman" w:hAnsi="Times New Roman" w:cs="Times New Roman"/>
          <w:b/>
          <w:color w:val="auto"/>
          <w:sz w:val="20"/>
          <w:szCs w:val="20"/>
        </w:rPr>
        <w:t>250</w:t>
      </w:r>
      <w:r w:rsidR="0083674A">
        <w:rPr>
          <w:rFonts w:ascii="Times New Roman" w:hAnsi="Times New Roman" w:cs="Times New Roman"/>
          <w:b/>
          <w:color w:val="auto"/>
          <w:sz w:val="20"/>
          <w:szCs w:val="20"/>
        </w:rPr>
        <w:t xml:space="preserve"> 797 </w:t>
      </w:r>
      <w:r w:rsidR="00CC5329">
        <w:rPr>
          <w:rFonts w:ascii="Times New Roman" w:hAnsi="Times New Roman" w:cs="Times New Roman"/>
          <w:b/>
          <w:color w:val="auto"/>
          <w:sz w:val="20"/>
          <w:szCs w:val="20"/>
        </w:rPr>
        <w:t>000,00</w:t>
      </w:r>
      <w:r w:rsidR="00515F6A" w:rsidRPr="006667D9">
        <w:rPr>
          <w:rFonts w:ascii="Times New Roman" w:hAnsi="Times New Roman" w:cs="Times New Roman"/>
          <w:color w:val="auto"/>
          <w:sz w:val="20"/>
          <w:szCs w:val="20"/>
        </w:rPr>
        <w:t xml:space="preserve"> </w:t>
      </w:r>
      <w:r w:rsidRPr="006667D9">
        <w:rPr>
          <w:rFonts w:ascii="Times New Roman" w:hAnsi="Times New Roman" w:cs="Times New Roman"/>
          <w:b/>
          <w:color w:val="auto"/>
          <w:sz w:val="20"/>
          <w:szCs w:val="20"/>
        </w:rPr>
        <w:t>zł</w:t>
      </w:r>
      <w:r w:rsidRPr="006667D9">
        <w:rPr>
          <w:rFonts w:ascii="Times New Roman" w:hAnsi="Times New Roman" w:cs="Times New Roman"/>
          <w:color w:val="auto"/>
          <w:sz w:val="20"/>
          <w:szCs w:val="20"/>
        </w:rPr>
        <w:t xml:space="preserve"> (słownie: </w:t>
      </w:r>
      <w:r w:rsidR="00897126">
        <w:rPr>
          <w:rFonts w:ascii="Times New Roman" w:hAnsi="Times New Roman" w:cs="Times New Roman"/>
          <w:b/>
          <w:color w:val="auto"/>
          <w:sz w:val="20"/>
          <w:szCs w:val="20"/>
        </w:rPr>
        <w:t xml:space="preserve">dwieście pięćdziesiąt milionów </w:t>
      </w:r>
      <w:r w:rsidR="00515F6A" w:rsidRPr="006667D9">
        <w:rPr>
          <w:rFonts w:ascii="Times New Roman" w:hAnsi="Times New Roman" w:cs="Times New Roman"/>
          <w:b/>
          <w:color w:val="auto"/>
          <w:sz w:val="20"/>
          <w:szCs w:val="20"/>
        </w:rPr>
        <w:t xml:space="preserve">siedemset </w:t>
      </w:r>
      <w:r w:rsidR="00897126">
        <w:rPr>
          <w:rFonts w:ascii="Times New Roman" w:hAnsi="Times New Roman" w:cs="Times New Roman"/>
          <w:b/>
          <w:color w:val="auto"/>
          <w:sz w:val="20"/>
          <w:szCs w:val="20"/>
        </w:rPr>
        <w:t>dziewięćdziesiąt siedem</w:t>
      </w:r>
      <w:r w:rsidR="00515F6A" w:rsidRPr="006667D9">
        <w:rPr>
          <w:rFonts w:ascii="Times New Roman" w:hAnsi="Times New Roman" w:cs="Times New Roman"/>
          <w:b/>
          <w:color w:val="auto"/>
          <w:sz w:val="20"/>
          <w:szCs w:val="20"/>
        </w:rPr>
        <w:t xml:space="preserve"> tysięcy </w:t>
      </w:r>
      <w:r w:rsidR="00897126">
        <w:rPr>
          <w:rFonts w:ascii="Times New Roman" w:hAnsi="Times New Roman" w:cs="Times New Roman"/>
          <w:b/>
          <w:color w:val="auto"/>
          <w:sz w:val="20"/>
          <w:szCs w:val="20"/>
        </w:rPr>
        <w:t>00</w:t>
      </w:r>
      <w:r w:rsidRPr="006667D9">
        <w:rPr>
          <w:rFonts w:ascii="Times New Roman" w:hAnsi="Times New Roman" w:cs="Times New Roman"/>
          <w:b/>
          <w:color w:val="auto"/>
          <w:sz w:val="20"/>
          <w:szCs w:val="20"/>
        </w:rPr>
        <w:t>/100 złotych</w:t>
      </w:r>
      <w:r w:rsidRPr="006667D9">
        <w:rPr>
          <w:rFonts w:ascii="Times New Roman" w:hAnsi="Times New Roman" w:cs="Times New Roman"/>
          <w:color w:val="auto"/>
          <w:sz w:val="20"/>
          <w:szCs w:val="20"/>
        </w:rPr>
        <w:t xml:space="preserve">). </w:t>
      </w:r>
    </w:p>
    <w:p w:rsidR="00550EE1" w:rsidRPr="00515F6A" w:rsidRDefault="00550EE1" w:rsidP="00623439">
      <w:pPr>
        <w:pStyle w:val="Default"/>
        <w:numPr>
          <w:ilvl w:val="0"/>
          <w:numId w:val="30"/>
        </w:numPr>
        <w:ind w:left="357" w:hanging="357"/>
        <w:jc w:val="both"/>
        <w:rPr>
          <w:rFonts w:ascii="Times New Roman" w:hAnsi="Times New Roman" w:cs="Times New Roman"/>
          <w:strike/>
          <w:color w:val="auto"/>
          <w:sz w:val="20"/>
          <w:szCs w:val="20"/>
        </w:rPr>
      </w:pPr>
      <w:r w:rsidRPr="00515F6A">
        <w:rPr>
          <w:rFonts w:ascii="Times New Roman" w:hAnsi="Times New Roman" w:cs="Times New Roman"/>
          <w:color w:val="auto"/>
          <w:sz w:val="20"/>
          <w:szCs w:val="20"/>
          <w:lang w:eastAsia="pl-PL"/>
        </w:rPr>
        <w:t xml:space="preserve">Całkowite wydatki kwalifikowalne Projektu wynoszą nie więcej niż </w:t>
      </w:r>
      <w:r w:rsidR="00897126">
        <w:rPr>
          <w:rFonts w:ascii="Times New Roman" w:hAnsi="Times New Roman" w:cs="Times New Roman"/>
          <w:b/>
          <w:color w:val="auto"/>
          <w:sz w:val="20"/>
          <w:szCs w:val="20"/>
          <w:lang w:eastAsia="pl-PL"/>
        </w:rPr>
        <w:t>203</w:t>
      </w:r>
      <w:r w:rsidR="0083674A">
        <w:rPr>
          <w:rFonts w:ascii="Times New Roman" w:hAnsi="Times New Roman" w:cs="Times New Roman"/>
          <w:b/>
          <w:color w:val="auto"/>
          <w:sz w:val="20"/>
          <w:szCs w:val="20"/>
          <w:lang w:eastAsia="pl-PL"/>
        </w:rPr>
        <w:t xml:space="preserve"> 900 000</w:t>
      </w:r>
      <w:r w:rsidR="00897126">
        <w:rPr>
          <w:rFonts w:ascii="Times New Roman" w:hAnsi="Times New Roman" w:cs="Times New Roman"/>
          <w:b/>
          <w:color w:val="auto"/>
          <w:sz w:val="20"/>
          <w:szCs w:val="20"/>
          <w:lang w:eastAsia="pl-PL"/>
        </w:rPr>
        <w:t>,00</w:t>
      </w:r>
      <w:r w:rsidR="00515F6A" w:rsidRPr="00515F6A">
        <w:rPr>
          <w:rFonts w:ascii="Times New Roman" w:hAnsi="Times New Roman" w:cs="Times New Roman"/>
          <w:color w:val="auto"/>
          <w:sz w:val="20"/>
          <w:szCs w:val="20"/>
          <w:lang w:eastAsia="pl-PL"/>
        </w:rPr>
        <w:t xml:space="preserve"> </w:t>
      </w:r>
      <w:r w:rsidRPr="00515F6A">
        <w:rPr>
          <w:rFonts w:ascii="Times New Roman" w:hAnsi="Times New Roman" w:cs="Times New Roman"/>
          <w:b/>
          <w:color w:val="auto"/>
          <w:sz w:val="20"/>
          <w:szCs w:val="20"/>
          <w:lang w:eastAsia="pl-PL"/>
        </w:rPr>
        <w:t>zł</w:t>
      </w:r>
      <w:r w:rsidRPr="00515F6A">
        <w:rPr>
          <w:rFonts w:ascii="Times New Roman" w:hAnsi="Times New Roman" w:cs="Times New Roman"/>
          <w:color w:val="auto"/>
          <w:sz w:val="20"/>
          <w:szCs w:val="20"/>
          <w:lang w:eastAsia="pl-PL"/>
        </w:rPr>
        <w:t xml:space="preserve"> (słownie: </w:t>
      </w:r>
      <w:r w:rsidR="0083674A">
        <w:rPr>
          <w:rFonts w:ascii="Times New Roman" w:hAnsi="Times New Roman" w:cs="Times New Roman"/>
          <w:b/>
          <w:color w:val="auto"/>
          <w:sz w:val="20"/>
          <w:szCs w:val="20"/>
          <w:lang w:eastAsia="pl-PL"/>
        </w:rPr>
        <w:t xml:space="preserve">dwieście </w:t>
      </w:r>
      <w:r w:rsidR="00897126">
        <w:rPr>
          <w:rFonts w:ascii="Times New Roman" w:hAnsi="Times New Roman" w:cs="Times New Roman"/>
          <w:b/>
          <w:color w:val="auto"/>
          <w:sz w:val="20"/>
          <w:szCs w:val="20"/>
          <w:lang w:eastAsia="pl-PL"/>
        </w:rPr>
        <w:t>trzy miliony dziewięć</w:t>
      </w:r>
      <w:r w:rsidR="00515F6A" w:rsidRPr="00515F6A">
        <w:rPr>
          <w:rFonts w:ascii="Times New Roman" w:hAnsi="Times New Roman" w:cs="Times New Roman"/>
          <w:b/>
          <w:color w:val="auto"/>
          <w:sz w:val="20"/>
          <w:szCs w:val="20"/>
          <w:lang w:eastAsia="pl-PL"/>
        </w:rPr>
        <w:t xml:space="preserve">set tysięcy </w:t>
      </w:r>
      <w:r w:rsidR="00897126">
        <w:rPr>
          <w:rFonts w:ascii="Times New Roman" w:hAnsi="Times New Roman" w:cs="Times New Roman"/>
          <w:b/>
          <w:color w:val="auto"/>
          <w:sz w:val="20"/>
          <w:szCs w:val="20"/>
          <w:lang w:eastAsia="pl-PL"/>
        </w:rPr>
        <w:t>00</w:t>
      </w:r>
      <w:r w:rsidRPr="00515F6A">
        <w:rPr>
          <w:rFonts w:ascii="Times New Roman" w:hAnsi="Times New Roman" w:cs="Times New Roman"/>
          <w:b/>
          <w:color w:val="auto"/>
          <w:sz w:val="20"/>
          <w:szCs w:val="20"/>
          <w:lang w:eastAsia="pl-PL"/>
        </w:rPr>
        <w:t>/100 złotych</w:t>
      </w:r>
      <w:r w:rsidRPr="00515F6A">
        <w:rPr>
          <w:rFonts w:ascii="Times New Roman" w:hAnsi="Times New Roman" w:cs="Times New Roman"/>
          <w:color w:val="auto"/>
          <w:sz w:val="20"/>
          <w:szCs w:val="20"/>
          <w:lang w:eastAsia="pl-PL"/>
        </w:rPr>
        <w:t>), w tym:</w:t>
      </w:r>
    </w:p>
    <w:p w:rsidR="00550EE1" w:rsidRDefault="00550EE1" w:rsidP="00623439">
      <w:pPr>
        <w:numPr>
          <w:ilvl w:val="0"/>
          <w:numId w:val="56"/>
        </w:numPr>
        <w:suppressAutoHyphens w:val="0"/>
        <w:autoSpaceDE w:val="0"/>
        <w:ind w:left="714" w:hanging="357"/>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lang w:eastAsia="pl-PL"/>
        </w:rPr>
        <w:t>,</w:t>
      </w:r>
    </w:p>
    <w:p w:rsidR="00550EE1" w:rsidRPr="00AD4AC3" w:rsidRDefault="00550EE1" w:rsidP="00623439">
      <w:pPr>
        <w:numPr>
          <w:ilvl w:val="0"/>
          <w:numId w:val="56"/>
        </w:numPr>
        <w:suppressAutoHyphens w:val="0"/>
        <w:autoSpaceDE w:val="0"/>
        <w:ind w:left="714" w:hanging="357"/>
        <w:jc w:val="both"/>
        <w:rPr>
          <w:sz w:val="20"/>
          <w:szCs w:val="20"/>
        </w:rPr>
      </w:pPr>
      <w:r w:rsidRPr="00AD4AC3">
        <w:rPr>
          <w:sz w:val="20"/>
          <w:szCs w:val="20"/>
          <w:lang w:eastAsia="pl-PL"/>
        </w:rPr>
        <w:t xml:space="preserve">wydatki kwalifikowalne w ramach finansowania krzyżowego 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rPr>
        <w:t>.</w:t>
      </w:r>
    </w:p>
    <w:p w:rsidR="00550EE1" w:rsidRPr="00797BF6" w:rsidRDefault="00550EE1" w:rsidP="00623439">
      <w:pPr>
        <w:numPr>
          <w:ilvl w:val="0"/>
          <w:numId w:val="30"/>
        </w:numPr>
        <w:suppressAutoHyphens w:val="0"/>
        <w:autoSpaceDE w:val="0"/>
        <w:ind w:left="357" w:hanging="357"/>
        <w:jc w:val="both"/>
        <w:rPr>
          <w:sz w:val="20"/>
          <w:szCs w:val="20"/>
        </w:rPr>
      </w:pPr>
      <w:r w:rsidRPr="00515F6A">
        <w:rPr>
          <w:sz w:val="20"/>
          <w:szCs w:val="20"/>
        </w:rPr>
        <w:t xml:space="preserve">Beneficjent po spełnieniu warunków określonych w Decyzji otrzyma dofinansowanie do </w:t>
      </w:r>
      <w:r w:rsidR="00515F6A">
        <w:rPr>
          <w:sz w:val="20"/>
          <w:szCs w:val="20"/>
        </w:rPr>
        <w:t xml:space="preserve">kwoty </w:t>
      </w:r>
      <w:r w:rsidR="0070470B">
        <w:rPr>
          <w:sz w:val="20"/>
          <w:szCs w:val="20"/>
        </w:rPr>
        <w:br/>
      </w:r>
      <w:r w:rsidR="0070470B">
        <w:rPr>
          <w:b/>
          <w:sz w:val="20"/>
          <w:szCs w:val="20"/>
          <w:lang w:eastAsia="pl-PL"/>
        </w:rPr>
        <w:t>173 315 000,00</w:t>
      </w:r>
      <w:r w:rsidR="00515F6A" w:rsidRPr="00515F6A">
        <w:rPr>
          <w:sz w:val="20"/>
          <w:szCs w:val="20"/>
        </w:rPr>
        <w:t xml:space="preserve"> </w:t>
      </w:r>
      <w:r w:rsidR="006859C3" w:rsidRPr="00515F6A">
        <w:rPr>
          <w:b/>
          <w:sz w:val="20"/>
          <w:szCs w:val="20"/>
        </w:rPr>
        <w:t>zł</w:t>
      </w:r>
      <w:r w:rsidRPr="00515F6A">
        <w:rPr>
          <w:sz w:val="20"/>
          <w:szCs w:val="20"/>
        </w:rPr>
        <w:t xml:space="preserve">, (słownie: </w:t>
      </w:r>
      <w:r w:rsidR="0070470B">
        <w:rPr>
          <w:b/>
          <w:sz w:val="20"/>
          <w:szCs w:val="20"/>
          <w:lang w:eastAsia="pl-PL"/>
        </w:rPr>
        <w:t>sto siedemdziesiąt trzy miliony</w:t>
      </w:r>
      <w:r w:rsidR="00515F6A" w:rsidRPr="00515F6A">
        <w:rPr>
          <w:b/>
          <w:sz w:val="20"/>
          <w:szCs w:val="20"/>
          <w:lang w:eastAsia="pl-PL"/>
        </w:rPr>
        <w:t xml:space="preserve"> </w:t>
      </w:r>
      <w:r w:rsidR="0070470B">
        <w:rPr>
          <w:b/>
          <w:sz w:val="20"/>
          <w:szCs w:val="20"/>
          <w:lang w:eastAsia="pl-PL"/>
        </w:rPr>
        <w:t xml:space="preserve">trzysta piętnaście </w:t>
      </w:r>
      <w:r w:rsidR="00515F6A" w:rsidRPr="00515F6A">
        <w:rPr>
          <w:b/>
          <w:sz w:val="20"/>
          <w:szCs w:val="20"/>
          <w:lang w:eastAsia="pl-PL"/>
        </w:rPr>
        <w:t xml:space="preserve">tysięcy </w:t>
      </w:r>
      <w:r w:rsidR="0070470B">
        <w:rPr>
          <w:b/>
          <w:sz w:val="20"/>
          <w:szCs w:val="20"/>
          <w:lang w:eastAsia="pl-PL"/>
        </w:rPr>
        <w:t>00</w:t>
      </w:r>
      <w:r w:rsidRPr="00515F6A">
        <w:rPr>
          <w:b/>
          <w:sz w:val="20"/>
          <w:szCs w:val="20"/>
          <w:lang w:eastAsia="pl-PL"/>
        </w:rPr>
        <w:t>/100 złotych</w:t>
      </w:r>
      <w:r w:rsidRPr="00515F6A">
        <w:rPr>
          <w:sz w:val="20"/>
          <w:szCs w:val="20"/>
        </w:rPr>
        <w:t>),</w:t>
      </w:r>
      <w:r w:rsidRPr="00797BF6">
        <w:rPr>
          <w:sz w:val="20"/>
          <w:szCs w:val="20"/>
        </w:rPr>
        <w:t xml:space="preserve"> stanowiącej nie więcej niż </w:t>
      </w:r>
      <w:r w:rsidR="0070470B">
        <w:rPr>
          <w:b/>
          <w:sz w:val="20"/>
          <w:szCs w:val="20"/>
        </w:rPr>
        <w:t>85</w:t>
      </w:r>
      <w:r w:rsidR="00D44B8B" w:rsidRPr="002F05ED">
        <w:rPr>
          <w:b/>
          <w:sz w:val="20"/>
          <w:szCs w:val="20"/>
        </w:rPr>
        <w:t>%</w:t>
      </w:r>
      <w:r w:rsidRPr="00797BF6">
        <w:rPr>
          <w:sz w:val="20"/>
          <w:szCs w:val="20"/>
        </w:rPr>
        <w:t xml:space="preserve"> całkowitych wyd</w:t>
      </w:r>
      <w:r>
        <w:rPr>
          <w:sz w:val="20"/>
          <w:szCs w:val="20"/>
        </w:rPr>
        <w:t>atków kwalifikowalnych Projektu</w:t>
      </w:r>
      <w:r w:rsidRPr="00797BF6">
        <w:rPr>
          <w:sz w:val="20"/>
          <w:szCs w:val="20"/>
        </w:rPr>
        <w:t>:</w:t>
      </w:r>
    </w:p>
    <w:p w:rsidR="00550EE1" w:rsidRPr="00797BF6" w:rsidRDefault="00550EE1" w:rsidP="00623439">
      <w:pPr>
        <w:pStyle w:val="Default"/>
        <w:numPr>
          <w:ilvl w:val="0"/>
          <w:numId w:val="57"/>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623439">
      <w:pPr>
        <w:pStyle w:val="Default"/>
        <w:numPr>
          <w:ilvl w:val="0"/>
          <w:numId w:val="58"/>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sidR="0070470B" w:rsidRPr="0070470B">
        <w:rPr>
          <w:rFonts w:ascii="Times New Roman" w:hAnsi="Times New Roman" w:cs="Times New Roman"/>
          <w:b/>
          <w:color w:val="auto"/>
          <w:sz w:val="20"/>
          <w:szCs w:val="20"/>
        </w:rPr>
        <w:t>173 315 000,00</w:t>
      </w:r>
      <w:r w:rsidR="002F05ED" w:rsidRPr="002F05ED">
        <w:rPr>
          <w:rFonts w:ascii="Times New Roman" w:hAnsi="Times New Roman" w:cs="Times New Roman"/>
          <w:b/>
          <w:color w:val="auto"/>
          <w:sz w:val="20"/>
          <w:szCs w:val="20"/>
        </w:rPr>
        <w:t xml:space="preserve"> </w:t>
      </w:r>
      <w:r w:rsidRPr="002F05ED">
        <w:rPr>
          <w:rFonts w:ascii="Times New Roman" w:hAnsi="Times New Roman" w:cs="Times New Roman"/>
          <w:b/>
          <w:color w:val="auto"/>
          <w:sz w:val="20"/>
          <w:szCs w:val="20"/>
        </w:rPr>
        <w:t>zł</w:t>
      </w:r>
      <w:r w:rsidRPr="00797BF6">
        <w:rPr>
          <w:rFonts w:ascii="Times New Roman" w:hAnsi="Times New Roman" w:cs="Times New Roman"/>
          <w:color w:val="auto"/>
          <w:sz w:val="20"/>
          <w:szCs w:val="20"/>
        </w:rPr>
        <w:t>, (słownie:</w:t>
      </w:r>
      <w:r w:rsidRPr="008D0ABD">
        <w:rPr>
          <w:rFonts w:ascii="Times New Roman" w:eastAsia="Times New Roman" w:hAnsi="Times New Roman" w:cs="Times New Roman"/>
          <w:b/>
          <w:color w:val="auto"/>
          <w:sz w:val="20"/>
          <w:szCs w:val="20"/>
          <w:lang w:eastAsia="pl-PL"/>
        </w:rPr>
        <w:t xml:space="preserve"> </w:t>
      </w:r>
      <w:r w:rsidR="0070470B" w:rsidRPr="0070470B">
        <w:rPr>
          <w:rFonts w:ascii="Times New Roman" w:eastAsia="Times New Roman" w:hAnsi="Times New Roman" w:cs="Times New Roman"/>
          <w:b/>
          <w:color w:val="auto"/>
          <w:sz w:val="20"/>
          <w:szCs w:val="20"/>
          <w:lang w:eastAsia="pl-PL"/>
        </w:rPr>
        <w:t>sto siedemdziesiąt trzy miliony trzysta piętnaście tysięcy 00</w:t>
      </w:r>
      <w:r w:rsidR="0070470B">
        <w:rPr>
          <w:rFonts w:ascii="Times New Roman" w:eastAsia="Times New Roman" w:hAnsi="Times New Roman" w:cs="Times New Roman"/>
          <w:b/>
          <w:color w:val="auto"/>
          <w:sz w:val="20"/>
          <w:szCs w:val="20"/>
          <w:lang w:eastAsia="pl-PL"/>
        </w:rPr>
        <w:t xml:space="preserve">/100 </w:t>
      </w:r>
      <w:r w:rsidRPr="002F05ED">
        <w:rPr>
          <w:rFonts w:ascii="Times New Roman" w:hAnsi="Times New Roman" w:cs="Times New Roman"/>
          <w:b/>
          <w:color w:val="auto"/>
          <w:sz w:val="20"/>
          <w:szCs w:val="20"/>
        </w:rPr>
        <w:t>złotych</w:t>
      </w:r>
      <w:r w:rsidRPr="00797BF6">
        <w:rPr>
          <w:rFonts w:ascii="Times New Roman" w:hAnsi="Times New Roman" w:cs="Times New Roman"/>
          <w:color w:val="auto"/>
          <w:sz w:val="20"/>
          <w:szCs w:val="20"/>
        </w:rPr>
        <w:t>), stanowią</w:t>
      </w:r>
      <w:r>
        <w:rPr>
          <w:rFonts w:ascii="Times New Roman" w:hAnsi="Times New Roman" w:cs="Times New Roman"/>
          <w:color w:val="auto"/>
          <w:sz w:val="20"/>
          <w:szCs w:val="20"/>
        </w:rPr>
        <w:t xml:space="preserve">cej nie więcej niż </w:t>
      </w:r>
      <w:r w:rsidR="00190DB5" w:rsidRPr="002F05ED">
        <w:rPr>
          <w:rFonts w:ascii="Times New Roman" w:hAnsi="Times New Roman" w:cs="Times New Roman"/>
          <w:b/>
          <w:color w:val="auto"/>
          <w:sz w:val="20"/>
          <w:szCs w:val="20"/>
        </w:rPr>
        <w:t>100</w:t>
      </w:r>
      <w:r w:rsidRPr="002F05ED">
        <w:rPr>
          <w:rFonts w:ascii="Times New Roman" w:hAnsi="Times New Roman" w:cs="Times New Roman"/>
          <w:b/>
          <w:color w:val="auto"/>
          <w:sz w:val="20"/>
          <w:szCs w:val="20"/>
        </w:rPr>
        <w:t>%</w:t>
      </w:r>
      <w:r w:rsidRPr="00797BF6">
        <w:rPr>
          <w:rFonts w:ascii="Times New Roman" w:hAnsi="Times New Roman" w:cs="Times New Roman"/>
          <w:color w:val="auto"/>
          <w:sz w:val="20"/>
          <w:szCs w:val="20"/>
        </w:rPr>
        <w:t xml:space="preserve"> dofinansowania Projektu,</w:t>
      </w:r>
    </w:p>
    <w:p w:rsidR="00550EE1" w:rsidRPr="00797BF6" w:rsidRDefault="00550EE1" w:rsidP="00623439">
      <w:pPr>
        <w:pStyle w:val="Default"/>
        <w:numPr>
          <w:ilvl w:val="0"/>
          <w:numId w:val="58"/>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BP do kwoty </w:t>
      </w:r>
      <w:r w:rsidRPr="008D0ABD">
        <w:rPr>
          <w:rFonts w:ascii="Times New Roman" w:hAnsi="Times New Roman" w:cs="Times New Roman"/>
          <w:b/>
          <w:strike/>
          <w:color w:val="auto"/>
          <w:sz w:val="20"/>
          <w:szCs w:val="20"/>
        </w:rPr>
        <w:t>……………..</w:t>
      </w:r>
      <w:r w:rsidRPr="008D0ABD">
        <w:rPr>
          <w:rFonts w:ascii="Times New Roman" w:hAnsi="Times New Roman" w:cs="Times New Roman"/>
          <w:b/>
          <w:color w:val="auto"/>
          <w:sz w:val="20"/>
          <w:szCs w:val="20"/>
        </w:rPr>
        <w:t xml:space="preserve"> </w:t>
      </w:r>
      <w:r>
        <w:rPr>
          <w:rFonts w:ascii="Times New Roman" w:hAnsi="Times New Roman" w:cs="Times New Roman"/>
          <w:color w:val="auto"/>
          <w:sz w:val="20"/>
          <w:szCs w:val="20"/>
        </w:rPr>
        <w:t>zł, (</w:t>
      </w:r>
      <w:r w:rsidR="006859C3">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xml:space="preserve">stanowiącej nie więcej niż  </w:t>
      </w:r>
      <w:r w:rsidRPr="008D0ABD">
        <w:rPr>
          <w:rFonts w:ascii="Times New Roman" w:hAnsi="Times New Roman" w:cs="Times New Roman"/>
          <w:b/>
          <w:strike/>
          <w:color w:val="auto"/>
          <w:sz w:val="20"/>
          <w:szCs w:val="20"/>
        </w:rPr>
        <w:t>…………..</w:t>
      </w:r>
      <w:r>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dofinansowania Projektu,</w:t>
      </w:r>
    </w:p>
    <w:p w:rsidR="00550EE1" w:rsidRPr="00797BF6" w:rsidRDefault="00550EE1" w:rsidP="00623439">
      <w:pPr>
        <w:pStyle w:val="Default"/>
        <w:numPr>
          <w:ilvl w:val="0"/>
          <w:numId w:val="57"/>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623439">
      <w:pPr>
        <w:pStyle w:val="Default"/>
        <w:numPr>
          <w:ilvl w:val="0"/>
          <w:numId w:val="59"/>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8D0ABD">
        <w:rPr>
          <w:rFonts w:ascii="Times New Roman" w:hAnsi="Times New Roman" w:cs="Times New Roman"/>
          <w:b/>
          <w:strike/>
          <w:color w:val="auto"/>
          <w:sz w:val="20"/>
          <w:szCs w:val="20"/>
        </w:rPr>
        <w:t>………………..</w:t>
      </w:r>
      <w:r w:rsidRPr="00797BF6">
        <w:rPr>
          <w:rFonts w:ascii="Times New Roman" w:hAnsi="Times New Roman" w:cs="Times New Roman"/>
          <w:color w:val="auto"/>
          <w:sz w:val="20"/>
          <w:szCs w:val="20"/>
        </w:rPr>
        <w:t xml:space="preserve"> zł, (</w:t>
      </w:r>
      <w:r w:rsidR="006859C3" w:rsidRPr="00797BF6">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sz w:val="20"/>
          <w:szCs w:val="20"/>
        </w:rPr>
        <w:t xml:space="preserve">stanowiącej nie więcej niż </w:t>
      </w:r>
      <w:r w:rsidRPr="008D0ABD">
        <w:rPr>
          <w:rFonts w:ascii="Times New Roman" w:hAnsi="Times New Roman" w:cs="Times New Roman"/>
          <w:b/>
          <w:strike/>
          <w:sz w:val="20"/>
          <w:szCs w:val="20"/>
        </w:rPr>
        <w:t>………</w:t>
      </w:r>
      <w:r>
        <w:rPr>
          <w:rFonts w:ascii="Times New Roman" w:hAnsi="Times New Roman" w:cs="Times New Roman"/>
          <w:sz w:val="20"/>
          <w:szCs w:val="20"/>
        </w:rPr>
        <w:t xml:space="preserve">. </w:t>
      </w:r>
      <w:r w:rsidRPr="00797BF6">
        <w:rPr>
          <w:rFonts w:ascii="Times New Roman" w:hAnsi="Times New Roman" w:cs="Times New Roman"/>
          <w:sz w:val="20"/>
          <w:szCs w:val="20"/>
        </w:rPr>
        <w:t>% całkowitych wydatków kwalifikowal</w:t>
      </w:r>
      <w:r>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p>
    <w:p w:rsidR="00550EE1" w:rsidRPr="00A24AA7" w:rsidRDefault="00550EE1" w:rsidP="00623439">
      <w:pPr>
        <w:pStyle w:val="Default"/>
        <w:numPr>
          <w:ilvl w:val="0"/>
          <w:numId w:val="59"/>
        </w:numPr>
        <w:tabs>
          <w:tab w:val="left" w:pos="426"/>
        </w:tabs>
        <w:ind w:left="1071" w:hanging="357"/>
        <w:jc w:val="both"/>
        <w:rPr>
          <w:rFonts w:ascii="Times New Roman" w:hAnsi="Times New Roman" w:cs="Times New Roman"/>
          <w:color w:val="auto"/>
          <w:sz w:val="20"/>
          <w:szCs w:val="20"/>
        </w:rPr>
      </w:pPr>
      <w:r w:rsidRPr="00A24AA7">
        <w:rPr>
          <w:rFonts w:ascii="Times New Roman" w:hAnsi="Times New Roman" w:cs="Times New Roman"/>
          <w:color w:val="auto"/>
          <w:sz w:val="20"/>
          <w:szCs w:val="20"/>
        </w:rPr>
        <w:t xml:space="preserve">będące pomocą de minimis do kwoty </w:t>
      </w:r>
      <w:r w:rsidRPr="00A24AA7">
        <w:rPr>
          <w:rFonts w:ascii="Times New Roman" w:hAnsi="Times New Roman" w:cs="Times New Roman"/>
          <w:b/>
          <w:strike/>
          <w:color w:val="auto"/>
          <w:sz w:val="20"/>
          <w:szCs w:val="20"/>
        </w:rPr>
        <w:t>……….</w:t>
      </w:r>
      <w:r w:rsidRPr="00A24AA7">
        <w:rPr>
          <w:rFonts w:ascii="Times New Roman" w:hAnsi="Times New Roman" w:cs="Times New Roman"/>
          <w:color w:val="auto"/>
          <w:sz w:val="20"/>
          <w:szCs w:val="20"/>
        </w:rPr>
        <w:t xml:space="preserve"> zł, (</w:t>
      </w:r>
      <w:r w:rsidR="006859C3" w:rsidRPr="00A24AA7">
        <w:rPr>
          <w:rFonts w:ascii="Times New Roman" w:hAnsi="Times New Roman" w:cs="Times New Roman"/>
          <w:color w:val="auto"/>
          <w:sz w:val="20"/>
          <w:szCs w:val="20"/>
        </w:rPr>
        <w:t xml:space="preserve">słownie: </w:t>
      </w:r>
      <w:r w:rsidR="006859C3" w:rsidRPr="00A24AA7">
        <w:rPr>
          <w:rFonts w:ascii="Times New Roman" w:hAnsi="Times New Roman" w:cs="Times New Roman"/>
          <w:b/>
          <w:strike/>
          <w:color w:val="auto"/>
          <w:sz w:val="20"/>
          <w:szCs w:val="20"/>
        </w:rPr>
        <w:t>……………..</w:t>
      </w:r>
      <w:r w:rsidR="006859C3" w:rsidRPr="00A24AA7">
        <w:rPr>
          <w:rFonts w:ascii="Times New Roman" w:hAnsi="Times New Roman" w:cs="Times New Roman"/>
          <w:color w:val="auto"/>
          <w:sz w:val="20"/>
          <w:szCs w:val="20"/>
        </w:rPr>
        <w:t xml:space="preserve">), </w:t>
      </w:r>
      <w:r w:rsidRPr="00A24AA7">
        <w:rPr>
          <w:rFonts w:ascii="Times New Roman" w:hAnsi="Times New Roman" w:cs="Times New Roman"/>
          <w:sz w:val="20"/>
          <w:szCs w:val="20"/>
        </w:rPr>
        <w:t xml:space="preserve">stanowiącej nie więcej niż </w:t>
      </w:r>
      <w:r w:rsidRPr="00A24AA7">
        <w:rPr>
          <w:rFonts w:ascii="Times New Roman" w:hAnsi="Times New Roman" w:cs="Times New Roman"/>
          <w:b/>
          <w:strike/>
          <w:sz w:val="20"/>
          <w:szCs w:val="20"/>
        </w:rPr>
        <w:t>…………..</w:t>
      </w:r>
      <w:r w:rsidRPr="00A24AA7">
        <w:rPr>
          <w:rFonts w:ascii="Times New Roman" w:hAnsi="Times New Roman" w:cs="Times New Roman"/>
          <w:sz w:val="20"/>
          <w:szCs w:val="20"/>
        </w:rPr>
        <w:t xml:space="preserve"> % całkowitych wydatków kwalifikowalnych Projektu, o których mowa w ust. 3 pkt 2</w:t>
      </w:r>
      <w:r w:rsidRPr="00A24AA7">
        <w:rPr>
          <w:rFonts w:ascii="Times New Roman" w:hAnsi="Times New Roman" w:cs="Times New Roman"/>
          <w:color w:val="auto"/>
          <w:sz w:val="20"/>
          <w:szCs w:val="20"/>
        </w:rPr>
        <w:t>.</w:t>
      </w:r>
    </w:p>
    <w:p w:rsidR="00550EE1" w:rsidRPr="00797BF6" w:rsidRDefault="00550EE1" w:rsidP="00623439">
      <w:pPr>
        <w:numPr>
          <w:ilvl w:val="0"/>
          <w:numId w:val="30"/>
        </w:numPr>
        <w:ind w:left="357" w:hanging="357"/>
        <w:jc w:val="both"/>
        <w:rPr>
          <w:rFonts w:eastAsia="Arial"/>
          <w:sz w:val="20"/>
          <w:szCs w:val="20"/>
        </w:rPr>
      </w:pPr>
      <w:r w:rsidRPr="00A24AA7">
        <w:rPr>
          <w:rFonts w:eastAsia="Arial"/>
          <w:sz w:val="20"/>
          <w:szCs w:val="20"/>
        </w:rPr>
        <w:t>Wymagany wkład własny Beneficjenta</w:t>
      </w:r>
      <w:r w:rsidRPr="00797BF6">
        <w:rPr>
          <w:rFonts w:eastAsia="Arial"/>
          <w:sz w:val="20"/>
          <w:szCs w:val="20"/>
        </w:rPr>
        <w:t xml:space="preserve"> wynosić będzie nie mniej niż</w:t>
      </w:r>
      <w:r>
        <w:rPr>
          <w:rFonts w:eastAsia="Arial"/>
          <w:sz w:val="20"/>
          <w:szCs w:val="20"/>
        </w:rPr>
        <w:t xml:space="preserve"> </w:t>
      </w:r>
      <w:r w:rsidR="008E41E5">
        <w:rPr>
          <w:rFonts w:eastAsia="Arial"/>
          <w:b/>
          <w:sz w:val="20"/>
          <w:szCs w:val="20"/>
        </w:rPr>
        <w:t>30 585 000,00 zł</w:t>
      </w:r>
      <w:r w:rsidRPr="00E6085B">
        <w:rPr>
          <w:rFonts w:eastAsia="Arial"/>
          <w:b/>
          <w:sz w:val="20"/>
          <w:szCs w:val="20"/>
        </w:rPr>
        <w:t xml:space="preserve"> </w:t>
      </w:r>
      <w:r w:rsidRPr="00E6085B">
        <w:rPr>
          <w:rFonts w:eastAsia="Arial"/>
          <w:sz w:val="20"/>
          <w:szCs w:val="20"/>
        </w:rPr>
        <w:t>(</w:t>
      </w:r>
      <w:r w:rsidR="006859C3" w:rsidRPr="00E6085B">
        <w:rPr>
          <w:rFonts w:eastAsia="Arial"/>
          <w:sz w:val="20"/>
          <w:szCs w:val="20"/>
        </w:rPr>
        <w:t xml:space="preserve">słownie: </w:t>
      </w:r>
      <w:r w:rsidR="008E41E5" w:rsidRPr="008E41E5">
        <w:rPr>
          <w:rFonts w:eastAsia="Arial"/>
          <w:b/>
          <w:sz w:val="20"/>
          <w:szCs w:val="20"/>
        </w:rPr>
        <w:t>trzydzieści</w:t>
      </w:r>
      <w:r w:rsidR="008E41E5">
        <w:rPr>
          <w:rFonts w:eastAsia="Arial"/>
          <w:sz w:val="20"/>
          <w:szCs w:val="20"/>
        </w:rPr>
        <w:t xml:space="preserve"> </w:t>
      </w:r>
      <w:r w:rsidR="008E41E5" w:rsidRPr="008E41E5">
        <w:rPr>
          <w:rFonts w:eastAsia="Arial"/>
          <w:b/>
          <w:sz w:val="20"/>
          <w:szCs w:val="20"/>
        </w:rPr>
        <w:t xml:space="preserve">milionów </w:t>
      </w:r>
      <w:r w:rsidR="008E41E5">
        <w:rPr>
          <w:rFonts w:eastAsia="Arial"/>
          <w:b/>
          <w:sz w:val="20"/>
          <w:szCs w:val="20"/>
        </w:rPr>
        <w:t>pięćset osiemdziesiąt pięć tysięcy 00/100 złotych</w:t>
      </w:r>
      <w:r w:rsidR="006859C3" w:rsidRPr="00E6085B">
        <w:rPr>
          <w:rFonts w:eastAsia="Arial"/>
          <w:sz w:val="20"/>
          <w:szCs w:val="20"/>
        </w:rPr>
        <w:t>),</w:t>
      </w:r>
      <w:r w:rsidR="006859C3">
        <w:rPr>
          <w:rFonts w:eastAsia="Arial"/>
          <w:sz w:val="20"/>
          <w:szCs w:val="20"/>
        </w:rPr>
        <w:t xml:space="preserve"> </w:t>
      </w:r>
      <w:r>
        <w:rPr>
          <w:rFonts w:eastAsia="Arial"/>
          <w:sz w:val="20"/>
          <w:szCs w:val="20"/>
        </w:rPr>
        <w:t>w tym</w:t>
      </w:r>
      <w:r w:rsidRPr="00797BF6">
        <w:rPr>
          <w:rFonts w:eastAsia="Arial"/>
          <w:sz w:val="20"/>
          <w:szCs w:val="20"/>
        </w:rPr>
        <w:t>:</w:t>
      </w:r>
    </w:p>
    <w:p w:rsidR="00550EE1" w:rsidRPr="00A24AA7" w:rsidRDefault="00550EE1" w:rsidP="00623439">
      <w:pPr>
        <w:numPr>
          <w:ilvl w:val="0"/>
          <w:numId w:val="73"/>
        </w:numPr>
        <w:ind w:left="1134" w:hanging="425"/>
        <w:jc w:val="both"/>
        <w:rPr>
          <w:rFonts w:eastAsia="Arial"/>
          <w:sz w:val="20"/>
          <w:szCs w:val="20"/>
        </w:rPr>
      </w:pP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 całkowitych wydatków kwalifikowalnych Projektu</w:t>
      </w:r>
      <w:r w:rsidRPr="00A24AA7">
        <w:rPr>
          <w:sz w:val="20"/>
          <w:szCs w:val="20"/>
        </w:rPr>
        <w:t>, o których mowa w ust. 3 pkt 1</w:t>
      </w:r>
      <w:r w:rsidRPr="00A24AA7">
        <w:rPr>
          <w:rFonts w:eastAsia="Arial"/>
          <w:sz w:val="20"/>
          <w:szCs w:val="20"/>
        </w:rPr>
        <w:t xml:space="preserve">, to jest </w:t>
      </w: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zł (</w:t>
      </w:r>
      <w:r w:rsidR="006859C3" w:rsidRPr="00A24AA7">
        <w:rPr>
          <w:rFonts w:eastAsia="Arial"/>
          <w:sz w:val="20"/>
          <w:szCs w:val="20"/>
        </w:rPr>
        <w:t xml:space="preserve">słownie: </w:t>
      </w:r>
      <w:r w:rsidR="006859C3" w:rsidRPr="00A24AA7">
        <w:rPr>
          <w:rFonts w:eastAsia="Arial"/>
          <w:b/>
          <w:strike/>
          <w:sz w:val="20"/>
          <w:szCs w:val="20"/>
        </w:rPr>
        <w:t>………………</w:t>
      </w:r>
      <w:r w:rsidR="006859C3" w:rsidRPr="00A24AA7">
        <w:rPr>
          <w:rFonts w:eastAsia="Arial"/>
          <w:sz w:val="20"/>
          <w:szCs w:val="20"/>
        </w:rPr>
        <w:t>)</w:t>
      </w:r>
      <w:r w:rsidR="006859C3" w:rsidRPr="00A24AA7">
        <w:rPr>
          <w:rFonts w:eastAsia="Arial"/>
          <w:b/>
          <w:sz w:val="20"/>
          <w:szCs w:val="20"/>
        </w:rPr>
        <w:t>,</w:t>
      </w:r>
    </w:p>
    <w:p w:rsidR="00550EE1" w:rsidRPr="00797BF6" w:rsidRDefault="00550EE1" w:rsidP="00623439">
      <w:pPr>
        <w:numPr>
          <w:ilvl w:val="0"/>
          <w:numId w:val="73"/>
        </w:numPr>
        <w:ind w:left="1134" w:hanging="425"/>
        <w:jc w:val="both"/>
        <w:rPr>
          <w:rFonts w:eastAsia="Arial"/>
          <w:sz w:val="20"/>
          <w:szCs w:val="20"/>
        </w:rPr>
      </w:pPr>
      <w:r>
        <w:rPr>
          <w:rFonts w:eastAsia="Arial"/>
          <w:sz w:val="20"/>
          <w:szCs w:val="20"/>
        </w:rPr>
        <w:t xml:space="preserve"> </w:t>
      </w:r>
      <w:r w:rsidRPr="008D0ABD">
        <w:rPr>
          <w:rFonts w:eastAsia="Arial"/>
          <w:b/>
          <w:strike/>
          <w:sz w:val="20"/>
          <w:szCs w:val="20"/>
        </w:rPr>
        <w:t>………</w:t>
      </w:r>
      <w:r>
        <w:rPr>
          <w:rFonts w:eastAsia="Arial"/>
          <w:sz w:val="20"/>
          <w:szCs w:val="20"/>
        </w:rPr>
        <w:t xml:space="preserve"> </w:t>
      </w:r>
      <w:r w:rsidRPr="00797BF6">
        <w:rPr>
          <w:rFonts w:eastAsia="Arial"/>
          <w:sz w:val="20"/>
          <w:szCs w:val="20"/>
        </w:rPr>
        <w:t>% całkowitych wydatków kwalifikowalnych Projektu</w:t>
      </w:r>
      <w:r w:rsidRPr="00797BF6">
        <w:rPr>
          <w:sz w:val="20"/>
          <w:szCs w:val="20"/>
        </w:rPr>
        <w:t xml:space="preserve">, o których mowa w ust. </w:t>
      </w:r>
      <w:r>
        <w:rPr>
          <w:sz w:val="20"/>
          <w:szCs w:val="20"/>
        </w:rPr>
        <w:t>3</w:t>
      </w:r>
      <w:r w:rsidRPr="00797BF6">
        <w:rPr>
          <w:sz w:val="20"/>
          <w:szCs w:val="20"/>
        </w:rPr>
        <w:t xml:space="preserve"> pkt 2</w:t>
      </w:r>
      <w:r>
        <w:rPr>
          <w:rFonts w:eastAsia="Arial"/>
          <w:sz w:val="20"/>
          <w:szCs w:val="20"/>
        </w:rPr>
        <w:t xml:space="preserve">, to jest </w:t>
      </w:r>
      <w:r w:rsidRPr="008D0ABD">
        <w:rPr>
          <w:rFonts w:eastAsia="Arial"/>
          <w:b/>
          <w:strike/>
          <w:sz w:val="20"/>
          <w:szCs w:val="20"/>
        </w:rPr>
        <w:t>……….</w:t>
      </w:r>
      <w:r>
        <w:rPr>
          <w:rFonts w:eastAsia="Arial"/>
          <w:sz w:val="20"/>
          <w:szCs w:val="20"/>
        </w:rPr>
        <w:t xml:space="preserve"> zł (</w:t>
      </w:r>
      <w:r w:rsidR="006859C3">
        <w:rPr>
          <w:rFonts w:eastAsia="Arial"/>
          <w:sz w:val="20"/>
          <w:szCs w:val="20"/>
        </w:rPr>
        <w:t xml:space="preserve">słownie: </w:t>
      </w:r>
      <w:r w:rsidR="006859C3" w:rsidRPr="008D0ABD">
        <w:rPr>
          <w:rFonts w:eastAsia="Arial"/>
          <w:b/>
          <w:strike/>
          <w:sz w:val="20"/>
          <w:szCs w:val="20"/>
        </w:rPr>
        <w:t>………………</w:t>
      </w:r>
      <w:r w:rsidR="006859C3">
        <w:rPr>
          <w:rFonts w:eastAsia="Arial"/>
          <w:sz w:val="20"/>
          <w:szCs w:val="20"/>
        </w:rPr>
        <w:t>).</w:t>
      </w:r>
    </w:p>
    <w:p w:rsidR="00550EE1" w:rsidRPr="00AD4AC3" w:rsidRDefault="00550EE1" w:rsidP="00623439">
      <w:pPr>
        <w:pStyle w:val="Default"/>
        <w:numPr>
          <w:ilvl w:val="0"/>
          <w:numId w:val="30"/>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550EE1" w:rsidRPr="00960018" w:rsidRDefault="00550EE1" w:rsidP="00623439">
      <w:pPr>
        <w:pStyle w:val="Default"/>
        <w:numPr>
          <w:ilvl w:val="0"/>
          <w:numId w:val="30"/>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Default="00577B42" w:rsidP="00324D48">
      <w:pPr>
        <w:pStyle w:val="Default"/>
        <w:tabs>
          <w:tab w:val="left" w:pos="426"/>
        </w:tabs>
        <w:ind w:left="426"/>
        <w:jc w:val="both"/>
        <w:rPr>
          <w:sz w:val="20"/>
        </w:rPr>
      </w:pPr>
    </w:p>
    <w:p w:rsidR="0003254F" w:rsidRDefault="0003254F" w:rsidP="00324D48">
      <w:pPr>
        <w:pStyle w:val="Default"/>
        <w:tabs>
          <w:tab w:val="left" w:pos="426"/>
        </w:tabs>
        <w:ind w:left="426"/>
        <w:jc w:val="both"/>
        <w:rPr>
          <w:sz w:val="20"/>
        </w:rPr>
      </w:pPr>
    </w:p>
    <w:p w:rsidR="0003254F" w:rsidRDefault="0003254F" w:rsidP="008E41E5">
      <w:pPr>
        <w:pStyle w:val="Default"/>
        <w:tabs>
          <w:tab w:val="left" w:pos="426"/>
        </w:tabs>
        <w:jc w:val="both"/>
        <w:rPr>
          <w:sz w:val="20"/>
        </w:rPr>
      </w:pPr>
    </w:p>
    <w:p w:rsidR="008E41E5" w:rsidRPr="00324D48" w:rsidRDefault="008E41E5" w:rsidP="008E41E5">
      <w:pPr>
        <w:pStyle w:val="Default"/>
        <w:tabs>
          <w:tab w:val="left" w:pos="426"/>
        </w:tabs>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lastRenderedPageBreak/>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C33A61" w:rsidRDefault="00C33A61"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W ramach realizacji Projektu Beneficjent ma możliwość rozliczenia kosztów pośrednich z zastosowaniem stawki ryczałtowej</w:t>
      </w:r>
      <w:r w:rsidR="00550EE1">
        <w:rPr>
          <w:sz w:val="20"/>
          <w:szCs w:val="20"/>
        </w:rPr>
        <w:t xml:space="preserve">, stanowiącej nie więcej niż </w:t>
      </w:r>
      <w:r w:rsidR="008A34FE" w:rsidRPr="008A34FE">
        <w:rPr>
          <w:strike/>
          <w:sz w:val="20"/>
          <w:szCs w:val="20"/>
        </w:rPr>
        <w:t>…..</w:t>
      </w:r>
      <w:r w:rsidR="008A34FE">
        <w:rPr>
          <w:sz w:val="20"/>
          <w:szCs w:val="20"/>
        </w:rPr>
        <w:t xml:space="preserve"> </w:t>
      </w:r>
      <w:r w:rsidRPr="008A34FE">
        <w:rPr>
          <w:sz w:val="20"/>
          <w:szCs w:val="20"/>
        </w:rPr>
        <w:t>%</w:t>
      </w:r>
      <w:r>
        <w:rPr>
          <w:sz w:val="20"/>
          <w:szCs w:val="20"/>
        </w:rPr>
        <w:t xml:space="preserve"> poniesionych, udok</w:t>
      </w:r>
      <w:r w:rsidR="001E391B">
        <w:rPr>
          <w:sz w:val="20"/>
          <w:szCs w:val="20"/>
        </w:rPr>
        <w:t>umentowanych i zatwierdzonych w </w:t>
      </w:r>
      <w:r>
        <w:rPr>
          <w:sz w:val="20"/>
          <w:szCs w:val="20"/>
        </w:rPr>
        <w:t>ramach Projektu kosztów bezpośrednich.</w:t>
      </w: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 xml:space="preserve">Rozliczenie kosztów pośrednich odbywa się poprzez rozliczenie we wniosku o płatność, o którym mowa </w:t>
      </w:r>
      <w:r w:rsidR="00D07E65">
        <w:rPr>
          <w:sz w:val="20"/>
          <w:szCs w:val="20"/>
        </w:rPr>
        <w:t>w </w:t>
      </w:r>
      <w:r w:rsidR="00E8401D">
        <w:rPr>
          <w:sz w:val="20"/>
          <w:szCs w:val="20"/>
        </w:rPr>
        <w:t>§ 8 ust. 8 pkt</w:t>
      </w:r>
      <w:r>
        <w:rPr>
          <w:sz w:val="20"/>
          <w:szCs w:val="20"/>
        </w:rPr>
        <w:t xml:space="preserve"> 1), 3), 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623439">
      <w:pPr>
        <w:pStyle w:val="Akapitzlist"/>
        <w:numPr>
          <w:ilvl w:val="0"/>
          <w:numId w:val="76"/>
        </w:numPr>
        <w:ind w:left="714" w:hanging="357"/>
        <w:jc w:val="both"/>
        <w:rPr>
          <w:sz w:val="20"/>
          <w:szCs w:val="20"/>
        </w:rPr>
      </w:pPr>
      <w:r>
        <w:rPr>
          <w:sz w:val="20"/>
          <w:szCs w:val="20"/>
        </w:rPr>
        <w:t>wykazania kosztów bezpośrednich i ich zatwierdzenia przez Instytucję Zarządzającą RPO WZ,</w:t>
      </w:r>
    </w:p>
    <w:p w:rsidR="00A47A2C" w:rsidRDefault="00A47A2C" w:rsidP="00623439">
      <w:pPr>
        <w:pStyle w:val="Akapitzlist"/>
        <w:numPr>
          <w:ilvl w:val="0"/>
          <w:numId w:val="76"/>
        </w:numPr>
        <w:ind w:left="714" w:hanging="357"/>
        <w:jc w:val="both"/>
        <w:rPr>
          <w:sz w:val="20"/>
          <w:szCs w:val="20"/>
        </w:rPr>
      </w:pPr>
      <w:r>
        <w:rPr>
          <w:sz w:val="20"/>
          <w:szCs w:val="20"/>
        </w:rPr>
        <w:t>sprawdzenia poprawności wyliczonej wysokości kosztów pośrednich,</w:t>
      </w:r>
    </w:p>
    <w:p w:rsidR="00A47A2C" w:rsidRDefault="00A47A2C" w:rsidP="00623439">
      <w:pPr>
        <w:pStyle w:val="Akapitzlist"/>
        <w:numPr>
          <w:ilvl w:val="0"/>
          <w:numId w:val="76"/>
        </w:numPr>
        <w:ind w:left="714" w:hanging="357"/>
        <w:jc w:val="both"/>
        <w:rPr>
          <w:sz w:val="20"/>
          <w:szCs w:val="20"/>
        </w:rPr>
      </w:pPr>
      <w:r>
        <w:rPr>
          <w:sz w:val="20"/>
          <w:szCs w:val="20"/>
        </w:rPr>
        <w:t>pozytywnej weryfikacji wniosku o płatność.</w:t>
      </w: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 xml:space="preserve">Na wysokość kosztów pośrednich rozliczanych stawką ryczałtową, o której mowa w </w:t>
      </w:r>
      <w:r w:rsidR="006859C3">
        <w:rPr>
          <w:sz w:val="20"/>
          <w:szCs w:val="20"/>
        </w:rPr>
        <w:t>ust. 1, mają</w:t>
      </w:r>
      <w:r w:rsidR="00C65670">
        <w:rPr>
          <w:sz w:val="20"/>
          <w:szCs w:val="20"/>
        </w:rPr>
        <w:t xml:space="preserve"> w</w:t>
      </w:r>
      <w:r>
        <w:rPr>
          <w:sz w:val="20"/>
          <w:szCs w:val="20"/>
        </w:rPr>
        <w:t>pływ nie tylko koszty bezpośrednie, ale również wszelkie pomniejszenia wydatków kwalifikowalnych dokonywane w ramach Projektu.</w:t>
      </w:r>
    </w:p>
    <w:p w:rsidR="00A47A2C" w:rsidRDefault="00A47A2C" w:rsidP="00623439">
      <w:pPr>
        <w:pStyle w:val="Akapitzlist"/>
        <w:numPr>
          <w:ilvl w:val="0"/>
          <w:numId w:val="75"/>
        </w:numPr>
        <w:autoSpaceDE w:val="0"/>
        <w:autoSpaceDN w:val="0"/>
        <w:adjustRightInd w:val="0"/>
        <w:ind w:left="357" w:hanging="357"/>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623439">
      <w:pPr>
        <w:pStyle w:val="Akapitzlist"/>
        <w:numPr>
          <w:ilvl w:val="0"/>
          <w:numId w:val="75"/>
        </w:numPr>
        <w:autoSpaceDE w:val="0"/>
        <w:autoSpaceDN w:val="0"/>
        <w:adjustRightInd w:val="0"/>
        <w:ind w:left="357" w:hanging="357"/>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Default="007A118F" w:rsidP="007A118F">
      <w:pPr>
        <w:suppressAutoHyphens w:val="0"/>
        <w:autoSpaceDE w:val="0"/>
        <w:autoSpaceDN w:val="0"/>
        <w:adjustRightInd w:val="0"/>
        <w:ind w:left="426"/>
        <w:jc w:val="both"/>
        <w:rPr>
          <w:sz w:val="20"/>
          <w:szCs w:val="20"/>
          <w:lang w:eastAsia="pl-PL"/>
        </w:rPr>
      </w:pPr>
    </w:p>
    <w:p w:rsidR="00073A9D" w:rsidRPr="00AD4AC3" w:rsidRDefault="00073A9D"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1F6EC6" w:rsidRPr="001F6EC6" w:rsidRDefault="001F6EC6" w:rsidP="001F6EC6">
      <w:pPr>
        <w:pStyle w:val="Default"/>
      </w:pPr>
    </w:p>
    <w:p w:rsidR="007A118F" w:rsidRPr="00AD4AC3" w:rsidRDefault="007A118F" w:rsidP="00623439">
      <w:pPr>
        <w:pStyle w:val="Default"/>
        <w:numPr>
          <w:ilvl w:val="0"/>
          <w:numId w:val="16"/>
        </w:numPr>
        <w:tabs>
          <w:tab w:val="clear" w:pos="72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623439">
      <w:pPr>
        <w:pStyle w:val="Default"/>
        <w:numPr>
          <w:ilvl w:val="0"/>
          <w:numId w:val="16"/>
        </w:numPr>
        <w:tabs>
          <w:tab w:val="clear" w:pos="720"/>
          <w:tab w:val="num" w:pos="426"/>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w:t>
      </w:r>
      <w:r w:rsidR="006859C3" w:rsidRPr="00AD4AC3">
        <w:rPr>
          <w:rFonts w:ascii="Times New Roman" w:hAnsi="Times New Roman" w:cs="Times New Roman"/>
          <w:color w:val="auto"/>
          <w:sz w:val="20"/>
          <w:szCs w:val="20"/>
        </w:rPr>
        <w:t>mowa w</w:t>
      </w:r>
      <w:r w:rsidRPr="00AD4AC3">
        <w:rPr>
          <w:rFonts w:ascii="Times New Roman" w:hAnsi="Times New Roman" w:cs="Times New Roman"/>
          <w:color w:val="auto"/>
          <w:sz w:val="20"/>
          <w:szCs w:val="20"/>
        </w:rPr>
        <w:t xml:space="preserve"> ust. 1 mogą ulec zmianie. </w:t>
      </w:r>
    </w:p>
    <w:p w:rsidR="00E90851" w:rsidRDefault="00E90851" w:rsidP="00E90851">
      <w:pPr>
        <w:pStyle w:val="Default"/>
      </w:pPr>
    </w:p>
    <w:p w:rsidR="00073A9D" w:rsidRPr="00E90851" w:rsidRDefault="00073A9D" w:rsidP="00E90851">
      <w:pPr>
        <w:pStyle w:val="Default"/>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1F6EC6" w:rsidRPr="001F6EC6" w:rsidRDefault="001F6EC6" w:rsidP="001F6EC6">
      <w:pPr>
        <w:pStyle w:val="Default"/>
      </w:pPr>
    </w:p>
    <w:p w:rsidR="00B42861" w:rsidRDefault="00B42861" w:rsidP="00623439">
      <w:pPr>
        <w:pStyle w:val="Default"/>
        <w:numPr>
          <w:ilvl w:val="0"/>
          <w:numId w:val="74"/>
        </w:numPr>
        <w:ind w:left="357" w:hanging="357"/>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003A3B70" w:rsidRPr="003A3B70">
        <w:rPr>
          <w:rFonts w:ascii="Times New Roman" w:hAnsi="Times New Roman" w:cs="Times New Roman"/>
          <w:b/>
          <w:strike/>
          <w:color w:val="auto"/>
          <w:sz w:val="20"/>
          <w:szCs w:val="20"/>
          <w:lang w:eastAsia="pl-PL"/>
        </w:rPr>
        <w:t>………………...</w:t>
      </w:r>
      <w:r>
        <w:rPr>
          <w:rStyle w:val="Odwoanieprzypisudolnego"/>
          <w:rFonts w:ascii="Times New Roman" w:hAnsi="Times New Roman" w:cs="Times New Roman"/>
          <w:color w:val="auto"/>
          <w:sz w:val="20"/>
          <w:szCs w:val="20"/>
          <w:lang w:eastAsia="pl-PL"/>
        </w:rPr>
        <w:footnoteReference w:id="3"/>
      </w:r>
      <w:r>
        <w:rPr>
          <w:rFonts w:ascii="Times New Roman" w:hAnsi="Times New Roman" w:cs="Times New Roman"/>
          <w:color w:val="auto"/>
          <w:sz w:val="20"/>
          <w:szCs w:val="20"/>
          <w:lang w:eastAsia="pl-PL"/>
        </w:rPr>
        <w:t>,</w:t>
      </w:r>
    </w:p>
    <w:p w:rsidR="00B42861" w:rsidRPr="00AD0A98"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00973AC2" w:rsidRPr="002E79A9">
        <w:rPr>
          <w:rFonts w:ascii="Times New Roman" w:hAnsi="Times New Roman" w:cs="Times New Roman"/>
          <w:b/>
          <w:strike/>
          <w:color w:val="auto"/>
          <w:sz w:val="20"/>
          <w:szCs w:val="20"/>
          <w:lang w:eastAsia="pl-PL"/>
        </w:rPr>
        <w:t>…………………….</w:t>
      </w:r>
      <w:r>
        <w:rPr>
          <w:rStyle w:val="Odwoanieprzypisudolnego"/>
          <w:rFonts w:ascii="Times New Roman" w:hAnsi="Times New Roman" w:cs="Times New Roman"/>
          <w:color w:val="auto"/>
          <w:sz w:val="20"/>
          <w:szCs w:val="20"/>
          <w:lang w:eastAsia="pl-PL"/>
        </w:rPr>
        <w:footnoteReference w:id="4"/>
      </w:r>
      <w:r w:rsidR="00FD1353">
        <w:rPr>
          <w:rFonts w:ascii="Times New Roman" w:hAnsi="Times New Roman" w:cs="Times New Roman"/>
          <w:color w:val="auto"/>
          <w:sz w:val="20"/>
          <w:szCs w:val="20"/>
          <w:lang w:eastAsia="pl-PL"/>
        </w:rPr>
        <w:t>.</w:t>
      </w:r>
    </w:p>
    <w:p w:rsidR="00B42861" w:rsidRDefault="00B42861" w:rsidP="00623439">
      <w:pPr>
        <w:pStyle w:val="Default"/>
        <w:numPr>
          <w:ilvl w:val="0"/>
          <w:numId w:val="74"/>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623439">
      <w:pPr>
        <w:pStyle w:val="Default"/>
        <w:numPr>
          <w:ilvl w:val="0"/>
          <w:numId w:val="74"/>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623439">
      <w:pPr>
        <w:pStyle w:val="Default"/>
        <w:numPr>
          <w:ilvl w:val="0"/>
          <w:numId w:val="74"/>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lastRenderedPageBreak/>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Default="007D4D00" w:rsidP="006603C4">
      <w:pPr>
        <w:pStyle w:val="CM22"/>
        <w:tabs>
          <w:tab w:val="left" w:pos="360"/>
        </w:tabs>
        <w:spacing w:after="0"/>
        <w:jc w:val="both"/>
        <w:rPr>
          <w:rFonts w:ascii="Times New Roman" w:hAnsi="Times New Roman"/>
          <w:b/>
          <w:sz w:val="20"/>
          <w:szCs w:val="20"/>
        </w:rPr>
      </w:pPr>
    </w:p>
    <w:p w:rsidR="00073A9D" w:rsidRPr="00073A9D" w:rsidRDefault="00073A9D" w:rsidP="00073A9D">
      <w:pPr>
        <w:pStyle w:val="Default"/>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5E03E8" w:rsidRPr="00AD4AC3" w:rsidRDefault="005E03E8" w:rsidP="007A118F">
      <w:pPr>
        <w:pStyle w:val="Default"/>
        <w:ind w:left="360"/>
        <w:jc w:val="center"/>
        <w:rPr>
          <w:rFonts w:ascii="Times New Roman" w:hAnsi="Times New Roman" w:cs="Times New Roman"/>
          <w:b/>
          <w:color w:val="auto"/>
          <w:sz w:val="20"/>
          <w:szCs w:val="20"/>
        </w:rPr>
      </w:pPr>
    </w:p>
    <w:p w:rsidR="007A118F" w:rsidRPr="00AD4AC3" w:rsidRDefault="007A118F" w:rsidP="00623439">
      <w:pPr>
        <w:pStyle w:val="Default"/>
        <w:numPr>
          <w:ilvl w:val="0"/>
          <w:numId w:val="1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5"/>
      </w:r>
      <w:r w:rsidRPr="00AD4AC3">
        <w:rPr>
          <w:rFonts w:ascii="Times New Roman" w:hAnsi="Times New Roman" w:cs="Times New Roman"/>
          <w:color w:val="auto"/>
          <w:sz w:val="20"/>
          <w:szCs w:val="20"/>
        </w:rPr>
        <w:t xml:space="preserve">, </w:t>
      </w:r>
    </w:p>
    <w:p w:rsidR="007A118F" w:rsidRPr="00AD4AC3"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62343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B83C07">
        <w:rPr>
          <w:rFonts w:ascii="Times New Roman" w:hAnsi="Times New Roman" w:cs="Times New Roman"/>
          <w:color w:val="auto"/>
          <w:sz w:val="20"/>
          <w:szCs w:val="20"/>
        </w:rPr>
        <w:t>, zastosowanie ma art. </w:t>
      </w:r>
      <w:r w:rsidR="00DC4BE9">
        <w:rPr>
          <w:rFonts w:ascii="Times New Roman" w:hAnsi="Times New Roman" w:cs="Times New Roman"/>
          <w:color w:val="auto"/>
          <w:sz w:val="20"/>
          <w:szCs w:val="20"/>
        </w:rPr>
        <w:t>151a tej ustawy,</w:t>
      </w:r>
    </w:p>
    <w:p w:rsidR="007A118F" w:rsidRPr="004178FA" w:rsidRDefault="007A118F" w:rsidP="00623439">
      <w:pPr>
        <w:pStyle w:val="Default"/>
        <w:numPr>
          <w:ilvl w:val="0"/>
          <w:numId w:val="18"/>
        </w:numPr>
        <w:ind w:left="714" w:hanging="357"/>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 xml:space="preserve">ramach Europejskiego Funduszu Rozwoju Regionalnego, Europejskiego Funduszu Społecznego oraz Funduszu Spójności na lata </w:t>
      </w:r>
      <w:r w:rsidR="00836555">
        <w:rPr>
          <w:rFonts w:ascii="Times New Roman" w:hAnsi="Times New Roman" w:cs="Times New Roman"/>
          <w:color w:val="auto"/>
          <w:sz w:val="20"/>
          <w:szCs w:val="20"/>
        </w:rPr>
        <w:t xml:space="preserve">     </w:t>
      </w:r>
      <w:r>
        <w:rPr>
          <w:rFonts w:ascii="Times New Roman" w:hAnsi="Times New Roman" w:cs="Times New Roman"/>
          <w:color w:val="auto"/>
          <w:sz w:val="20"/>
          <w:szCs w:val="20"/>
        </w:rPr>
        <w:t>2014-2020</w:t>
      </w:r>
      <w:r w:rsidR="00E34301">
        <w:rPr>
          <w:rFonts w:ascii="Times New Roman" w:hAnsi="Times New Roman" w:cs="Times New Roman"/>
          <w:color w:val="auto"/>
          <w:sz w:val="20"/>
          <w:szCs w:val="20"/>
        </w:rPr>
        <w:t xml:space="preserve"> z dnia 1</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161AF">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62343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Zarządzająca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623439">
      <w:pPr>
        <w:pStyle w:val="Default"/>
        <w:numPr>
          <w:ilvl w:val="0"/>
          <w:numId w:val="17"/>
        </w:numPr>
        <w:ind w:left="357" w:hanging="357"/>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62343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62343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62343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62343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623439">
      <w:pPr>
        <w:pStyle w:val="Default"/>
        <w:numPr>
          <w:ilvl w:val="0"/>
          <w:numId w:val="17"/>
        </w:numPr>
        <w:ind w:left="357" w:hanging="357"/>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62343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 xml:space="preserve">wydatków wskazanym we wniosku </w:t>
      </w:r>
      <w:r w:rsidR="00A258FA">
        <w:rPr>
          <w:rFonts w:ascii="Times New Roman" w:hAnsi="Times New Roman" w:cs="Times New Roman"/>
          <w:color w:val="auto"/>
          <w:sz w:val="20"/>
          <w:szCs w:val="20"/>
        </w:rPr>
        <w:lastRenderedPageBreak/>
        <w:t>o </w:t>
      </w:r>
      <w:r w:rsidRPr="00AD4AC3">
        <w:rPr>
          <w:rFonts w:ascii="Times New Roman" w:hAnsi="Times New Roman" w:cs="Times New Roman"/>
          <w:color w:val="auto"/>
          <w:sz w:val="20"/>
          <w:szCs w:val="20"/>
        </w:rPr>
        <w:t>dofinansowanie.</w:t>
      </w:r>
    </w:p>
    <w:p w:rsidR="008A1F20" w:rsidRDefault="00B1756E" w:rsidP="00623439">
      <w:pPr>
        <w:pStyle w:val="Default"/>
        <w:numPr>
          <w:ilvl w:val="0"/>
          <w:numId w:val="17"/>
        </w:numPr>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623439">
      <w:pPr>
        <w:pStyle w:val="Default"/>
        <w:numPr>
          <w:ilvl w:val="0"/>
          <w:numId w:val="17"/>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23439">
      <w:pPr>
        <w:pStyle w:val="Default"/>
        <w:numPr>
          <w:ilvl w:val="0"/>
          <w:numId w:val="17"/>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073A9D" w:rsidRPr="00073A9D" w:rsidRDefault="00073A9D" w:rsidP="00073A9D">
      <w:pPr>
        <w:pStyle w:val="Default"/>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5E03E8" w:rsidRPr="00AD4AC3" w:rsidRDefault="005E03E8" w:rsidP="007A118F">
      <w:pPr>
        <w:pStyle w:val="Default"/>
        <w:jc w:val="center"/>
        <w:rPr>
          <w:rFonts w:ascii="Times New Roman" w:hAnsi="Times New Roman" w:cs="Times New Roman"/>
          <w:b/>
          <w:color w:val="auto"/>
          <w:sz w:val="20"/>
          <w:szCs w:val="20"/>
        </w:rPr>
      </w:pP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A64631">
      <w:pPr>
        <w:pStyle w:val="Default"/>
        <w:numPr>
          <w:ilvl w:val="0"/>
          <w:numId w:val="7"/>
        </w:numPr>
        <w:tabs>
          <w:tab w:val="clear" w:pos="360"/>
          <w:tab w:val="num" w:pos="-1134"/>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A64631">
      <w:pPr>
        <w:pStyle w:val="Default"/>
        <w:numPr>
          <w:ilvl w:val="0"/>
          <w:numId w:val="7"/>
        </w:numPr>
        <w:tabs>
          <w:tab w:val="clear" w:pos="360"/>
        </w:tabs>
        <w:ind w:left="357" w:hanging="357"/>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A64631">
      <w:pPr>
        <w:pStyle w:val="Default"/>
        <w:numPr>
          <w:ilvl w:val="0"/>
          <w:numId w:val="7"/>
        </w:numPr>
        <w:tabs>
          <w:tab w:val="clear" w:pos="360"/>
          <w:tab w:val="num" w:pos="-1843"/>
          <w:tab w:val="num" w:pos="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A64631">
      <w:pPr>
        <w:numPr>
          <w:ilvl w:val="0"/>
          <w:numId w:val="7"/>
        </w:numPr>
        <w:suppressAutoHyphens w:val="0"/>
        <w:ind w:left="357" w:hanging="357"/>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623439">
      <w:pPr>
        <w:numPr>
          <w:ilvl w:val="0"/>
          <w:numId w:val="28"/>
        </w:numPr>
        <w:suppressAutoHyphens w:val="0"/>
        <w:ind w:left="714" w:hanging="357"/>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623439">
      <w:pPr>
        <w:numPr>
          <w:ilvl w:val="0"/>
          <w:numId w:val="28"/>
        </w:numPr>
        <w:suppressAutoHyphens w:val="0"/>
        <w:ind w:left="714" w:hanging="357"/>
        <w:jc w:val="both"/>
        <w:rPr>
          <w:sz w:val="20"/>
          <w:szCs w:val="20"/>
        </w:rPr>
      </w:pPr>
      <w:r w:rsidRPr="00AD4AC3">
        <w:rPr>
          <w:sz w:val="20"/>
          <w:szCs w:val="20"/>
        </w:rPr>
        <w:lastRenderedPageBreak/>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623439">
      <w:pPr>
        <w:numPr>
          <w:ilvl w:val="0"/>
          <w:numId w:val="28"/>
        </w:numPr>
        <w:suppressAutoHyphens w:val="0"/>
        <w:ind w:left="714" w:hanging="357"/>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623439">
      <w:pPr>
        <w:numPr>
          <w:ilvl w:val="0"/>
          <w:numId w:val="28"/>
        </w:numPr>
        <w:suppressAutoHyphens w:val="0"/>
        <w:ind w:left="714" w:hanging="357"/>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623439">
      <w:pPr>
        <w:numPr>
          <w:ilvl w:val="0"/>
          <w:numId w:val="28"/>
        </w:numPr>
        <w:suppressAutoHyphens w:val="0"/>
        <w:ind w:left="714" w:hanging="357"/>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w:t>
      </w:r>
      <w:r w:rsidR="00A64631">
        <w:rPr>
          <w:sz w:val="20"/>
          <w:szCs w:val="20"/>
        </w:rPr>
        <w:t> </w:t>
      </w:r>
      <w:r w:rsidRPr="00AD4AC3">
        <w:rPr>
          <w:sz w:val="20"/>
          <w:szCs w:val="20"/>
        </w:rPr>
        <w:t>dni od dnia wystąpienia powyższych okoliczności,</w:t>
      </w:r>
    </w:p>
    <w:p w:rsidR="007A118F" w:rsidRPr="00AD4AC3" w:rsidRDefault="007A118F" w:rsidP="00623439">
      <w:pPr>
        <w:numPr>
          <w:ilvl w:val="0"/>
          <w:numId w:val="28"/>
        </w:numPr>
        <w:suppressAutoHyphens w:val="0"/>
        <w:ind w:left="714" w:hanging="357"/>
        <w:jc w:val="both"/>
        <w:rPr>
          <w:sz w:val="20"/>
          <w:szCs w:val="20"/>
        </w:rPr>
      </w:pPr>
      <w:r w:rsidRPr="00AD4AC3">
        <w:rPr>
          <w:sz w:val="20"/>
          <w:szCs w:val="20"/>
        </w:rPr>
        <w:t>pisemnego informowania Instytucji Zarządzającej RPO WZ o wsz</w:t>
      </w:r>
      <w:r w:rsidR="00836555">
        <w:rPr>
          <w:sz w:val="20"/>
          <w:szCs w:val="20"/>
        </w:rPr>
        <w:t>czętych postępowaniach, w tym w </w:t>
      </w:r>
      <w:r w:rsidRPr="00AD4AC3">
        <w:rPr>
          <w:sz w:val="20"/>
          <w:szCs w:val="20"/>
        </w:rPr>
        <w:t>szczególności podatkowych, egzekucyjnych, karnych lub karno-skarbowych oraz o zakończeniu takich postępowań i ich wyniku, w terminie do 3 dni od dnia wystąpienia powyższych okoliczności,</w:t>
      </w:r>
    </w:p>
    <w:p w:rsidR="007A118F" w:rsidRPr="00AD4AC3" w:rsidRDefault="007A118F" w:rsidP="00623439">
      <w:pPr>
        <w:numPr>
          <w:ilvl w:val="0"/>
          <w:numId w:val="28"/>
        </w:numPr>
        <w:suppressAutoHyphens w:val="0"/>
        <w:ind w:left="714" w:hanging="357"/>
        <w:jc w:val="both"/>
        <w:rPr>
          <w:sz w:val="20"/>
          <w:szCs w:val="20"/>
        </w:rPr>
      </w:pPr>
      <w:r w:rsidRPr="00AD4AC3">
        <w:rPr>
          <w:sz w:val="20"/>
          <w:szCs w:val="20"/>
        </w:rPr>
        <w:t>pisemnego informowania Instytucji Zarządzającej RPO WZ o powziętych przez siebie informacjach o</w:t>
      </w:r>
      <w:r w:rsidR="00A64631">
        <w:rPr>
          <w:sz w:val="20"/>
          <w:szCs w:val="20"/>
        </w:rPr>
        <w:t> </w:t>
      </w:r>
      <w:r w:rsidRPr="00AD4AC3">
        <w:rPr>
          <w:sz w:val="20"/>
          <w:szCs w:val="20"/>
        </w:rPr>
        <w:t>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sidR="00A64631">
        <w:rPr>
          <w:sz w:val="20"/>
          <w:szCs w:val="20"/>
        </w:rPr>
        <w:t> </w:t>
      </w:r>
      <w:r>
        <w:rPr>
          <w:sz w:val="20"/>
          <w:szCs w:val="20"/>
        </w:rPr>
        <w:t>Konsumentów</w:t>
      </w:r>
      <w:r w:rsidRPr="00AD4AC3">
        <w:rPr>
          <w:sz w:val="20"/>
          <w:szCs w:val="20"/>
        </w:rPr>
        <w:t xml:space="preserve">, o zakończeniu takich postępowań i ich wyniku, w terminie do 3 dni od dnia wystąpienia powyższych okoliczności. </w:t>
      </w:r>
    </w:p>
    <w:p w:rsidR="007A118F" w:rsidRDefault="007A118F" w:rsidP="00623439">
      <w:pPr>
        <w:numPr>
          <w:ilvl w:val="0"/>
          <w:numId w:val="67"/>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623439">
      <w:pPr>
        <w:numPr>
          <w:ilvl w:val="0"/>
          <w:numId w:val="67"/>
        </w:numPr>
        <w:suppressAutoHyphens w:val="0"/>
        <w:ind w:left="357" w:hanging="357"/>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6"/>
      </w:r>
      <w:r w:rsidRPr="00AD4AC3">
        <w:rPr>
          <w:sz w:val="20"/>
          <w:szCs w:val="20"/>
        </w:rPr>
        <w:t xml:space="preserve"> </w:t>
      </w:r>
    </w:p>
    <w:p w:rsidR="001E4FB7" w:rsidRDefault="002E5F8F" w:rsidP="00623439">
      <w:pPr>
        <w:numPr>
          <w:ilvl w:val="0"/>
          <w:numId w:val="67"/>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623439">
      <w:pPr>
        <w:numPr>
          <w:ilvl w:val="0"/>
          <w:numId w:val="67"/>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7"/>
      </w:r>
    </w:p>
    <w:p w:rsidR="002E5F8F" w:rsidRDefault="002E5F8F" w:rsidP="00623439">
      <w:pPr>
        <w:numPr>
          <w:ilvl w:val="0"/>
          <w:numId w:val="67"/>
        </w:numPr>
        <w:suppressAutoHyphens w:val="0"/>
        <w:ind w:left="357" w:hanging="357"/>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623439">
      <w:pPr>
        <w:numPr>
          <w:ilvl w:val="0"/>
          <w:numId w:val="67"/>
        </w:numPr>
        <w:suppressAutoHyphens w:val="0"/>
        <w:ind w:left="357" w:hanging="357"/>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 xml:space="preserve">Zasady prowadzenia przez beneficjentów wyodrębnionej ewidencji księgowej projektów dofinansowanych w </w:t>
      </w:r>
      <w:r w:rsidR="006859C3" w:rsidRPr="00DD5D84">
        <w:rPr>
          <w:i/>
          <w:sz w:val="20"/>
          <w:szCs w:val="20"/>
        </w:rPr>
        <w:t>ramach Regionalnego</w:t>
      </w:r>
      <w:r w:rsidRPr="00DD5D84">
        <w:rPr>
          <w:i/>
          <w:sz w:val="20"/>
          <w:szCs w:val="20"/>
        </w:rPr>
        <w:t xml:space="preserve">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623439">
      <w:pPr>
        <w:numPr>
          <w:ilvl w:val="0"/>
          <w:numId w:val="67"/>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623439">
      <w:pPr>
        <w:numPr>
          <w:ilvl w:val="0"/>
          <w:numId w:val="27"/>
        </w:numPr>
        <w:suppressAutoHyphens w:val="0"/>
        <w:ind w:left="714" w:hanging="357"/>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623439">
      <w:pPr>
        <w:numPr>
          <w:ilvl w:val="0"/>
          <w:numId w:val="27"/>
        </w:numPr>
        <w:suppressAutoHyphens w:val="0"/>
        <w:ind w:left="714" w:hanging="357"/>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623439">
      <w:pPr>
        <w:numPr>
          <w:ilvl w:val="0"/>
          <w:numId w:val="81"/>
        </w:numPr>
        <w:suppressAutoHyphens w:val="0"/>
        <w:ind w:left="426" w:hanging="426"/>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Default="007A118F" w:rsidP="00A64631">
      <w:pPr>
        <w:suppressAutoHyphens w:val="0"/>
        <w:ind w:left="357" w:hanging="357"/>
        <w:jc w:val="both"/>
        <w:rPr>
          <w:sz w:val="20"/>
          <w:szCs w:val="20"/>
        </w:rPr>
      </w:pPr>
    </w:p>
    <w:p w:rsidR="006A4A9A" w:rsidRPr="00AD4AC3" w:rsidRDefault="006A4A9A" w:rsidP="00F638C8">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Default="007A118F" w:rsidP="007A118F">
      <w:pPr>
        <w:widowControl w:val="0"/>
        <w:autoSpaceDE w:val="0"/>
        <w:jc w:val="center"/>
        <w:rPr>
          <w:rFonts w:eastAsia="Arial"/>
          <w:b/>
          <w:sz w:val="20"/>
          <w:szCs w:val="20"/>
        </w:rPr>
      </w:pPr>
      <w:r w:rsidRPr="00E8401D">
        <w:rPr>
          <w:rFonts w:eastAsia="Arial"/>
          <w:b/>
          <w:sz w:val="20"/>
          <w:szCs w:val="20"/>
        </w:rPr>
        <w:t xml:space="preserve">§ </w:t>
      </w:r>
      <w:r w:rsidR="00B670A0" w:rsidRPr="00E8401D">
        <w:rPr>
          <w:rFonts w:eastAsia="Arial"/>
          <w:b/>
          <w:sz w:val="20"/>
          <w:szCs w:val="20"/>
        </w:rPr>
        <w:t>8</w:t>
      </w:r>
    </w:p>
    <w:p w:rsidR="001D2A07" w:rsidRPr="00E8401D" w:rsidRDefault="001D2A07" w:rsidP="007A118F">
      <w:pPr>
        <w:widowControl w:val="0"/>
        <w:autoSpaceDE w:val="0"/>
        <w:jc w:val="center"/>
        <w:rPr>
          <w:rFonts w:eastAsia="Arial"/>
          <w:b/>
          <w:sz w:val="20"/>
          <w:szCs w:val="20"/>
        </w:rPr>
      </w:pPr>
    </w:p>
    <w:p w:rsidR="008A1F20" w:rsidRPr="009A02F8" w:rsidRDefault="008A1F20" w:rsidP="00A64631">
      <w:pPr>
        <w:numPr>
          <w:ilvl w:val="0"/>
          <w:numId w:val="4"/>
        </w:numPr>
        <w:suppressAutoHyphens w:val="0"/>
        <w:autoSpaceDE w:val="0"/>
        <w:ind w:left="357" w:hanging="357"/>
        <w:jc w:val="both"/>
        <w:rPr>
          <w:sz w:val="20"/>
          <w:szCs w:val="20"/>
        </w:rPr>
      </w:pPr>
      <w:r w:rsidRPr="009A02F8">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lastRenderedPageBreak/>
        <w:t>Harmonogram płatności, o którym mowa w ust. 1, powinien zostać sporządzony i przekazany za pośrednictwem SL2014 p</w:t>
      </w:r>
      <w:r w:rsidR="00D943AD" w:rsidRPr="009A02F8">
        <w:rPr>
          <w:sz w:val="20"/>
          <w:szCs w:val="20"/>
        </w:rPr>
        <w:t>rzez Beneficjenta w terminie 30</w:t>
      </w:r>
      <w:r w:rsidRPr="009A02F8">
        <w:rPr>
          <w:sz w:val="20"/>
          <w:szCs w:val="20"/>
        </w:rPr>
        <w:t xml:space="preserve"> dni od </w:t>
      </w:r>
      <w:r w:rsidR="000F1F0B" w:rsidRPr="009A02F8">
        <w:rPr>
          <w:sz w:val="20"/>
          <w:szCs w:val="20"/>
        </w:rPr>
        <w:t>podjęcia</w:t>
      </w:r>
      <w:r w:rsidR="00C056AC" w:rsidRPr="009A02F8">
        <w:rPr>
          <w:sz w:val="20"/>
          <w:szCs w:val="20"/>
        </w:rPr>
        <w:t xml:space="preserve"> Decyzji</w:t>
      </w:r>
      <w:r w:rsidRPr="009A02F8">
        <w:rPr>
          <w:sz w:val="20"/>
          <w:szCs w:val="20"/>
        </w:rPr>
        <w:t>, nie później jednak niż wraz z pierwszym wnioskiem o płatność.</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Instytucja Zarządzająca RPO WZ dokonuje weryfikacji harmonogramu płatności, o któr</w:t>
      </w:r>
      <w:r w:rsidR="009A02F8" w:rsidRPr="009A02F8">
        <w:rPr>
          <w:sz w:val="20"/>
          <w:szCs w:val="20"/>
        </w:rPr>
        <w:t>ym mowa w ust. 1, w terminie 7 dni</w:t>
      </w:r>
      <w:r w:rsidRPr="009A02F8">
        <w:rPr>
          <w:sz w:val="20"/>
          <w:szCs w:val="20"/>
        </w:rPr>
        <w:t>. W przypadku braku akceptacji przez Instytucję Zarządzającą RPO WZ harmonogramu płatności, o którym mowa w ust. 1, Beneficjent zobowiąz</w:t>
      </w:r>
      <w:r w:rsidR="00394A5F" w:rsidRPr="009A02F8">
        <w:rPr>
          <w:sz w:val="20"/>
          <w:szCs w:val="20"/>
        </w:rPr>
        <w:t>any jest</w:t>
      </w:r>
      <w:r w:rsidRPr="009A02F8">
        <w:rPr>
          <w:sz w:val="20"/>
          <w:szCs w:val="20"/>
        </w:rPr>
        <w:t xml:space="preserve"> do jego poprawy i przekazania za poś</w:t>
      </w:r>
      <w:r w:rsidR="009A02F8" w:rsidRPr="009A02F8">
        <w:rPr>
          <w:sz w:val="20"/>
          <w:szCs w:val="20"/>
        </w:rPr>
        <w:t>rednictwem SL2014 w terminie 7 dni</w:t>
      </w:r>
      <w:r w:rsidRPr="009A02F8">
        <w:rPr>
          <w:sz w:val="20"/>
          <w:szCs w:val="20"/>
        </w:rPr>
        <w:t>.</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9A02F8">
        <w:rPr>
          <w:sz w:val="20"/>
          <w:szCs w:val="20"/>
        </w:rPr>
        <w:t>Decyzji</w:t>
      </w:r>
      <w:r w:rsidRPr="009A02F8">
        <w:rPr>
          <w:sz w:val="20"/>
          <w:szCs w:val="20"/>
        </w:rPr>
        <w:t xml:space="preserve">. Instytucja Zarządzająca RPO WZ akceptuje </w:t>
      </w:r>
      <w:r w:rsidR="009227BD" w:rsidRPr="009A02F8">
        <w:rPr>
          <w:sz w:val="20"/>
          <w:szCs w:val="20"/>
        </w:rPr>
        <w:t>albo</w:t>
      </w:r>
      <w:r w:rsidRPr="009A02F8">
        <w:rPr>
          <w:sz w:val="20"/>
          <w:szCs w:val="20"/>
        </w:rPr>
        <w:t xml:space="preserve"> odrzuca </w:t>
      </w:r>
      <w:r w:rsidR="00A258FA" w:rsidRPr="009A02F8">
        <w:rPr>
          <w:sz w:val="20"/>
          <w:szCs w:val="20"/>
        </w:rPr>
        <w:t>zmianę harmonogramu płatności w </w:t>
      </w:r>
      <w:r w:rsidR="009A02F8" w:rsidRPr="009A02F8">
        <w:rPr>
          <w:sz w:val="20"/>
          <w:szCs w:val="20"/>
        </w:rPr>
        <w:t>SL2014 w terminie do 7 dni</w:t>
      </w:r>
      <w:r w:rsidRPr="009A02F8">
        <w:rPr>
          <w:sz w:val="20"/>
          <w:szCs w:val="20"/>
        </w:rPr>
        <w:t xml:space="preserve"> od daty jej otrzymania.</w:t>
      </w:r>
    </w:p>
    <w:p w:rsidR="007A118F" w:rsidRPr="00AD4AC3" w:rsidRDefault="007A118F" w:rsidP="00A64631">
      <w:pPr>
        <w:numPr>
          <w:ilvl w:val="0"/>
          <w:numId w:val="4"/>
        </w:numPr>
        <w:tabs>
          <w:tab w:val="clear" w:pos="0"/>
        </w:tabs>
        <w:suppressAutoHyphens w:val="0"/>
        <w:ind w:left="357" w:hanging="357"/>
        <w:jc w:val="both"/>
        <w:rPr>
          <w:sz w:val="20"/>
          <w:szCs w:val="20"/>
        </w:rPr>
      </w:pPr>
      <w:r w:rsidRPr="00E8401D">
        <w:rPr>
          <w:sz w:val="20"/>
          <w:szCs w:val="20"/>
        </w:rPr>
        <w:t>Beneficjent składa wnioski o płatność zgodnie z</w:t>
      </w:r>
      <w:r w:rsidRPr="00AD4AC3">
        <w:rPr>
          <w:sz w:val="20"/>
          <w:szCs w:val="20"/>
        </w:rPr>
        <w:t xml:space="preserve">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A64631">
      <w:pPr>
        <w:numPr>
          <w:ilvl w:val="0"/>
          <w:numId w:val="4"/>
        </w:numPr>
        <w:suppressAutoHyphens w:val="0"/>
        <w:autoSpaceDE w:val="0"/>
        <w:ind w:left="357" w:hanging="357"/>
        <w:jc w:val="both"/>
        <w:rPr>
          <w:sz w:val="20"/>
          <w:szCs w:val="20"/>
        </w:rPr>
      </w:pPr>
      <w:r w:rsidRPr="00AD4AC3">
        <w:rPr>
          <w:sz w:val="20"/>
          <w:szCs w:val="20"/>
        </w:rPr>
        <w:t>Beneficjent składa wniosek o płatność w jednej z następujących form:</w:t>
      </w:r>
    </w:p>
    <w:p w:rsidR="007A118F" w:rsidRPr="00AD4AC3" w:rsidRDefault="007A118F" w:rsidP="00623439">
      <w:pPr>
        <w:numPr>
          <w:ilvl w:val="0"/>
          <w:numId w:val="19"/>
        </w:numPr>
        <w:suppressAutoHyphens w:val="0"/>
        <w:autoSpaceDE w:val="0"/>
        <w:ind w:left="714" w:hanging="357"/>
        <w:jc w:val="both"/>
        <w:rPr>
          <w:sz w:val="20"/>
          <w:szCs w:val="20"/>
        </w:rPr>
      </w:pPr>
      <w:r w:rsidRPr="00AD4AC3">
        <w:rPr>
          <w:sz w:val="20"/>
          <w:szCs w:val="20"/>
        </w:rPr>
        <w:t>refundacyjny – w którym wnioskuje o refundację,</w:t>
      </w:r>
    </w:p>
    <w:p w:rsidR="007A118F" w:rsidRPr="00AD4AC3" w:rsidRDefault="007A118F" w:rsidP="00623439">
      <w:pPr>
        <w:numPr>
          <w:ilvl w:val="0"/>
          <w:numId w:val="19"/>
        </w:numPr>
        <w:suppressAutoHyphens w:val="0"/>
        <w:autoSpaceDE w:val="0"/>
        <w:ind w:left="714" w:hanging="357"/>
        <w:jc w:val="both"/>
        <w:rPr>
          <w:sz w:val="20"/>
          <w:szCs w:val="20"/>
        </w:rPr>
      </w:pPr>
      <w:r w:rsidRPr="00AD4AC3">
        <w:rPr>
          <w:sz w:val="20"/>
          <w:szCs w:val="20"/>
        </w:rPr>
        <w:t>zaliczkowy – w którym wnioskuje o zaliczkę,</w:t>
      </w:r>
    </w:p>
    <w:p w:rsidR="007A118F" w:rsidRPr="00AD4AC3" w:rsidRDefault="007A118F" w:rsidP="00623439">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623439">
      <w:pPr>
        <w:numPr>
          <w:ilvl w:val="0"/>
          <w:numId w:val="19"/>
        </w:numPr>
        <w:suppressAutoHyphens w:val="0"/>
        <w:ind w:left="714" w:hanging="357"/>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623439">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E8401D">
        <w:rPr>
          <w:sz w:val="20"/>
          <w:szCs w:val="20"/>
        </w:rPr>
        <w:t>–</w:t>
      </w:r>
      <w:r>
        <w:rPr>
          <w:sz w:val="20"/>
          <w:szCs w:val="20"/>
        </w:rPr>
        <w:t xml:space="preserve">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623439">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623439">
      <w:pPr>
        <w:numPr>
          <w:ilvl w:val="0"/>
          <w:numId w:val="19"/>
        </w:numPr>
        <w:suppressAutoHyphens w:val="0"/>
        <w:ind w:left="714" w:hanging="357"/>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623439">
      <w:pPr>
        <w:numPr>
          <w:ilvl w:val="0"/>
          <w:numId w:val="19"/>
        </w:numPr>
        <w:suppressAutoHyphens w:val="0"/>
        <w:ind w:left="714" w:hanging="357"/>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623439">
      <w:pPr>
        <w:numPr>
          <w:ilvl w:val="0"/>
          <w:numId w:val="20"/>
        </w:numPr>
        <w:suppressAutoHyphens w:val="0"/>
        <w:ind w:left="714" w:hanging="357"/>
        <w:jc w:val="both"/>
        <w:rPr>
          <w:sz w:val="20"/>
          <w:szCs w:val="20"/>
        </w:rPr>
      </w:pPr>
      <w:r w:rsidRPr="00AD4AC3">
        <w:rPr>
          <w:sz w:val="20"/>
          <w:szCs w:val="20"/>
        </w:rPr>
        <w:t>faktury lub inne dokumenty o równoważnej wartości dowodowej,</w:t>
      </w:r>
    </w:p>
    <w:p w:rsidR="007A118F" w:rsidRPr="00AD4AC3" w:rsidRDefault="007A118F" w:rsidP="00623439">
      <w:pPr>
        <w:numPr>
          <w:ilvl w:val="0"/>
          <w:numId w:val="20"/>
        </w:numPr>
        <w:suppressAutoHyphens w:val="0"/>
        <w:ind w:left="714" w:hanging="357"/>
        <w:jc w:val="both"/>
        <w:rPr>
          <w:sz w:val="20"/>
          <w:szCs w:val="20"/>
        </w:rPr>
      </w:pPr>
      <w:r w:rsidRPr="00AD4AC3">
        <w:rPr>
          <w:sz w:val="20"/>
          <w:szCs w:val="20"/>
        </w:rPr>
        <w:t>w przypadku rozliczania transzy zaliczki – wyciąg z rachunku bankowego Beneficjenta dot. zaliczki,</w:t>
      </w:r>
    </w:p>
    <w:p w:rsidR="007A118F" w:rsidRPr="00AD4AC3" w:rsidRDefault="007A118F" w:rsidP="00623439">
      <w:pPr>
        <w:numPr>
          <w:ilvl w:val="0"/>
          <w:numId w:val="20"/>
        </w:numPr>
        <w:suppressAutoHyphens w:val="0"/>
        <w:ind w:left="714" w:hanging="357"/>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rsidP="00623439">
      <w:pPr>
        <w:numPr>
          <w:ilvl w:val="0"/>
          <w:numId w:val="20"/>
        </w:numPr>
        <w:suppressAutoHyphens w:val="0"/>
        <w:ind w:left="714" w:hanging="357"/>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36555">
        <w:rPr>
          <w:rFonts w:eastAsia="Calibri"/>
          <w:sz w:val="20"/>
          <w:szCs w:val="20"/>
          <w:lang w:eastAsia="en-US"/>
        </w:rPr>
        <w:t>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rsidP="00623439">
      <w:pPr>
        <w:numPr>
          <w:ilvl w:val="0"/>
          <w:numId w:val="20"/>
        </w:numPr>
        <w:suppressAutoHyphens w:val="0"/>
        <w:ind w:left="714" w:hanging="357"/>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budowalne,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623439">
      <w:pPr>
        <w:numPr>
          <w:ilvl w:val="0"/>
          <w:numId w:val="20"/>
        </w:numPr>
        <w:suppressAutoHyphens w:val="0"/>
        <w:ind w:left="714" w:hanging="357"/>
        <w:jc w:val="both"/>
        <w:rPr>
          <w:sz w:val="20"/>
          <w:szCs w:val="20"/>
        </w:rPr>
      </w:pPr>
      <w:r w:rsidRPr="005E59A6">
        <w:rPr>
          <w:sz w:val="20"/>
          <w:szCs w:val="20"/>
        </w:rPr>
        <w:lastRenderedPageBreak/>
        <w:t>oświadczenie</w:t>
      </w:r>
      <w:r w:rsidR="00B670A0" w:rsidRPr="005E59A6">
        <w:rPr>
          <w:sz w:val="20"/>
          <w:szCs w:val="20"/>
        </w:rPr>
        <w:t xml:space="preserve">, że nie nastąpiła zmiana w kwalifikacji podatku od towarów i </w:t>
      </w:r>
      <w:r w:rsidR="006859C3" w:rsidRPr="005E59A6">
        <w:rPr>
          <w:sz w:val="20"/>
          <w:szCs w:val="20"/>
        </w:rPr>
        <w:t>usług w</w:t>
      </w:r>
      <w:r w:rsidR="00B670A0" w:rsidRPr="005E59A6">
        <w:rPr>
          <w:sz w:val="20"/>
          <w:szCs w:val="20"/>
        </w:rPr>
        <w:t xml:space="preserve">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8"/>
      </w:r>
      <w:r w:rsidR="00B670A0" w:rsidRPr="005E59A6">
        <w:rPr>
          <w:sz w:val="20"/>
          <w:szCs w:val="20"/>
        </w:rPr>
        <w:t>,</w:t>
      </w:r>
    </w:p>
    <w:p w:rsidR="007A118F" w:rsidRPr="00AD4AC3" w:rsidRDefault="007A118F" w:rsidP="00623439">
      <w:pPr>
        <w:numPr>
          <w:ilvl w:val="0"/>
          <w:numId w:val="20"/>
        </w:numPr>
        <w:suppressAutoHyphens w:val="0"/>
        <w:ind w:left="714" w:hanging="357"/>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A64631">
      <w:pPr>
        <w:numPr>
          <w:ilvl w:val="0"/>
          <w:numId w:val="4"/>
        </w:numPr>
        <w:tabs>
          <w:tab w:val="clear" w:pos="0"/>
          <w:tab w:val="num" w:pos="-567"/>
        </w:tabs>
        <w:suppressAutoHyphens w:val="0"/>
        <w:ind w:left="357" w:hanging="357"/>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A64631">
      <w:pPr>
        <w:numPr>
          <w:ilvl w:val="0"/>
          <w:numId w:val="4"/>
        </w:numPr>
        <w:suppressAutoHyphens w:val="0"/>
        <w:ind w:left="357" w:hanging="357"/>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A64631">
      <w:pPr>
        <w:numPr>
          <w:ilvl w:val="0"/>
          <w:numId w:val="4"/>
        </w:numPr>
        <w:suppressAutoHyphens w:val="0"/>
        <w:ind w:left="357" w:hanging="357"/>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Default="007A118F" w:rsidP="007A118F">
      <w:pPr>
        <w:ind w:left="720"/>
        <w:jc w:val="center"/>
        <w:rPr>
          <w:b/>
          <w:sz w:val="20"/>
          <w:szCs w:val="20"/>
        </w:rPr>
      </w:pPr>
    </w:p>
    <w:p w:rsidR="00073A9D" w:rsidRPr="00AD4AC3" w:rsidRDefault="00073A9D"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1D2A07" w:rsidRPr="00AD4AC3" w:rsidRDefault="001D2A07" w:rsidP="007A118F">
      <w:pPr>
        <w:widowControl w:val="0"/>
        <w:autoSpaceDE w:val="0"/>
        <w:jc w:val="center"/>
        <w:rPr>
          <w:rFonts w:eastAsia="Arial"/>
          <w:b/>
          <w:sz w:val="20"/>
          <w:szCs w:val="20"/>
        </w:rPr>
      </w:pPr>
    </w:p>
    <w:p w:rsidR="007A118F" w:rsidRPr="00AD4AC3" w:rsidRDefault="007A118F" w:rsidP="00623439">
      <w:pPr>
        <w:widowControl w:val="0"/>
        <w:numPr>
          <w:ilvl w:val="0"/>
          <w:numId w:val="9"/>
        </w:numPr>
        <w:suppressAutoHyphens w:val="0"/>
        <w:autoSpaceDE w:val="0"/>
        <w:ind w:left="357" w:hanging="357"/>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623439">
      <w:pPr>
        <w:widowControl w:val="0"/>
        <w:numPr>
          <w:ilvl w:val="0"/>
          <w:numId w:val="55"/>
        </w:numPr>
        <w:suppressAutoHyphens w:val="0"/>
        <w:autoSpaceDE w:val="0"/>
        <w:ind w:left="714" w:hanging="357"/>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E8401D" w:rsidRPr="00E8401D">
        <w:rPr>
          <w:rFonts w:eastAsia="Arial"/>
          <w:b/>
          <w:sz w:val="20"/>
          <w:szCs w:val="20"/>
        </w:rPr>
        <w:t xml:space="preserve"> </w:t>
      </w:r>
      <w:r w:rsidR="001270D4" w:rsidRPr="001270D4">
        <w:rPr>
          <w:rFonts w:eastAsia="Arial"/>
          <w:b/>
          <w:sz w:val="20"/>
          <w:szCs w:val="20"/>
        </w:rPr>
        <w:t>100</w:t>
      </w:r>
      <w:r w:rsidRPr="001270D4">
        <w:rPr>
          <w:rFonts w:eastAsia="Arial"/>
          <w:b/>
          <w:sz w:val="20"/>
          <w:szCs w:val="20"/>
        </w:rPr>
        <w:t>%</w:t>
      </w:r>
      <w:r w:rsidRPr="00AD4AC3">
        <w:rPr>
          <w:rFonts w:eastAsia="Arial"/>
          <w:sz w:val="20"/>
          <w:szCs w:val="20"/>
        </w:rPr>
        <w:t xml:space="preserve"> dof</w:t>
      </w:r>
      <w:r w:rsidR="00973AC2">
        <w:rPr>
          <w:rFonts w:eastAsia="Arial"/>
          <w:sz w:val="20"/>
          <w:szCs w:val="20"/>
        </w:rPr>
        <w:t xml:space="preserve">inansowania, co stanowi </w:t>
      </w:r>
      <w:r w:rsidR="009356B8" w:rsidRPr="009356B8">
        <w:rPr>
          <w:b/>
          <w:sz w:val="20"/>
          <w:szCs w:val="20"/>
          <w:lang w:eastAsia="pl-PL"/>
        </w:rPr>
        <w:t>173 315 000,00</w:t>
      </w:r>
      <w:r w:rsidR="00973AC2">
        <w:rPr>
          <w:rFonts w:eastAsia="Arial"/>
          <w:sz w:val="20"/>
          <w:szCs w:val="20"/>
        </w:rPr>
        <w:t xml:space="preserve"> </w:t>
      </w:r>
      <w:r w:rsidRPr="00AD4AC3">
        <w:rPr>
          <w:rFonts w:eastAsia="Arial"/>
          <w:sz w:val="20"/>
          <w:szCs w:val="20"/>
        </w:rPr>
        <w:t>zł (</w:t>
      </w:r>
      <w:r w:rsidR="006859C3" w:rsidRPr="00AD4AC3">
        <w:rPr>
          <w:rFonts w:eastAsia="Arial"/>
          <w:sz w:val="20"/>
          <w:szCs w:val="20"/>
        </w:rPr>
        <w:t xml:space="preserve">słownie: </w:t>
      </w:r>
      <w:r w:rsidR="009356B8" w:rsidRPr="009356B8">
        <w:rPr>
          <w:b/>
          <w:sz w:val="20"/>
          <w:szCs w:val="20"/>
          <w:lang w:eastAsia="pl-PL"/>
        </w:rPr>
        <w:t>sto siedemdziesiąt trzy miliony trzysta piętnaście tysięcy 00/100 złotych</w:t>
      </w:r>
      <w:r w:rsidR="006859C3">
        <w:rPr>
          <w:rFonts w:eastAsia="Arial"/>
          <w:sz w:val="20"/>
          <w:szCs w:val="20"/>
        </w:rPr>
        <w:t xml:space="preserve">), </w:t>
      </w:r>
      <w:r w:rsidRPr="00AD4AC3">
        <w:rPr>
          <w:rFonts w:eastAsia="Arial"/>
          <w:sz w:val="20"/>
          <w:szCs w:val="20"/>
        </w:rPr>
        <w:t xml:space="preserve">na rachunek bankowy Beneficjenta dot. zaliczki, </w:t>
      </w:r>
    </w:p>
    <w:p w:rsidR="007A118F" w:rsidRPr="00AD4AC3" w:rsidRDefault="007A118F" w:rsidP="00623439">
      <w:pPr>
        <w:widowControl w:val="0"/>
        <w:numPr>
          <w:ilvl w:val="0"/>
          <w:numId w:val="55"/>
        </w:numPr>
        <w:suppressAutoHyphens w:val="0"/>
        <w:autoSpaceDE w:val="0"/>
        <w:ind w:left="714" w:hanging="357"/>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623439">
      <w:pPr>
        <w:numPr>
          <w:ilvl w:val="0"/>
          <w:numId w:val="9"/>
        </w:numPr>
        <w:suppressAutoHyphens w:val="0"/>
        <w:autoSpaceDE w:val="0"/>
        <w:autoSpaceDN w:val="0"/>
        <w:adjustRightInd w:val="0"/>
        <w:ind w:left="357" w:hanging="357"/>
        <w:jc w:val="both"/>
        <w:rPr>
          <w:sz w:val="20"/>
          <w:szCs w:val="20"/>
        </w:rPr>
      </w:pPr>
      <w:r w:rsidRPr="00AD4AC3">
        <w:rPr>
          <w:sz w:val="20"/>
          <w:szCs w:val="20"/>
        </w:rPr>
        <w:t>Warunkiem rozliczenia wydatków lub przekazania Beneficjentowi dofinansowania jest:</w:t>
      </w:r>
    </w:p>
    <w:p w:rsidR="007A118F" w:rsidRPr="00AD4AC3" w:rsidRDefault="007A118F" w:rsidP="00623439">
      <w:pPr>
        <w:numPr>
          <w:ilvl w:val="0"/>
          <w:numId w:val="54"/>
        </w:numPr>
        <w:suppressAutoHyphens w:val="0"/>
        <w:autoSpaceDE w:val="0"/>
        <w:autoSpaceDN w:val="0"/>
        <w:adjustRightInd w:val="0"/>
        <w:ind w:left="714" w:hanging="357"/>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002C531B">
        <w:rPr>
          <w:sz w:val="20"/>
          <w:szCs w:val="20"/>
        </w:rPr>
        <w:t xml:space="preserve"> Decyzji</w:t>
      </w:r>
      <w:r w:rsidRPr="00AD4AC3">
        <w:rPr>
          <w:sz w:val="20"/>
          <w:szCs w:val="20"/>
        </w:rPr>
        <w:t>, poprawnego, kompletnego i spełniającego wymogi formalne, merytoryczne i rachunkowe wniosku o płatność,</w:t>
      </w:r>
    </w:p>
    <w:p w:rsidR="007A118F" w:rsidRPr="00AD4AC3" w:rsidRDefault="007A118F" w:rsidP="00623439">
      <w:pPr>
        <w:numPr>
          <w:ilvl w:val="0"/>
          <w:numId w:val="54"/>
        </w:numPr>
        <w:suppressAutoHyphens w:val="0"/>
        <w:autoSpaceDE w:val="0"/>
        <w:autoSpaceDN w:val="0"/>
        <w:adjustRightInd w:val="0"/>
        <w:ind w:left="714" w:hanging="357"/>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623439">
      <w:pPr>
        <w:numPr>
          <w:ilvl w:val="0"/>
          <w:numId w:val="54"/>
        </w:numPr>
        <w:suppressAutoHyphens w:val="0"/>
        <w:autoSpaceDE w:val="0"/>
        <w:autoSpaceDN w:val="0"/>
        <w:adjustRightInd w:val="0"/>
        <w:ind w:left="714" w:hanging="357"/>
        <w:jc w:val="both"/>
        <w:rPr>
          <w:sz w:val="20"/>
          <w:szCs w:val="20"/>
        </w:rPr>
      </w:pPr>
      <w:r w:rsidRPr="00AD4AC3">
        <w:rPr>
          <w:sz w:val="20"/>
          <w:szCs w:val="20"/>
        </w:rPr>
        <w:t>dostępność środków na rachunku bankowym Płatnika lub Instytucji Zarządzającej RPO WZ,</w:t>
      </w:r>
    </w:p>
    <w:p w:rsidR="007A118F" w:rsidRPr="00B54F22" w:rsidRDefault="007A118F" w:rsidP="00623439">
      <w:pPr>
        <w:numPr>
          <w:ilvl w:val="0"/>
          <w:numId w:val="54"/>
        </w:numPr>
        <w:suppressAutoHyphens w:val="0"/>
        <w:autoSpaceDE w:val="0"/>
        <w:autoSpaceDN w:val="0"/>
        <w:adjustRightInd w:val="0"/>
        <w:ind w:left="714" w:hanging="357"/>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623439">
      <w:pPr>
        <w:numPr>
          <w:ilvl w:val="0"/>
          <w:numId w:val="54"/>
        </w:numPr>
        <w:suppressAutoHyphens w:val="0"/>
        <w:autoSpaceDE w:val="0"/>
        <w:autoSpaceDN w:val="0"/>
        <w:adjustRightInd w:val="0"/>
        <w:ind w:left="714" w:hanging="357"/>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623439">
      <w:pPr>
        <w:numPr>
          <w:ilvl w:val="0"/>
          <w:numId w:val="54"/>
        </w:numPr>
        <w:suppressAutoHyphens w:val="0"/>
        <w:autoSpaceDE w:val="0"/>
        <w:autoSpaceDN w:val="0"/>
        <w:adjustRightInd w:val="0"/>
        <w:ind w:left="714" w:hanging="357"/>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623439">
      <w:pPr>
        <w:numPr>
          <w:ilvl w:val="0"/>
          <w:numId w:val="54"/>
        </w:numPr>
        <w:suppressAutoHyphens w:val="0"/>
        <w:autoSpaceDE w:val="0"/>
        <w:autoSpaceDN w:val="0"/>
        <w:adjustRightInd w:val="0"/>
        <w:ind w:left="714" w:hanging="357"/>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623439">
      <w:pPr>
        <w:numPr>
          <w:ilvl w:val="0"/>
          <w:numId w:val="9"/>
        </w:numPr>
        <w:suppressAutoHyphens w:val="0"/>
        <w:autoSpaceDE w:val="0"/>
        <w:autoSpaceDN w:val="0"/>
        <w:adjustRightInd w:val="0"/>
        <w:ind w:left="357" w:hanging="357"/>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623439">
      <w:pPr>
        <w:numPr>
          <w:ilvl w:val="0"/>
          <w:numId w:val="9"/>
        </w:numPr>
        <w:suppressAutoHyphens w:val="0"/>
        <w:autoSpaceDE w:val="0"/>
        <w:autoSpaceDN w:val="0"/>
        <w:adjustRightInd w:val="0"/>
        <w:ind w:left="357" w:hanging="357"/>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623439">
      <w:pPr>
        <w:numPr>
          <w:ilvl w:val="0"/>
          <w:numId w:val="9"/>
        </w:numPr>
        <w:suppressAutoHyphens w:val="0"/>
        <w:ind w:left="357" w:hanging="357"/>
        <w:jc w:val="both"/>
        <w:rPr>
          <w:sz w:val="20"/>
          <w:szCs w:val="20"/>
        </w:rPr>
      </w:pPr>
      <w:r w:rsidRPr="00AD4AC3">
        <w:rPr>
          <w:sz w:val="20"/>
          <w:szCs w:val="20"/>
        </w:rPr>
        <w:lastRenderedPageBreak/>
        <w:t xml:space="preserve">Przekazanie dofinansowania w formie zaliczki lub refundacji przez Płatnika lub Instytucję Zarządzającą RPO WZ na rachunek bankowy Beneficjenta </w:t>
      </w:r>
      <w:r w:rsidR="004513DA">
        <w:rPr>
          <w:sz w:val="20"/>
          <w:szCs w:val="20"/>
        </w:rPr>
        <w:t xml:space="preserve">lub rachunek bankowy Beneficjenta dotyczący </w:t>
      </w:r>
      <w:r w:rsidR="006859C3">
        <w:rPr>
          <w:sz w:val="20"/>
          <w:szCs w:val="20"/>
        </w:rPr>
        <w:t>zaliczki</w:t>
      </w:r>
      <w:r w:rsidR="006859C3" w:rsidRPr="00AD4AC3">
        <w:rPr>
          <w:sz w:val="20"/>
          <w:szCs w:val="20"/>
        </w:rPr>
        <w:t xml:space="preserve"> następuje</w:t>
      </w:r>
      <w:r w:rsidRPr="00AD4AC3">
        <w:rPr>
          <w:sz w:val="20"/>
          <w:szCs w:val="20"/>
        </w:rPr>
        <w:t xml:space="preserv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rsidP="00623439">
      <w:pPr>
        <w:numPr>
          <w:ilvl w:val="0"/>
          <w:numId w:val="9"/>
        </w:numPr>
        <w:suppressAutoHyphens w:val="0"/>
        <w:ind w:left="357" w:hanging="357"/>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6859C3">
        <w:rPr>
          <w:sz w:val="20"/>
          <w:szCs w:val="20"/>
        </w:rPr>
        <w:t>Decyzji nieprawidłowości</w:t>
      </w:r>
      <w:r w:rsidR="00973AC2">
        <w:rPr>
          <w:sz w:val="20"/>
          <w:szCs w:val="20"/>
        </w:rPr>
        <w:t xml:space="preserve"> w ramach </w:t>
      </w:r>
      <w:r w:rsidR="00973AC2" w:rsidRPr="004C6C90">
        <w:rPr>
          <w:b/>
          <w:strike/>
          <w:sz w:val="20"/>
          <w:szCs w:val="20"/>
        </w:rPr>
        <w:t>…………</w:t>
      </w:r>
      <w:r w:rsidR="00973AC2" w:rsidRPr="004C6C90">
        <w:rPr>
          <w:b/>
          <w:sz w:val="20"/>
          <w:szCs w:val="20"/>
        </w:rPr>
        <w:t>.</w:t>
      </w:r>
      <w:r w:rsidRPr="0073085D">
        <w:rPr>
          <w:rStyle w:val="Odwoanieprzypisudolnego"/>
          <w:sz w:val="20"/>
          <w:szCs w:val="20"/>
        </w:rPr>
        <w:footnoteReference w:id="9"/>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10"/>
      </w:r>
      <w:r w:rsidRPr="0073085D">
        <w:rPr>
          <w:sz w:val="20"/>
          <w:szCs w:val="20"/>
        </w:rPr>
        <w:t>.</w:t>
      </w:r>
    </w:p>
    <w:p w:rsidR="007A118F" w:rsidRPr="00AD4AC3" w:rsidRDefault="007A118F" w:rsidP="00623439">
      <w:pPr>
        <w:numPr>
          <w:ilvl w:val="0"/>
          <w:numId w:val="9"/>
        </w:numPr>
        <w:suppressAutoHyphens w:val="0"/>
        <w:autoSpaceDE w:val="0"/>
        <w:autoSpaceDN w:val="0"/>
        <w:adjustRightInd w:val="0"/>
        <w:ind w:left="357" w:hanging="357"/>
        <w:jc w:val="both"/>
        <w:rPr>
          <w:sz w:val="20"/>
          <w:szCs w:val="20"/>
        </w:rPr>
      </w:pPr>
      <w:r w:rsidRPr="00AD4AC3">
        <w:rPr>
          <w:sz w:val="20"/>
          <w:szCs w:val="20"/>
        </w:rPr>
        <w:t>W przypadku, gdy w wyniku weryfikacji wniosku o płatność zostaną stwierdzone błędy lub braki, Instytucja Zarządzająca RPO WZ informuje o nich Beneficjenta w formie pise</w:t>
      </w:r>
      <w:r w:rsidR="00836555">
        <w:rPr>
          <w:sz w:val="20"/>
          <w:szCs w:val="20"/>
        </w:rPr>
        <w:t>mnej. W piśmie, o którym mowa w </w:t>
      </w:r>
      <w:r w:rsidRPr="00AD4AC3">
        <w:rPr>
          <w:sz w:val="20"/>
          <w:szCs w:val="20"/>
        </w:rPr>
        <w:t>zdaniu poprzedzającym, Instytucja Zarządzająca RPO WZ wzywa Beneficjenta do złożenia poprawnego wniosku o płatność lub przedłożenia dodatkowych wyjaśnień lub dokumentów</w:t>
      </w:r>
      <w:r w:rsidR="009A4D39">
        <w:rPr>
          <w:sz w:val="20"/>
          <w:szCs w:val="20"/>
        </w:rPr>
        <w:t xml:space="preserve">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623439">
      <w:pPr>
        <w:numPr>
          <w:ilvl w:val="0"/>
          <w:numId w:val="9"/>
        </w:numPr>
        <w:suppressAutoHyphens w:val="0"/>
        <w:ind w:left="357" w:hanging="357"/>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623439">
      <w:pPr>
        <w:pStyle w:val="Akapitzlist"/>
        <w:numPr>
          <w:ilvl w:val="1"/>
          <w:numId w:val="9"/>
        </w:numPr>
        <w:suppressAutoHyphens w:val="0"/>
        <w:ind w:left="714" w:hanging="357"/>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623439">
      <w:pPr>
        <w:pStyle w:val="Akapitzlist"/>
        <w:numPr>
          <w:ilvl w:val="1"/>
          <w:numId w:val="9"/>
        </w:numPr>
        <w:suppressAutoHyphens w:val="0"/>
        <w:ind w:left="714" w:hanging="357"/>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623439">
      <w:pPr>
        <w:pStyle w:val="Akapitzlist"/>
        <w:numPr>
          <w:ilvl w:val="1"/>
          <w:numId w:val="9"/>
        </w:numPr>
        <w:suppressAutoHyphens w:val="0"/>
        <w:ind w:left="714" w:hanging="357"/>
        <w:jc w:val="both"/>
        <w:rPr>
          <w:sz w:val="20"/>
          <w:szCs w:val="20"/>
        </w:rPr>
      </w:pPr>
      <w:r w:rsidRPr="00B876A7">
        <w:rPr>
          <w:sz w:val="20"/>
          <w:szCs w:val="20"/>
        </w:rPr>
        <w:t>wobec Beneficjenta zostało wszczęte postępowanie w przedmiocie zwrotu środków</w:t>
      </w:r>
      <w:r>
        <w:rPr>
          <w:sz w:val="20"/>
          <w:szCs w:val="20"/>
        </w:rPr>
        <w:t>,</w:t>
      </w:r>
      <w:r w:rsidR="00836555">
        <w:rPr>
          <w:sz w:val="20"/>
          <w:szCs w:val="20"/>
        </w:rPr>
        <w:t xml:space="preserve"> o którym mowa w </w:t>
      </w:r>
      <w:r w:rsidRPr="00B876A7">
        <w:rPr>
          <w:sz w:val="20"/>
          <w:szCs w:val="20"/>
        </w:rPr>
        <w:t>art. 207 ustawy o finansach publicznych.</w:t>
      </w:r>
    </w:p>
    <w:p w:rsidR="007A118F" w:rsidRPr="00AD4AC3" w:rsidRDefault="007A118F" w:rsidP="00623439">
      <w:pPr>
        <w:numPr>
          <w:ilvl w:val="0"/>
          <w:numId w:val="9"/>
        </w:numPr>
        <w:suppressAutoHyphens w:val="0"/>
        <w:ind w:left="357" w:hanging="357"/>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623439">
      <w:pPr>
        <w:numPr>
          <w:ilvl w:val="0"/>
          <w:numId w:val="9"/>
        </w:numPr>
        <w:suppressAutoHyphens w:val="0"/>
        <w:autoSpaceDE w:val="0"/>
        <w:autoSpaceDN w:val="0"/>
        <w:adjustRightInd w:val="0"/>
        <w:ind w:left="357" w:hanging="357"/>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623439">
      <w:pPr>
        <w:numPr>
          <w:ilvl w:val="0"/>
          <w:numId w:val="9"/>
        </w:numPr>
        <w:suppressAutoHyphens w:val="0"/>
        <w:autoSpaceDE w:val="0"/>
        <w:autoSpaceDN w:val="0"/>
        <w:adjustRightInd w:val="0"/>
        <w:ind w:left="357" w:hanging="357"/>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623439">
      <w:pPr>
        <w:numPr>
          <w:ilvl w:val="0"/>
          <w:numId w:val="9"/>
        </w:numPr>
        <w:suppressAutoHyphens w:val="0"/>
        <w:ind w:left="357" w:hanging="357"/>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623439">
      <w:pPr>
        <w:numPr>
          <w:ilvl w:val="0"/>
          <w:numId w:val="9"/>
        </w:numPr>
        <w:suppressAutoHyphens w:val="0"/>
        <w:ind w:left="357" w:hanging="357"/>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listopada 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623439">
      <w:pPr>
        <w:numPr>
          <w:ilvl w:val="0"/>
          <w:numId w:val="9"/>
        </w:numPr>
        <w:suppressAutoHyphens w:val="0"/>
        <w:ind w:left="357" w:hanging="357"/>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623439">
      <w:pPr>
        <w:numPr>
          <w:ilvl w:val="0"/>
          <w:numId w:val="9"/>
        </w:numPr>
        <w:suppressAutoHyphens w:val="0"/>
        <w:ind w:left="357" w:hanging="357"/>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Default="007A118F" w:rsidP="00A64631">
      <w:pPr>
        <w:suppressAutoHyphens w:val="0"/>
        <w:ind w:left="357" w:hanging="357"/>
        <w:jc w:val="both"/>
        <w:rPr>
          <w:rFonts w:eastAsia="Calibri"/>
          <w:sz w:val="20"/>
          <w:szCs w:val="20"/>
          <w:lang w:eastAsia="en-US"/>
        </w:rPr>
      </w:pPr>
    </w:p>
    <w:p w:rsidR="00073A9D" w:rsidRDefault="00073A9D" w:rsidP="00A64631">
      <w:pPr>
        <w:suppressAutoHyphens w:val="0"/>
        <w:ind w:left="357" w:hanging="357"/>
        <w:jc w:val="both"/>
        <w:rPr>
          <w:rFonts w:eastAsia="Calibri"/>
          <w:sz w:val="20"/>
          <w:szCs w:val="20"/>
          <w:lang w:eastAsia="en-US"/>
        </w:rPr>
      </w:pPr>
    </w:p>
    <w:p w:rsidR="0003254F" w:rsidRDefault="0003254F" w:rsidP="00A64631">
      <w:pPr>
        <w:suppressAutoHyphens w:val="0"/>
        <w:ind w:left="357" w:hanging="357"/>
        <w:jc w:val="both"/>
        <w:rPr>
          <w:rFonts w:eastAsia="Calibri"/>
          <w:sz w:val="20"/>
          <w:szCs w:val="20"/>
          <w:lang w:eastAsia="en-US"/>
        </w:rPr>
      </w:pPr>
    </w:p>
    <w:p w:rsidR="0003254F" w:rsidRPr="00AD4AC3" w:rsidRDefault="0003254F" w:rsidP="00A64631">
      <w:pPr>
        <w:suppressAutoHyphens w:val="0"/>
        <w:ind w:left="357" w:hanging="357"/>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lastRenderedPageBreak/>
        <w:t>Dofinansowanie w formie zaliczki</w:t>
      </w:r>
    </w:p>
    <w:p w:rsidR="007A118F" w:rsidRDefault="007A118F" w:rsidP="007A118F">
      <w:pPr>
        <w:ind w:left="426"/>
        <w:jc w:val="center"/>
        <w:rPr>
          <w:b/>
          <w:sz w:val="20"/>
          <w:szCs w:val="20"/>
        </w:rPr>
      </w:pPr>
      <w:r w:rsidRPr="00AD4AC3">
        <w:rPr>
          <w:b/>
          <w:sz w:val="20"/>
          <w:szCs w:val="20"/>
        </w:rPr>
        <w:t xml:space="preserve">§ </w:t>
      </w:r>
      <w:r w:rsidR="00BB0EED">
        <w:rPr>
          <w:b/>
          <w:sz w:val="20"/>
          <w:szCs w:val="20"/>
        </w:rPr>
        <w:t>10</w:t>
      </w:r>
    </w:p>
    <w:p w:rsidR="007279F6" w:rsidRPr="00AD4AC3" w:rsidRDefault="007279F6" w:rsidP="007A118F">
      <w:pPr>
        <w:ind w:left="426"/>
        <w:jc w:val="center"/>
        <w:rPr>
          <w:b/>
          <w:sz w:val="20"/>
          <w:szCs w:val="20"/>
        </w:rPr>
      </w:pPr>
    </w:p>
    <w:p w:rsidR="007A118F" w:rsidRPr="00AD4AC3" w:rsidRDefault="007A118F" w:rsidP="00623439">
      <w:pPr>
        <w:numPr>
          <w:ilvl w:val="0"/>
          <w:numId w:val="10"/>
        </w:numPr>
        <w:suppressAutoHyphens w:val="0"/>
        <w:ind w:left="357" w:hanging="357"/>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623439">
      <w:pPr>
        <w:numPr>
          <w:ilvl w:val="0"/>
          <w:numId w:val="10"/>
        </w:numPr>
        <w:tabs>
          <w:tab w:val="left" w:pos="426"/>
        </w:tabs>
        <w:suppressAutoHyphens w:val="0"/>
        <w:ind w:left="357" w:hanging="357"/>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456EA7" w:rsidRPr="00496C1A">
        <w:rPr>
          <w:sz w:val="20"/>
          <w:szCs w:val="20"/>
        </w:rPr>
        <w:t>- 6</w:t>
      </w:r>
      <w:r w:rsidRPr="00AD4AC3">
        <w:rPr>
          <w:sz w:val="20"/>
          <w:szCs w:val="20"/>
        </w:rPr>
        <w:t xml:space="preserve"> </w:t>
      </w:r>
      <w:r w:rsidR="00C95EE6">
        <w:rPr>
          <w:sz w:val="20"/>
          <w:szCs w:val="20"/>
        </w:rPr>
        <w:t>Decyzji</w:t>
      </w:r>
      <w:r w:rsidRPr="00AD4AC3">
        <w:rPr>
          <w:sz w:val="20"/>
          <w:szCs w:val="20"/>
        </w:rPr>
        <w:t>.</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w:t>
      </w:r>
      <w:r w:rsidR="00973AC2">
        <w:rPr>
          <w:sz w:val="20"/>
          <w:szCs w:val="20"/>
        </w:rPr>
        <w:t xml:space="preserve">liczenia zaliczki w terminie </w:t>
      </w:r>
      <w:r w:rsidR="007C404B" w:rsidRPr="005B1EC0">
        <w:rPr>
          <w:sz w:val="20"/>
          <w:szCs w:val="20"/>
        </w:rPr>
        <w:t xml:space="preserve">12 </w:t>
      </w:r>
      <w:r w:rsidR="008D4C97" w:rsidRPr="005B1EC0">
        <w:rPr>
          <w:sz w:val="20"/>
          <w:szCs w:val="20"/>
        </w:rPr>
        <w:t>miesięcy</w:t>
      </w:r>
      <w:r w:rsidR="008D4C97">
        <w:rPr>
          <w:sz w:val="20"/>
          <w:szCs w:val="20"/>
        </w:rPr>
        <w:t xml:space="preserve">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623439">
      <w:pPr>
        <w:numPr>
          <w:ilvl w:val="0"/>
          <w:numId w:val="10"/>
        </w:numPr>
        <w:suppressAutoHyphens w:val="0"/>
        <w:autoSpaceDE w:val="0"/>
        <w:autoSpaceDN w:val="0"/>
        <w:adjustRightInd w:val="0"/>
        <w:ind w:left="357" w:hanging="357"/>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Default="007A118F" w:rsidP="00A64631">
      <w:pPr>
        <w:suppressAutoHyphens w:val="0"/>
        <w:autoSpaceDE w:val="0"/>
        <w:autoSpaceDN w:val="0"/>
        <w:adjustRightInd w:val="0"/>
        <w:ind w:left="357" w:hanging="357"/>
        <w:jc w:val="both"/>
        <w:rPr>
          <w:sz w:val="20"/>
          <w:szCs w:val="20"/>
        </w:rPr>
      </w:pPr>
    </w:p>
    <w:p w:rsidR="00073A9D" w:rsidRPr="00AD4AC3" w:rsidRDefault="00073A9D" w:rsidP="00A64631">
      <w:pPr>
        <w:suppressAutoHyphens w:val="0"/>
        <w:autoSpaceDE w:val="0"/>
        <w:autoSpaceDN w:val="0"/>
        <w:adjustRightInd w:val="0"/>
        <w:ind w:left="357" w:hanging="357"/>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BB0EED">
        <w:rPr>
          <w:b/>
          <w:sz w:val="20"/>
          <w:szCs w:val="20"/>
        </w:rPr>
        <w:t>11</w:t>
      </w:r>
    </w:p>
    <w:p w:rsidR="00CA5198" w:rsidRPr="00AD4AC3" w:rsidRDefault="00CA5198" w:rsidP="007A118F">
      <w:pPr>
        <w:autoSpaceDE w:val="0"/>
        <w:autoSpaceDN w:val="0"/>
        <w:adjustRightInd w:val="0"/>
        <w:ind w:left="426"/>
        <w:jc w:val="center"/>
        <w:rPr>
          <w:b/>
          <w:sz w:val="20"/>
          <w:szCs w:val="20"/>
        </w:rPr>
      </w:pPr>
    </w:p>
    <w:p w:rsidR="007A118F" w:rsidRPr="00AD4AC3" w:rsidRDefault="007A118F" w:rsidP="00623439">
      <w:pPr>
        <w:numPr>
          <w:ilvl w:val="0"/>
          <w:numId w:val="11"/>
        </w:numPr>
        <w:suppressAutoHyphens w:val="0"/>
        <w:autoSpaceDE w:val="0"/>
        <w:autoSpaceDN w:val="0"/>
        <w:adjustRightInd w:val="0"/>
        <w:ind w:left="357" w:hanging="357"/>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refundację w proporcji i do kwoty wskazanej w § 2 ust. 4</w:t>
      </w:r>
      <w:r w:rsidR="00BC62A5">
        <w:rPr>
          <w:sz w:val="20"/>
          <w:szCs w:val="20"/>
        </w:rPr>
        <w:t xml:space="preserve"> </w:t>
      </w:r>
      <w:r w:rsidR="0068131E">
        <w:rPr>
          <w:sz w:val="20"/>
          <w:szCs w:val="20"/>
        </w:rPr>
        <w:t>Decyzji</w:t>
      </w:r>
      <w:r w:rsidRPr="00AD4AC3">
        <w:rPr>
          <w:sz w:val="20"/>
          <w:szCs w:val="20"/>
        </w:rPr>
        <w:t xml:space="preserve">. </w:t>
      </w:r>
    </w:p>
    <w:p w:rsidR="007A118F" w:rsidRPr="00AD4AC3" w:rsidRDefault="007A118F" w:rsidP="00623439">
      <w:pPr>
        <w:numPr>
          <w:ilvl w:val="0"/>
          <w:numId w:val="11"/>
        </w:numPr>
        <w:suppressAutoHyphens w:val="0"/>
        <w:autoSpaceDE w:val="0"/>
        <w:autoSpaceDN w:val="0"/>
        <w:adjustRightInd w:val="0"/>
        <w:ind w:left="357" w:hanging="357"/>
        <w:jc w:val="both"/>
        <w:rPr>
          <w:sz w:val="20"/>
          <w:szCs w:val="20"/>
        </w:rPr>
      </w:pPr>
      <w:r w:rsidRPr="00AD4AC3">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9A02F8">
        <w:rPr>
          <w:sz w:val="20"/>
          <w:szCs w:val="20"/>
        </w:rPr>
        <w:t xml:space="preserve"> </w:t>
      </w:r>
      <w:r w:rsidR="0068131E">
        <w:rPr>
          <w:sz w:val="20"/>
          <w:szCs w:val="20"/>
        </w:rPr>
        <w:t>Decyzji</w:t>
      </w:r>
      <w:r w:rsidRPr="00AD4AC3">
        <w:rPr>
          <w:sz w:val="20"/>
          <w:szCs w:val="20"/>
        </w:rPr>
        <w:t>.</w:t>
      </w:r>
    </w:p>
    <w:p w:rsidR="007A118F" w:rsidRPr="00AD4AC3" w:rsidRDefault="007A118F" w:rsidP="00623439">
      <w:pPr>
        <w:numPr>
          <w:ilvl w:val="0"/>
          <w:numId w:val="11"/>
        </w:numPr>
        <w:ind w:left="357" w:hanging="357"/>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623439">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w:t>
      </w:r>
      <w:r w:rsidRPr="00AD4AC3">
        <w:rPr>
          <w:sz w:val="20"/>
          <w:szCs w:val="20"/>
        </w:rPr>
        <w:lastRenderedPageBreak/>
        <w:t xml:space="preserve">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AD4AC3" w:rsidRDefault="007A118F" w:rsidP="00623439">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CB3290">
        <w:rPr>
          <w:sz w:val="20"/>
          <w:szCs w:val="20"/>
        </w:rPr>
        <w:t xml:space="preserve">§ </w:t>
      </w:r>
      <w:r w:rsidR="00F2362D" w:rsidRPr="00CB3290">
        <w:rPr>
          <w:sz w:val="20"/>
          <w:szCs w:val="20"/>
        </w:rPr>
        <w:t>8</w:t>
      </w:r>
      <w:r w:rsidRPr="00AD4AC3">
        <w:rPr>
          <w:sz w:val="20"/>
          <w:szCs w:val="20"/>
        </w:rPr>
        <w:t xml:space="preserve"> ust. 8 pkt 8)</w:t>
      </w:r>
      <w:r w:rsidR="00B265F1">
        <w:rPr>
          <w:sz w:val="20"/>
          <w:szCs w:val="20"/>
        </w:rPr>
        <w:t xml:space="preserve"> </w:t>
      </w:r>
      <w:r w:rsidR="0068131E">
        <w:rPr>
          <w:sz w:val="20"/>
          <w:szCs w:val="20"/>
        </w:rPr>
        <w:t>Decyzji</w:t>
      </w:r>
      <w:r w:rsidRPr="00AD4AC3">
        <w:rPr>
          <w:sz w:val="20"/>
          <w:szCs w:val="20"/>
        </w:rPr>
        <w:t xml:space="preserve">, obejmującego </w:t>
      </w:r>
      <w:r w:rsidR="00BA259B">
        <w:rPr>
          <w:sz w:val="20"/>
          <w:szCs w:val="20"/>
        </w:rPr>
        <w:t xml:space="preserve">kwotę wnioskowaną, stanowiącą </w:t>
      </w:r>
      <w:r w:rsidRPr="00AD4AC3">
        <w:rPr>
          <w:sz w:val="20"/>
          <w:szCs w:val="20"/>
        </w:rPr>
        <w:t>co najmniej 5% łącznej kwoty dofinansowania,</w:t>
      </w:r>
      <w:r w:rsidR="000B7650">
        <w:rPr>
          <w:sz w:val="20"/>
          <w:szCs w:val="20"/>
        </w:rPr>
        <w:t xml:space="preserve"> o której mowa w § 2 ust. 4 </w:t>
      </w:r>
      <w:r w:rsidR="00CB3290">
        <w:rPr>
          <w:sz w:val="20"/>
          <w:szCs w:val="20"/>
        </w:rPr>
        <w:t>Decyzji</w:t>
      </w:r>
      <w:r w:rsidR="000B7650">
        <w:rPr>
          <w:sz w:val="20"/>
          <w:szCs w:val="20"/>
        </w:rPr>
        <w:t>,</w:t>
      </w:r>
      <w:r w:rsidRPr="00AD4AC3">
        <w:rPr>
          <w:sz w:val="20"/>
          <w:szCs w:val="20"/>
        </w:rPr>
        <w:t xml:space="preserve"> po: </w:t>
      </w:r>
    </w:p>
    <w:p w:rsidR="007A118F" w:rsidRPr="00AD4AC3" w:rsidRDefault="007A118F" w:rsidP="00623439">
      <w:pPr>
        <w:numPr>
          <w:ilvl w:val="0"/>
          <w:numId w:val="53"/>
        </w:numPr>
        <w:suppressAutoHyphens w:val="0"/>
        <w:autoSpaceDE w:val="0"/>
        <w:autoSpaceDN w:val="0"/>
        <w:adjustRightInd w:val="0"/>
        <w:ind w:left="714" w:hanging="357"/>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623439">
      <w:pPr>
        <w:numPr>
          <w:ilvl w:val="0"/>
          <w:numId w:val="53"/>
        </w:numPr>
        <w:suppressAutoHyphens w:val="0"/>
        <w:ind w:left="714" w:hanging="357"/>
        <w:jc w:val="both"/>
        <w:rPr>
          <w:sz w:val="20"/>
          <w:szCs w:val="20"/>
        </w:rPr>
      </w:pPr>
      <w:r w:rsidRPr="00AD4AC3">
        <w:rPr>
          <w:sz w:val="20"/>
          <w:szCs w:val="20"/>
        </w:rPr>
        <w:t xml:space="preserve">przeprowadzeniu przez Instytucję Zarządzającą RPO WZ kontroli w celu stwierdzenia zrealizowania Projektu zgodnie z </w:t>
      </w:r>
      <w:r w:rsidR="00456EA7">
        <w:rPr>
          <w:sz w:val="20"/>
          <w:szCs w:val="20"/>
        </w:rPr>
        <w:t>Decyzją</w:t>
      </w:r>
      <w:r w:rsidRPr="00AD4AC3">
        <w:rPr>
          <w:sz w:val="20"/>
          <w:szCs w:val="20"/>
        </w:rPr>
        <w:t xml:space="preserve">, wnioskiem o dofinansowanie, przepisami prawa unijnego oraz prawa krajowego, Regulaminem </w:t>
      </w:r>
      <w:r w:rsidR="004178FA">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623439">
      <w:pPr>
        <w:numPr>
          <w:ilvl w:val="0"/>
          <w:numId w:val="53"/>
        </w:numPr>
        <w:suppressAutoHyphens w:val="0"/>
        <w:ind w:left="714" w:hanging="357"/>
        <w:jc w:val="both"/>
        <w:rPr>
          <w:sz w:val="20"/>
          <w:szCs w:val="20"/>
        </w:rPr>
      </w:pPr>
      <w:r>
        <w:rPr>
          <w:sz w:val="20"/>
          <w:szCs w:val="20"/>
        </w:rPr>
        <w:t>potwierdzeniu przez Instytucję Zarządzającą RPO WZ prawidłowej realizacji Projektu.</w:t>
      </w:r>
      <w:r w:rsidRPr="007F54BB">
        <w:rPr>
          <w:sz w:val="20"/>
          <w:szCs w:val="20"/>
        </w:rPr>
        <w:t xml:space="preserve">                                                                                                                                                                                                                                                                                                    </w:t>
      </w:r>
    </w:p>
    <w:p w:rsidR="00C61447" w:rsidRDefault="00C61447" w:rsidP="007A118F">
      <w:pPr>
        <w:suppressAutoHyphens w:val="0"/>
        <w:autoSpaceDE w:val="0"/>
        <w:autoSpaceDN w:val="0"/>
        <w:adjustRightInd w:val="0"/>
        <w:ind w:left="774"/>
        <w:jc w:val="both"/>
        <w:rPr>
          <w:color w:val="FF0000"/>
          <w:sz w:val="20"/>
          <w:szCs w:val="20"/>
        </w:rPr>
      </w:pPr>
    </w:p>
    <w:p w:rsidR="00073A9D" w:rsidRPr="00AD4AC3" w:rsidRDefault="00073A9D"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001145" w:rsidRPr="00AD4AC3" w:rsidRDefault="00001145" w:rsidP="00130D8C">
      <w:pPr>
        <w:ind w:left="720"/>
        <w:jc w:val="center"/>
        <w:rPr>
          <w:b/>
          <w:sz w:val="20"/>
          <w:szCs w:val="20"/>
        </w:rPr>
      </w:pPr>
    </w:p>
    <w:p w:rsidR="007A118F" w:rsidRPr="00AD4AC3" w:rsidRDefault="007A118F" w:rsidP="00623439">
      <w:pPr>
        <w:numPr>
          <w:ilvl w:val="0"/>
          <w:numId w:val="26"/>
        </w:numPr>
        <w:suppressAutoHyphens w:val="0"/>
        <w:autoSpaceDE w:val="0"/>
        <w:autoSpaceDN w:val="0"/>
        <w:adjustRightInd w:val="0"/>
        <w:ind w:left="357" w:hanging="357"/>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623439">
      <w:pPr>
        <w:numPr>
          <w:ilvl w:val="0"/>
          <w:numId w:val="31"/>
        </w:numPr>
        <w:suppressAutoHyphens w:val="0"/>
        <w:autoSpaceDE w:val="0"/>
        <w:autoSpaceDN w:val="0"/>
        <w:adjustRightInd w:val="0"/>
        <w:ind w:left="714" w:hanging="357"/>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623439">
      <w:pPr>
        <w:numPr>
          <w:ilvl w:val="0"/>
          <w:numId w:val="31"/>
        </w:numPr>
        <w:suppressAutoHyphens w:val="0"/>
        <w:autoSpaceDE w:val="0"/>
        <w:autoSpaceDN w:val="0"/>
        <w:adjustRightInd w:val="0"/>
        <w:ind w:left="714" w:hanging="357"/>
        <w:jc w:val="both"/>
        <w:rPr>
          <w:sz w:val="20"/>
          <w:szCs w:val="20"/>
        </w:rPr>
      </w:pPr>
      <w:r w:rsidRPr="00AD4AC3">
        <w:rPr>
          <w:sz w:val="20"/>
          <w:szCs w:val="20"/>
        </w:rPr>
        <w:t xml:space="preserve">ustawą </w:t>
      </w:r>
      <w:r w:rsidR="00CA7F01">
        <w:rPr>
          <w:sz w:val="20"/>
          <w:szCs w:val="20"/>
        </w:rPr>
        <w:t>OOŚ,</w:t>
      </w:r>
    </w:p>
    <w:p w:rsidR="007A118F" w:rsidRDefault="007A118F" w:rsidP="00623439">
      <w:pPr>
        <w:numPr>
          <w:ilvl w:val="0"/>
          <w:numId w:val="31"/>
        </w:numPr>
        <w:suppressAutoHyphens w:val="0"/>
        <w:autoSpaceDE w:val="0"/>
        <w:autoSpaceDN w:val="0"/>
        <w:adjustRightInd w:val="0"/>
        <w:ind w:left="714" w:hanging="357"/>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623439">
      <w:pPr>
        <w:numPr>
          <w:ilvl w:val="0"/>
          <w:numId w:val="31"/>
        </w:numPr>
        <w:suppressAutoHyphens w:val="0"/>
        <w:autoSpaceDE w:val="0"/>
        <w:autoSpaceDN w:val="0"/>
        <w:adjustRightInd w:val="0"/>
        <w:ind w:left="714" w:hanging="357"/>
        <w:jc w:val="both"/>
        <w:rPr>
          <w:sz w:val="20"/>
          <w:szCs w:val="20"/>
        </w:rPr>
      </w:pPr>
      <w:r>
        <w:rPr>
          <w:sz w:val="20"/>
          <w:szCs w:val="20"/>
        </w:rPr>
        <w:t>Prawem budowlanym.</w:t>
      </w:r>
    </w:p>
    <w:p w:rsidR="007A118F" w:rsidRPr="00AD4AC3" w:rsidRDefault="007A118F" w:rsidP="0062343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w:t>
      </w:r>
      <w:r w:rsidR="00A66692">
        <w:rPr>
          <w:sz w:val="20"/>
          <w:szCs w:val="20"/>
        </w:rPr>
        <w:t>stytucję Zarządzającą RPO WZ, w </w:t>
      </w:r>
      <w:r w:rsidRPr="00AD4AC3">
        <w:rPr>
          <w:sz w:val="20"/>
          <w:szCs w:val="20"/>
        </w:rPr>
        <w:t>terminie 7 dni od daty otrzymania ostatniego z ww. dokumentów, jed</w:t>
      </w:r>
      <w:r w:rsidR="00973AC2">
        <w:rPr>
          <w:sz w:val="20"/>
          <w:szCs w:val="20"/>
        </w:rPr>
        <w:t xml:space="preserve">nak nie później niż w ciągu </w:t>
      </w:r>
      <w:r w:rsidR="00973AC2" w:rsidRPr="009A02F8">
        <w:rPr>
          <w:sz w:val="20"/>
          <w:szCs w:val="20"/>
        </w:rPr>
        <w:t>12</w:t>
      </w:r>
      <w:r w:rsidR="00AB4A2A">
        <w:rPr>
          <w:sz w:val="20"/>
          <w:szCs w:val="20"/>
        </w:rPr>
        <w:t> </w:t>
      </w:r>
      <w:r w:rsidRPr="00AD4AC3">
        <w:rPr>
          <w:sz w:val="20"/>
          <w:szCs w:val="20"/>
        </w:rPr>
        <w:t xml:space="preserve">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62343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Instytucja Zarządzająca RPO WZ, po otrzymaniu dokumentów, o których mowa w ust. 2, dokonuje ich oceny w terminie </w:t>
      </w:r>
      <w:r w:rsidR="009A02F8">
        <w:rPr>
          <w:sz w:val="20"/>
          <w:szCs w:val="20"/>
        </w:rPr>
        <w:t xml:space="preserve">30 </w:t>
      </w:r>
      <w:r w:rsidRPr="00AD4AC3">
        <w:rPr>
          <w:sz w:val="20"/>
          <w:szCs w:val="20"/>
        </w:rPr>
        <w:t>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62343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62343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Po wdrożeniu zaleceń, o których mowa w ust. 4, Beneficjent przekazuje dokumenty w </w:t>
      </w:r>
      <w:r w:rsidR="009A02F8" w:rsidRPr="009A02F8">
        <w:rPr>
          <w:sz w:val="20"/>
          <w:szCs w:val="20"/>
        </w:rPr>
        <w:t>terminie</w:t>
      </w:r>
      <w:r w:rsidR="009A02F8">
        <w:rPr>
          <w:sz w:val="20"/>
          <w:szCs w:val="20"/>
        </w:rPr>
        <w:t xml:space="preserve"> 7</w:t>
      </w:r>
      <w:r w:rsidRPr="00AD4AC3">
        <w:rPr>
          <w:sz w:val="20"/>
          <w:szCs w:val="20"/>
        </w:rPr>
        <w:t xml:space="preserve"> dni od daty otrzymania ostatniego z dokumentów, a Instytucja Zarządzająca RPO WZ dokonuje ich ponownej oceny, na zasadach określonych w ust. 3.</w:t>
      </w:r>
    </w:p>
    <w:p w:rsidR="007A118F" w:rsidRPr="00AD4AC3" w:rsidRDefault="007A118F" w:rsidP="0062343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62343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623439">
      <w:pPr>
        <w:numPr>
          <w:ilvl w:val="0"/>
          <w:numId w:val="26"/>
        </w:numPr>
        <w:suppressAutoHyphens w:val="0"/>
        <w:autoSpaceDE w:val="0"/>
        <w:autoSpaceDN w:val="0"/>
        <w:adjustRightInd w:val="0"/>
        <w:ind w:left="357" w:hanging="357"/>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073A9D" w:rsidRDefault="00073A9D"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527BFD" w:rsidRPr="00AD4AC3" w:rsidRDefault="00527BFD" w:rsidP="007A118F">
      <w:pPr>
        <w:autoSpaceDE w:val="0"/>
        <w:autoSpaceDN w:val="0"/>
        <w:adjustRightInd w:val="0"/>
        <w:ind w:left="426"/>
        <w:jc w:val="center"/>
        <w:rPr>
          <w:b/>
          <w:sz w:val="20"/>
          <w:szCs w:val="20"/>
        </w:rPr>
      </w:pP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 xml:space="preserve">W przypadku stwierdzenia nieprawidłowości indywidualnej Instytucja Zarządzająca RPO WZ dokonuje pomniejszenia wartości wydatków kwalifikowalnych ujętych we wniosku o płatność złożonym przez </w:t>
      </w:r>
      <w:r w:rsidRPr="00AD4AC3">
        <w:rPr>
          <w:sz w:val="20"/>
          <w:szCs w:val="20"/>
        </w:rPr>
        <w:lastRenderedPageBreak/>
        <w:t>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623439">
      <w:pPr>
        <w:numPr>
          <w:ilvl w:val="3"/>
          <w:numId w:val="9"/>
        </w:numPr>
        <w:suppressAutoHyphens w:val="0"/>
        <w:ind w:left="357" w:hanging="357"/>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623439">
      <w:pPr>
        <w:numPr>
          <w:ilvl w:val="3"/>
          <w:numId w:val="9"/>
        </w:numPr>
        <w:suppressAutoHyphens w:val="0"/>
        <w:ind w:left="357" w:hanging="357"/>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623439">
      <w:pPr>
        <w:numPr>
          <w:ilvl w:val="3"/>
          <w:numId w:val="9"/>
        </w:numPr>
        <w:suppressAutoHyphens w:val="0"/>
        <w:ind w:left="357" w:hanging="357"/>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623439">
      <w:pPr>
        <w:numPr>
          <w:ilvl w:val="3"/>
          <w:numId w:val="9"/>
        </w:numPr>
        <w:suppressAutoHyphens w:val="0"/>
        <w:ind w:left="357" w:hanging="357"/>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169A5" w:rsidRDefault="00D169A5" w:rsidP="00A64631">
      <w:pPr>
        <w:pStyle w:val="Akapitzlist"/>
        <w:ind w:left="357" w:hanging="357"/>
        <w:jc w:val="both"/>
        <w:rPr>
          <w:b/>
          <w:sz w:val="20"/>
        </w:rPr>
      </w:pPr>
    </w:p>
    <w:p w:rsidR="00073A9D" w:rsidRDefault="00073A9D" w:rsidP="00A64631">
      <w:pPr>
        <w:pStyle w:val="Akapitzlist"/>
        <w:ind w:left="357" w:hanging="357"/>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7F38DA" w:rsidRPr="00F96B29" w:rsidRDefault="007F38DA" w:rsidP="008554A9">
      <w:pPr>
        <w:suppressAutoHyphens w:val="0"/>
        <w:jc w:val="center"/>
        <w:rPr>
          <w:rFonts w:eastAsia="Calibri"/>
          <w:b/>
          <w:sz w:val="20"/>
          <w:szCs w:val="20"/>
          <w:lang w:eastAsia="en-US"/>
        </w:rPr>
      </w:pPr>
    </w:p>
    <w:p w:rsidR="00D169A5" w:rsidRDefault="00D169A5" w:rsidP="00623439">
      <w:pPr>
        <w:pStyle w:val="Default"/>
        <w:numPr>
          <w:ilvl w:val="0"/>
          <w:numId w:val="78"/>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623439">
      <w:pPr>
        <w:pStyle w:val="Default"/>
        <w:numPr>
          <w:ilvl w:val="0"/>
          <w:numId w:val="78"/>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623439">
      <w:pPr>
        <w:pStyle w:val="Default"/>
        <w:numPr>
          <w:ilvl w:val="0"/>
          <w:numId w:val="78"/>
        </w:numPr>
        <w:ind w:left="357" w:hanging="357"/>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Infrastruktury i Rozwoju w zakresie zagadnień związanych z przygotowan</w:t>
      </w:r>
      <w:r w:rsidR="00274427">
        <w:rPr>
          <w:rFonts w:ascii="Times New Roman" w:hAnsi="Times New Roman" w:cs="Times New Roman"/>
          <w:sz w:val="20"/>
          <w:szCs w:val="20"/>
        </w:rPr>
        <w:t xml:space="preserve">iem projektów inwestycyjnych, </w:t>
      </w:r>
      <w:r w:rsidR="00274427">
        <w:rPr>
          <w:rFonts w:ascii="Times New Roman" w:hAnsi="Times New Roman" w:cs="Times New Roman"/>
          <w:sz w:val="20"/>
          <w:szCs w:val="20"/>
        </w:rPr>
        <w:lastRenderedPageBreak/>
        <w:t>w </w:t>
      </w:r>
      <w:r w:rsidRPr="00F96B29">
        <w:rPr>
          <w:rFonts w:ascii="Times New Roman" w:hAnsi="Times New Roman" w:cs="Times New Roman"/>
          <w:sz w:val="20"/>
          <w:szCs w:val="20"/>
        </w:rPr>
        <w:t>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7831BD">
        <w:rPr>
          <w:rFonts w:ascii="Times New Roman" w:hAnsi="Times New Roman" w:cs="Times New Roman"/>
          <w:sz w:val="20"/>
          <w:szCs w:val="20"/>
        </w:rPr>
        <w:t>9</w:t>
      </w:r>
      <w:r w:rsidRPr="000B1329">
        <w:rPr>
          <w:rFonts w:ascii="Times New Roman" w:hAnsi="Times New Roman" w:cs="Times New Roman"/>
          <w:sz w:val="20"/>
          <w:szCs w:val="20"/>
        </w:rPr>
        <w:t>.0</w:t>
      </w:r>
      <w:r w:rsidR="007831BD">
        <w:rPr>
          <w:rFonts w:ascii="Times New Roman" w:hAnsi="Times New Roman" w:cs="Times New Roman"/>
          <w:sz w:val="20"/>
          <w:szCs w:val="20"/>
        </w:rPr>
        <w:t>9</w:t>
      </w:r>
      <w:r w:rsidRPr="000B1329">
        <w:rPr>
          <w:rFonts w:ascii="Times New Roman" w:hAnsi="Times New Roman" w:cs="Times New Roman"/>
          <w:sz w:val="20"/>
          <w:szCs w:val="20"/>
        </w:rPr>
        <w:t>.201</w:t>
      </w:r>
      <w:r w:rsidR="007831BD">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Default="00F96B29" w:rsidP="00A64631">
      <w:pPr>
        <w:suppressAutoHyphens w:val="0"/>
        <w:ind w:left="357" w:hanging="357"/>
        <w:rPr>
          <w:rFonts w:eastAsia="Calibri"/>
          <w:b/>
          <w:sz w:val="20"/>
          <w:szCs w:val="20"/>
          <w:lang w:eastAsia="en-US"/>
        </w:rPr>
      </w:pPr>
    </w:p>
    <w:p w:rsidR="00073A9D" w:rsidRPr="00AD0A98" w:rsidRDefault="00073A9D" w:rsidP="00A64631">
      <w:pPr>
        <w:suppressAutoHyphens w:val="0"/>
        <w:ind w:left="357" w:hanging="357"/>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480FDB" w:rsidRPr="00AD4AC3" w:rsidRDefault="00480FDB" w:rsidP="007A118F">
      <w:pPr>
        <w:pStyle w:val="Default"/>
        <w:tabs>
          <w:tab w:val="left" w:pos="360"/>
        </w:tabs>
        <w:jc w:val="center"/>
        <w:rPr>
          <w:rFonts w:ascii="Times New Roman" w:hAnsi="Times New Roman" w:cs="Times New Roman"/>
          <w:b/>
          <w:sz w:val="20"/>
          <w:szCs w:val="20"/>
        </w:rPr>
      </w:pPr>
    </w:p>
    <w:p w:rsidR="007A118F" w:rsidRPr="00AD4AC3" w:rsidRDefault="007A118F" w:rsidP="00623439">
      <w:pPr>
        <w:pStyle w:val="Default"/>
        <w:numPr>
          <w:ilvl w:val="0"/>
          <w:numId w:val="77"/>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623439">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623439">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623439">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E5475" w:rsidP="007E5475">
      <w:pPr>
        <w:pStyle w:val="Default"/>
        <w:tabs>
          <w:tab w:val="left" w:pos="720"/>
        </w:tabs>
        <w:ind w:left="357" w:hanging="357"/>
        <w:jc w:val="both"/>
        <w:rPr>
          <w:rFonts w:ascii="Times New Roman" w:hAnsi="Times New Roman" w:cs="Times New Roman"/>
          <w:sz w:val="20"/>
          <w:szCs w:val="20"/>
        </w:rPr>
      </w:pPr>
      <w:r>
        <w:rPr>
          <w:rFonts w:ascii="Times New Roman" w:hAnsi="Times New Roman" w:cs="Times New Roman"/>
          <w:sz w:val="20"/>
          <w:szCs w:val="20"/>
        </w:rPr>
        <w:tab/>
      </w:r>
      <w:r w:rsidR="007A118F"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007A118F"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007A118F" w:rsidRPr="00AE7EDE">
        <w:rPr>
          <w:rFonts w:ascii="Times New Roman" w:hAnsi="Times New Roman" w:cs="Times New Roman"/>
          <w:sz w:val="20"/>
          <w:szCs w:val="20"/>
        </w:rPr>
        <w:t>w terminie 14 dni od dnia doręczenia wezwania.</w:t>
      </w:r>
    </w:p>
    <w:p w:rsidR="007A118F" w:rsidRPr="00AD4AC3" w:rsidRDefault="007A118F" w:rsidP="00623439">
      <w:pPr>
        <w:numPr>
          <w:ilvl w:val="0"/>
          <w:numId w:val="77"/>
        </w:numPr>
        <w:ind w:left="357" w:hanging="357"/>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623439">
      <w:pPr>
        <w:pStyle w:val="Default"/>
        <w:numPr>
          <w:ilvl w:val="0"/>
          <w:numId w:val="77"/>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623439">
      <w:pPr>
        <w:pStyle w:val="Default"/>
        <w:numPr>
          <w:ilvl w:val="0"/>
          <w:numId w:val="77"/>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623439">
      <w:pPr>
        <w:pStyle w:val="Default"/>
        <w:numPr>
          <w:ilvl w:val="0"/>
          <w:numId w:val="77"/>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623439">
      <w:pPr>
        <w:pStyle w:val="Default"/>
        <w:numPr>
          <w:ilvl w:val="0"/>
          <w:numId w:val="77"/>
        </w:numPr>
        <w:tabs>
          <w:tab w:val="left" w:pos="720"/>
        </w:tabs>
        <w:ind w:left="357" w:hanging="357"/>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623439">
      <w:pPr>
        <w:pStyle w:val="Default"/>
        <w:numPr>
          <w:ilvl w:val="0"/>
          <w:numId w:val="77"/>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623439">
      <w:pPr>
        <w:pStyle w:val="Default"/>
        <w:numPr>
          <w:ilvl w:val="0"/>
          <w:numId w:val="77"/>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62343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62343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62343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6859C3">
        <w:rPr>
          <w:rFonts w:ascii="Times New Roman" w:hAnsi="Times New Roman" w:cs="Times New Roman"/>
          <w:sz w:val="20"/>
          <w:szCs w:val="20"/>
        </w:rPr>
        <w:t xml:space="preserve">dochód </w:t>
      </w:r>
      <w:r w:rsidR="006859C3" w:rsidRPr="00AD4AC3">
        <w:rPr>
          <w:rFonts w:ascii="Times New Roman" w:hAnsi="Times New Roman" w:cs="Times New Roman"/>
          <w:sz w:val="20"/>
          <w:szCs w:val="20"/>
        </w:rPr>
        <w:t>z</w:t>
      </w:r>
      <w:r w:rsidRPr="00AD4AC3">
        <w:rPr>
          <w:rFonts w:ascii="Times New Roman" w:hAnsi="Times New Roman" w:cs="Times New Roman"/>
          <w:sz w:val="20"/>
          <w:szCs w:val="20"/>
        </w:rPr>
        <w:t xml:space="preserve">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62343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62343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623439">
      <w:pPr>
        <w:pStyle w:val="Default"/>
        <w:numPr>
          <w:ilvl w:val="0"/>
          <w:numId w:val="79"/>
        </w:numPr>
        <w:tabs>
          <w:tab w:val="left" w:pos="720"/>
        </w:tabs>
        <w:ind w:left="357" w:hanging="357"/>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11"/>
      </w:r>
      <w:r w:rsidRPr="00AE00B1">
        <w:rPr>
          <w:rFonts w:ascii="Times New Roman" w:hAnsi="Times New Roman" w:cs="Times New Roman"/>
          <w:sz w:val="20"/>
          <w:szCs w:val="20"/>
        </w:rPr>
        <w:t>.</w:t>
      </w:r>
    </w:p>
    <w:p w:rsidR="00E90851" w:rsidRPr="00AD4AC3" w:rsidRDefault="00E90851" w:rsidP="00130D8C">
      <w:pPr>
        <w:pStyle w:val="Default"/>
        <w:tabs>
          <w:tab w:val="left" w:pos="720"/>
        </w:tabs>
        <w:ind w:left="426"/>
        <w:jc w:val="both"/>
        <w:rPr>
          <w:rFonts w:ascii="Times New Roman" w:hAnsi="Times New Roman" w:cs="Times New Roman"/>
          <w:sz w:val="20"/>
          <w:szCs w:val="20"/>
        </w:rPr>
      </w:pPr>
    </w:p>
    <w:p w:rsidR="006C105F"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1A0EB1" w:rsidRPr="001A0EB1" w:rsidRDefault="001A0EB1" w:rsidP="001A0EB1">
      <w:pPr>
        <w:pStyle w:val="Default"/>
      </w:pPr>
    </w:p>
    <w:p w:rsidR="007A118F" w:rsidRPr="00AD4AC3" w:rsidRDefault="007A118F" w:rsidP="0062343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62343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 xml:space="preserve">lejnej transzy dofinansowania </w:t>
      </w:r>
      <w:r w:rsidR="008D4C97">
        <w:rPr>
          <w:rFonts w:ascii="Times New Roman" w:hAnsi="Times New Roman" w:cs="Times New Roman"/>
          <w:sz w:val="20"/>
          <w:szCs w:val="20"/>
        </w:rPr>
        <w:lastRenderedPageBreak/>
        <w:t>w </w:t>
      </w:r>
      <w:r w:rsidRPr="00AD4AC3">
        <w:rPr>
          <w:rFonts w:ascii="Times New Roman" w:hAnsi="Times New Roman" w:cs="Times New Roman"/>
          <w:sz w:val="20"/>
          <w:szCs w:val="20"/>
        </w:rPr>
        <w:t>terminie 14 dni od dnia doręczenia wezwania.</w:t>
      </w:r>
    </w:p>
    <w:p w:rsidR="007A118F" w:rsidRPr="00AD4AC3" w:rsidRDefault="007A118F" w:rsidP="0062343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62343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62343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62343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w:t>
      </w:r>
      <w:r w:rsidR="006859C3" w:rsidRPr="00AD4AC3">
        <w:rPr>
          <w:rFonts w:ascii="Times New Roman" w:hAnsi="Times New Roman" w:cs="Times New Roman"/>
          <w:sz w:val="20"/>
          <w:szCs w:val="20"/>
        </w:rPr>
        <w:t>administracyjnej, o której</w:t>
      </w:r>
      <w:r w:rsidRPr="00AD4AC3">
        <w:rPr>
          <w:rFonts w:ascii="Times New Roman" w:hAnsi="Times New Roman" w:cs="Times New Roman"/>
          <w:sz w:val="20"/>
          <w:szCs w:val="20"/>
        </w:rPr>
        <w:t xml:space="preserve"> mowa w ust. 3, Instytucja Zarządzająca RPO WZ podejmuje czynności zmierzające do odzyskania tych środków.</w:t>
      </w:r>
    </w:p>
    <w:p w:rsidR="007A118F" w:rsidRPr="00AD4AC3" w:rsidRDefault="007A118F" w:rsidP="00623439">
      <w:pPr>
        <w:pStyle w:val="Default"/>
        <w:numPr>
          <w:ilvl w:val="0"/>
          <w:numId w:val="12"/>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623439">
      <w:pPr>
        <w:pStyle w:val="Default"/>
        <w:numPr>
          <w:ilvl w:val="0"/>
          <w:numId w:val="12"/>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62343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62343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62343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rodzaj odsetek: umowne, karne (jak dla zaległości podatkowych) </w:t>
      </w:r>
    </w:p>
    <w:p w:rsidR="007A118F" w:rsidRPr="00AD4AC3" w:rsidRDefault="007A118F" w:rsidP="0062343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62343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518BE" w:rsidRPr="007518BE" w:rsidRDefault="007518BE" w:rsidP="007E5475">
      <w:pPr>
        <w:pStyle w:val="Default"/>
        <w:ind w:left="357" w:hanging="357"/>
      </w:pPr>
    </w:p>
    <w:p w:rsidR="007A118F" w:rsidRPr="00AD4AC3" w:rsidRDefault="007A118F" w:rsidP="0062343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w:t>
      </w:r>
      <w:r w:rsidR="006859C3" w:rsidRPr="00AD4AC3">
        <w:rPr>
          <w:rFonts w:ascii="Times New Roman" w:hAnsi="Times New Roman" w:cs="Times New Roman"/>
          <w:sz w:val="20"/>
          <w:szCs w:val="20"/>
        </w:rPr>
        <w:t>działań, o których</w:t>
      </w:r>
      <w:r w:rsidRPr="00AD4AC3">
        <w:rPr>
          <w:rFonts w:ascii="Times New Roman" w:hAnsi="Times New Roman" w:cs="Times New Roman"/>
          <w:sz w:val="20"/>
          <w:szCs w:val="20"/>
        </w:rPr>
        <w:t xml:space="preserve"> mowa w ust. 2.</w:t>
      </w:r>
    </w:p>
    <w:p w:rsidR="007A118F" w:rsidRPr="00AD4AC3" w:rsidRDefault="007A118F" w:rsidP="0062343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623439">
      <w:pPr>
        <w:pStyle w:val="Default"/>
        <w:numPr>
          <w:ilvl w:val="0"/>
          <w:numId w:val="3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623439">
      <w:pPr>
        <w:pStyle w:val="Default"/>
        <w:numPr>
          <w:ilvl w:val="0"/>
          <w:numId w:val="3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62343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62343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62343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62343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62343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62343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073A9D" w:rsidRDefault="00073A9D">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936D0B" w:rsidRPr="00AD4AC3" w:rsidRDefault="00936D0B" w:rsidP="007A118F">
      <w:pPr>
        <w:keepNext/>
        <w:suppressAutoHyphens w:val="0"/>
        <w:jc w:val="center"/>
        <w:outlineLvl w:val="0"/>
        <w:rPr>
          <w:b/>
          <w:bCs/>
          <w:kern w:val="32"/>
          <w:sz w:val="20"/>
          <w:szCs w:val="20"/>
          <w:lang w:eastAsia="en-US"/>
        </w:rPr>
      </w:pPr>
    </w:p>
    <w:p w:rsidR="007A118F" w:rsidRPr="00AD4AC3" w:rsidRDefault="007A118F" w:rsidP="00623439">
      <w:pPr>
        <w:pStyle w:val="Akapitzlist"/>
        <w:numPr>
          <w:ilvl w:val="0"/>
          <w:numId w:val="35"/>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623439">
      <w:pPr>
        <w:pStyle w:val="Akapitzlist"/>
        <w:numPr>
          <w:ilvl w:val="0"/>
          <w:numId w:val="36"/>
        </w:numPr>
        <w:ind w:left="714" w:hanging="357"/>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623439">
      <w:pPr>
        <w:pStyle w:val="Akapitzlist"/>
        <w:numPr>
          <w:ilvl w:val="0"/>
          <w:numId w:val="36"/>
        </w:numPr>
        <w:ind w:left="714" w:hanging="357"/>
        <w:jc w:val="both"/>
        <w:rPr>
          <w:sz w:val="20"/>
          <w:szCs w:val="20"/>
        </w:rPr>
      </w:pPr>
      <w:r w:rsidRPr="00AD4AC3">
        <w:rPr>
          <w:sz w:val="20"/>
          <w:szCs w:val="20"/>
        </w:rPr>
        <w:lastRenderedPageBreak/>
        <w:t>w sposób umożliwiający terminową realizację Projektu,</w:t>
      </w:r>
    </w:p>
    <w:p w:rsidR="007A118F" w:rsidRPr="00AD4AC3" w:rsidRDefault="007A118F" w:rsidP="00623439">
      <w:pPr>
        <w:pStyle w:val="Akapitzlist"/>
        <w:numPr>
          <w:ilvl w:val="0"/>
          <w:numId w:val="36"/>
        </w:numPr>
        <w:ind w:left="714" w:hanging="357"/>
        <w:jc w:val="both"/>
        <w:rPr>
          <w:sz w:val="20"/>
          <w:szCs w:val="20"/>
        </w:rPr>
      </w:pPr>
      <w:r w:rsidRPr="00AD4AC3">
        <w:rPr>
          <w:sz w:val="20"/>
          <w:szCs w:val="20"/>
        </w:rPr>
        <w:t>w wysokości i terminach wynikających z wcześniej zaciągniętych zobowiązań.</w:t>
      </w:r>
    </w:p>
    <w:p w:rsidR="007A118F" w:rsidRPr="00AD4AC3" w:rsidRDefault="007A118F" w:rsidP="00623439">
      <w:pPr>
        <w:pStyle w:val="Akapitzlist"/>
        <w:numPr>
          <w:ilvl w:val="0"/>
          <w:numId w:val="35"/>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623439">
      <w:pPr>
        <w:pStyle w:val="Akapitzlist"/>
        <w:numPr>
          <w:ilvl w:val="0"/>
          <w:numId w:val="35"/>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xml:space="preserve">, stanowiących załącznik nr </w:t>
      </w:r>
      <w:r w:rsidR="000C50F7">
        <w:rPr>
          <w:sz w:val="20"/>
          <w:szCs w:val="20"/>
        </w:rPr>
        <w:t>4</w:t>
      </w:r>
      <w:r w:rsidR="00E55799">
        <w:rPr>
          <w:sz w:val="20"/>
          <w:szCs w:val="20"/>
        </w:rPr>
        <w:t xml:space="preserve"> do Decyzji.</w:t>
      </w:r>
    </w:p>
    <w:p w:rsidR="007A118F" w:rsidRPr="00166F04" w:rsidRDefault="00E55799" w:rsidP="00623439">
      <w:pPr>
        <w:pStyle w:val="Akapitzlist"/>
        <w:numPr>
          <w:ilvl w:val="0"/>
          <w:numId w:val="35"/>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623439">
      <w:pPr>
        <w:pStyle w:val="Akapitzlist"/>
        <w:numPr>
          <w:ilvl w:val="0"/>
          <w:numId w:val="35"/>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936D0B" w:rsidRDefault="00E55799" w:rsidP="00623439">
      <w:pPr>
        <w:pStyle w:val="Akapitzlist"/>
        <w:numPr>
          <w:ilvl w:val="0"/>
          <w:numId w:val="35"/>
        </w:numPr>
        <w:suppressAutoHyphens w:val="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80145F">
        <w:rPr>
          <w:sz w:val="20"/>
          <w:szCs w:val="20"/>
        </w:rPr>
        <w:t>9</w:t>
      </w:r>
      <w:r w:rsidR="0030775B">
        <w:rPr>
          <w:sz w:val="20"/>
          <w:szCs w:val="20"/>
        </w:rPr>
        <w:t>.0</w:t>
      </w:r>
      <w:r w:rsidR="0080145F">
        <w:rPr>
          <w:sz w:val="20"/>
          <w:szCs w:val="20"/>
        </w:rPr>
        <w:t>9</w:t>
      </w:r>
      <w:r w:rsidR="0030775B">
        <w:rPr>
          <w:sz w:val="20"/>
          <w:szCs w:val="20"/>
        </w:rPr>
        <w:t>.201</w:t>
      </w:r>
      <w:r w:rsidR="0080145F">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936D0B" w:rsidRDefault="00936D0B" w:rsidP="00320A3D">
      <w:pPr>
        <w:pStyle w:val="Akapitzlist"/>
        <w:suppressAutoHyphens w:val="0"/>
        <w:ind w:left="357"/>
        <w:contextualSpacing/>
        <w:jc w:val="both"/>
        <w:rPr>
          <w:i/>
          <w:sz w:val="20"/>
        </w:rPr>
      </w:pPr>
    </w:p>
    <w:p w:rsidR="00073A9D" w:rsidRPr="00166F04" w:rsidRDefault="00073A9D" w:rsidP="00320A3D">
      <w:pPr>
        <w:pStyle w:val="Akapitzlist"/>
        <w:suppressAutoHyphens w:val="0"/>
        <w:ind w:left="357"/>
        <w:contextualSpacing/>
        <w:jc w:val="both"/>
        <w:rPr>
          <w:i/>
          <w:sz w:val="20"/>
        </w:rPr>
      </w:pP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936D0B" w:rsidRPr="00AD4AC3" w:rsidRDefault="00936D0B" w:rsidP="007A118F">
      <w:pPr>
        <w:suppressAutoHyphens w:val="0"/>
        <w:jc w:val="center"/>
        <w:rPr>
          <w:rFonts w:eastAsia="Calibri"/>
          <w:b/>
          <w:sz w:val="20"/>
          <w:szCs w:val="20"/>
          <w:lang w:eastAsia="en-US"/>
        </w:rPr>
      </w:pPr>
    </w:p>
    <w:p w:rsidR="007A118F" w:rsidRPr="00AD4AC3" w:rsidRDefault="007A118F" w:rsidP="0062343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62343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623439">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623439">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623439">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623439">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623439">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623439">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623439">
      <w:pPr>
        <w:numPr>
          <w:ilvl w:val="0"/>
          <w:numId w:val="37"/>
        </w:numPr>
        <w:suppressAutoHyphens w:val="0"/>
        <w:ind w:left="357" w:hanging="357"/>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p>
    <w:p w:rsidR="007A118F" w:rsidRPr="00AD4AC3" w:rsidRDefault="007A118F" w:rsidP="00623439">
      <w:pPr>
        <w:numPr>
          <w:ilvl w:val="0"/>
          <w:numId w:val="37"/>
        </w:numPr>
        <w:suppressAutoHyphens w:val="0"/>
        <w:ind w:left="357" w:hanging="357"/>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623439">
      <w:pPr>
        <w:numPr>
          <w:ilvl w:val="0"/>
          <w:numId w:val="37"/>
        </w:numPr>
        <w:suppressAutoHyphens w:val="0"/>
        <w:ind w:left="357" w:hanging="357"/>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623439">
      <w:pPr>
        <w:numPr>
          <w:ilvl w:val="0"/>
          <w:numId w:val="37"/>
        </w:numPr>
        <w:suppressAutoHyphens w:val="0"/>
        <w:ind w:left="357" w:hanging="357"/>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62343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62343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lastRenderedPageBreak/>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62343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62343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62343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62343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C61447" w:rsidRDefault="00C61447" w:rsidP="007A118F">
      <w:pPr>
        <w:suppressAutoHyphens w:val="0"/>
        <w:jc w:val="center"/>
        <w:rPr>
          <w:rFonts w:eastAsia="Calibri"/>
          <w:b/>
          <w:sz w:val="20"/>
          <w:szCs w:val="20"/>
          <w:lang w:eastAsia="en-US"/>
        </w:rPr>
      </w:pPr>
      <w:r>
        <w:rPr>
          <w:rFonts w:eastAsia="Calibri"/>
          <w:b/>
          <w:sz w:val="20"/>
          <w:szCs w:val="20"/>
          <w:lang w:eastAsia="en-US"/>
        </w:rPr>
        <w:br/>
      </w:r>
      <w:r w:rsidR="007A118F"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320A3D" w:rsidRPr="00AD4AC3" w:rsidRDefault="00320A3D" w:rsidP="007A118F">
      <w:pPr>
        <w:suppressAutoHyphens w:val="0"/>
        <w:jc w:val="center"/>
        <w:rPr>
          <w:rFonts w:eastAsia="Calibri"/>
          <w:b/>
          <w:sz w:val="20"/>
          <w:szCs w:val="20"/>
          <w:lang w:eastAsia="en-US"/>
        </w:rPr>
      </w:pPr>
    </w:p>
    <w:p w:rsidR="007A118F" w:rsidRPr="00AD4AC3" w:rsidRDefault="007A118F" w:rsidP="00623439">
      <w:pPr>
        <w:numPr>
          <w:ilvl w:val="0"/>
          <w:numId w:val="40"/>
        </w:numPr>
        <w:suppressAutoHyphens w:val="0"/>
        <w:ind w:left="357" w:hanging="357"/>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62343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62343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62343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62343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62343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62343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62343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623439">
      <w:pPr>
        <w:pStyle w:val="Akapitzlist"/>
        <w:numPr>
          <w:ilvl w:val="0"/>
          <w:numId w:val="41"/>
        </w:numPr>
        <w:ind w:left="714" w:hanging="357"/>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623439">
      <w:pPr>
        <w:numPr>
          <w:ilvl w:val="0"/>
          <w:numId w:val="41"/>
        </w:numPr>
        <w:suppressAutoHyphens w:val="0"/>
        <w:ind w:left="714" w:hanging="357"/>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623439">
      <w:pPr>
        <w:numPr>
          <w:ilvl w:val="0"/>
          <w:numId w:val="40"/>
        </w:numPr>
        <w:suppressAutoHyphens w:val="0"/>
        <w:ind w:left="357" w:hanging="357"/>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Default="007A118F" w:rsidP="007A118F">
      <w:pPr>
        <w:suppressAutoHyphens w:val="0"/>
        <w:jc w:val="center"/>
        <w:rPr>
          <w:rFonts w:eastAsia="Calibri"/>
          <w:b/>
          <w:sz w:val="20"/>
          <w:szCs w:val="20"/>
          <w:lang w:eastAsia="en-US"/>
        </w:rPr>
      </w:pPr>
    </w:p>
    <w:p w:rsidR="00073A9D" w:rsidRPr="00AD4AC3" w:rsidRDefault="00073A9D"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Default="007A118F" w:rsidP="00C9574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6C1336" w:rsidRPr="00AD4AC3" w:rsidRDefault="006C1336" w:rsidP="00C9574F">
      <w:pPr>
        <w:suppressAutoHyphens w:val="0"/>
        <w:jc w:val="center"/>
        <w:rPr>
          <w:rFonts w:eastAsia="Calibri"/>
          <w:b/>
          <w:sz w:val="20"/>
          <w:szCs w:val="20"/>
          <w:lang w:eastAsia="en-US"/>
        </w:rPr>
      </w:pPr>
    </w:p>
    <w:p w:rsidR="007A118F" w:rsidRPr="00AD4AC3" w:rsidRDefault="007A118F" w:rsidP="00623439">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62343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62343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62343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62343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623439">
      <w:pPr>
        <w:numPr>
          <w:ilvl w:val="0"/>
          <w:numId w:val="43"/>
        </w:numPr>
        <w:ind w:left="714" w:hanging="357"/>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62343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62343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lastRenderedPageBreak/>
        <w:t>do przedstawiania na żądanie Instytucji Zarządzającej RPO WZ wszelkich informacji, dokumentów i wyjaśnień w terminie wyznaczonym przez Instytucję Zarządzającą RPO WZ.</w:t>
      </w:r>
    </w:p>
    <w:p w:rsidR="007A118F" w:rsidRDefault="007A118F" w:rsidP="00623439">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623439">
      <w:pPr>
        <w:numPr>
          <w:ilvl w:val="0"/>
          <w:numId w:val="42"/>
        </w:numPr>
        <w:suppressAutoHyphens w:val="0"/>
        <w:ind w:left="357" w:hanging="357"/>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Default="007A118F" w:rsidP="007A118F">
      <w:pPr>
        <w:suppressAutoHyphens w:val="0"/>
        <w:ind w:left="-76"/>
        <w:jc w:val="both"/>
        <w:rPr>
          <w:rFonts w:eastAsia="Calibri"/>
          <w:sz w:val="20"/>
          <w:szCs w:val="20"/>
          <w:lang w:eastAsia="en-US"/>
        </w:rPr>
      </w:pPr>
    </w:p>
    <w:p w:rsidR="00073A9D" w:rsidRPr="00C95614" w:rsidRDefault="00073A9D"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12"/>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1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623439">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623439">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623439">
      <w:pPr>
        <w:pStyle w:val="Default"/>
        <w:numPr>
          <w:ilvl w:val="0"/>
          <w:numId w:val="62"/>
        </w:numPr>
        <w:ind w:left="714" w:hanging="357"/>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623439">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1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623439">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623439">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zamieszczenie </w:t>
      </w:r>
      <w:r w:rsidR="006859C3" w:rsidRPr="00AD4AC3">
        <w:rPr>
          <w:rFonts w:ascii="Times New Roman" w:hAnsi="Times New Roman" w:cs="Times New Roman"/>
          <w:sz w:val="20"/>
          <w:szCs w:val="20"/>
        </w:rPr>
        <w:t>na stronie</w:t>
      </w:r>
      <w:r w:rsidRPr="00AD4AC3">
        <w:rPr>
          <w:rFonts w:ascii="Times New Roman" w:hAnsi="Times New Roman" w:cs="Times New Roman"/>
          <w:sz w:val="20"/>
          <w:szCs w:val="20"/>
        </w:rPr>
        <w:t xml:space="preserv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15"/>
      </w:r>
      <w:r w:rsidRPr="00AD4AC3">
        <w:rPr>
          <w:rFonts w:ascii="Times New Roman" w:hAnsi="Times New Roman" w:cs="Times New Roman"/>
          <w:sz w:val="20"/>
          <w:szCs w:val="20"/>
        </w:rPr>
        <w:t>,</w:t>
      </w:r>
    </w:p>
    <w:p w:rsidR="007A118F" w:rsidRPr="00AD4AC3" w:rsidRDefault="007A118F" w:rsidP="00623439">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w:t>
      </w:r>
      <w:r w:rsidRPr="00AD4AC3">
        <w:rPr>
          <w:rFonts w:ascii="Times New Roman" w:hAnsi="Times New Roman" w:cs="Times New Roman"/>
          <w:sz w:val="20"/>
          <w:szCs w:val="20"/>
        </w:rPr>
        <w:lastRenderedPageBreak/>
        <w:t xml:space="preserve">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623439">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623439">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623439">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62343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 xml:space="preserve">formie pisemnej z wnioskiem o zawarcie umowy udzielenia </w:t>
      </w:r>
      <w:r w:rsidR="006859C3" w:rsidRPr="00AD4AC3">
        <w:rPr>
          <w:rFonts w:ascii="Times New Roman" w:hAnsi="Times New Roman" w:cs="Times New Roman"/>
          <w:sz w:val="20"/>
          <w:szCs w:val="20"/>
        </w:rPr>
        <w:t>licencji na</w:t>
      </w:r>
      <w:r w:rsidRPr="00AD4AC3">
        <w:rPr>
          <w:rFonts w:ascii="Times New Roman" w:hAnsi="Times New Roman" w:cs="Times New Roman"/>
          <w:sz w:val="20"/>
          <w:szCs w:val="20"/>
        </w:rPr>
        <w:t xml:space="preserve"> tych polach eksploatacji na jej rzecz. Umowa taka zostanie zawarta w terminie wskazanym w tym wniosku i na warunkach tam określonych.</w:t>
      </w:r>
    </w:p>
    <w:p w:rsidR="00073A9D" w:rsidRDefault="00073A9D">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623439">
      <w:pPr>
        <w:numPr>
          <w:ilvl w:val="0"/>
          <w:numId w:val="47"/>
        </w:numPr>
        <w:ind w:left="357" w:hanging="357"/>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623439">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Pr="00942389" w:rsidRDefault="007A118F" w:rsidP="00623439">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w:t>
      </w:r>
      <w:r w:rsidRPr="00942389">
        <w:rPr>
          <w:sz w:val="20"/>
          <w:szCs w:val="20"/>
        </w:rPr>
        <w:t xml:space="preserve">okresie </w:t>
      </w:r>
      <w:r w:rsidR="00870294" w:rsidRPr="00942389">
        <w:rPr>
          <w:b/>
          <w:sz w:val="20"/>
          <w:szCs w:val="20"/>
        </w:rPr>
        <w:t>12</w:t>
      </w:r>
      <w:r w:rsidRPr="00942389">
        <w:rPr>
          <w:b/>
          <w:sz w:val="20"/>
          <w:szCs w:val="20"/>
        </w:rPr>
        <w:t xml:space="preserve"> miesięcy</w:t>
      </w:r>
      <w:r w:rsidRPr="00942389">
        <w:rPr>
          <w:sz w:val="20"/>
          <w:szCs w:val="20"/>
        </w:rPr>
        <w:t xml:space="preserve"> od zakończenia realizacji Projektu oraz ich utrzymania w okresie trwałości Projektu.</w:t>
      </w:r>
      <w:r w:rsidR="007675BF" w:rsidRPr="00942389">
        <w:rPr>
          <w:rStyle w:val="Odwoanieprzypisudolnego"/>
          <w:sz w:val="20"/>
          <w:szCs w:val="20"/>
        </w:rPr>
        <w:footnoteReference w:id="16"/>
      </w:r>
    </w:p>
    <w:p w:rsidR="00A92B0D" w:rsidRDefault="00A92B0D" w:rsidP="00623439">
      <w:pPr>
        <w:numPr>
          <w:ilvl w:val="0"/>
          <w:numId w:val="47"/>
        </w:numPr>
        <w:ind w:left="357" w:hanging="357"/>
        <w:jc w:val="both"/>
        <w:rPr>
          <w:sz w:val="20"/>
          <w:szCs w:val="20"/>
        </w:rPr>
      </w:pPr>
      <w:r w:rsidRPr="00942389">
        <w:rPr>
          <w:sz w:val="20"/>
          <w:szCs w:val="20"/>
        </w:rPr>
        <w:t>Beneficjent zobowiązuje się do poinformowania Instytucji Zarządzającej RPO WZ w formie pisemnej</w:t>
      </w:r>
      <w:r w:rsidR="00EC6F0B" w:rsidRPr="00942389">
        <w:rPr>
          <w:sz w:val="20"/>
          <w:szCs w:val="20"/>
        </w:rPr>
        <w:t>,</w:t>
      </w:r>
      <w:r w:rsidR="00EC6F0B" w:rsidRPr="00942389">
        <w:t xml:space="preserve"> </w:t>
      </w:r>
      <w:r w:rsidR="008D4C97" w:rsidRPr="00942389">
        <w:rPr>
          <w:sz w:val="20"/>
          <w:szCs w:val="20"/>
        </w:rPr>
        <w:t>w </w:t>
      </w:r>
      <w:r w:rsidR="00EC6F0B" w:rsidRPr="00942389">
        <w:rPr>
          <w:sz w:val="20"/>
          <w:szCs w:val="20"/>
        </w:rPr>
        <w:t>terminie 30 dni po upływie</w:t>
      </w:r>
      <w:r w:rsidR="00870294" w:rsidRPr="00942389">
        <w:rPr>
          <w:sz w:val="20"/>
          <w:szCs w:val="20"/>
        </w:rPr>
        <w:t xml:space="preserve"> </w:t>
      </w:r>
      <w:r w:rsidR="00870294" w:rsidRPr="00942389">
        <w:rPr>
          <w:b/>
          <w:sz w:val="20"/>
          <w:szCs w:val="20"/>
        </w:rPr>
        <w:t>12</w:t>
      </w:r>
      <w:r w:rsidR="00EC6F0B" w:rsidRPr="00942389">
        <w:rPr>
          <w:b/>
          <w:sz w:val="20"/>
          <w:szCs w:val="20"/>
        </w:rPr>
        <w:t xml:space="preserve"> miesięcy</w:t>
      </w:r>
      <w:r w:rsidR="00EC6F0B" w:rsidRPr="00942389">
        <w:rPr>
          <w:sz w:val="20"/>
          <w:szCs w:val="20"/>
        </w:rPr>
        <w:t xml:space="preserve"> od zakończenia realizacji Projektu,</w:t>
      </w:r>
      <w:r w:rsidRPr="00942389">
        <w:rPr>
          <w:sz w:val="20"/>
          <w:szCs w:val="20"/>
        </w:rPr>
        <w:t xml:space="preserve"> o rzeczywistym poziomie realizacji wskaźników, o których mowa w ust. 3</w:t>
      </w:r>
      <w:r>
        <w:rPr>
          <w:sz w:val="20"/>
          <w:szCs w:val="20"/>
        </w:rPr>
        <w:t>.</w:t>
      </w:r>
      <w:r w:rsidR="007675BF">
        <w:rPr>
          <w:rStyle w:val="Odwoanieprzypisudolnego"/>
          <w:sz w:val="20"/>
          <w:szCs w:val="20"/>
        </w:rPr>
        <w:footnoteReference w:id="17"/>
      </w:r>
    </w:p>
    <w:p w:rsidR="007675BF" w:rsidRPr="00AD4AC3" w:rsidRDefault="007675BF" w:rsidP="00623439">
      <w:pPr>
        <w:numPr>
          <w:ilvl w:val="0"/>
          <w:numId w:val="47"/>
        </w:numPr>
        <w:ind w:left="357" w:hanging="357"/>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18"/>
      </w:r>
    </w:p>
    <w:p w:rsidR="007A118F" w:rsidRPr="00AD4AC3" w:rsidRDefault="007A118F" w:rsidP="00623439">
      <w:pPr>
        <w:numPr>
          <w:ilvl w:val="0"/>
          <w:numId w:val="47"/>
        </w:numPr>
        <w:ind w:left="357" w:hanging="357"/>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623439">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623439">
      <w:pPr>
        <w:numPr>
          <w:ilvl w:val="0"/>
          <w:numId w:val="48"/>
        </w:numPr>
        <w:ind w:left="714" w:hanging="357"/>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623439">
      <w:pPr>
        <w:numPr>
          <w:ilvl w:val="0"/>
          <w:numId w:val="48"/>
        </w:numPr>
        <w:ind w:left="714" w:hanging="357"/>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623439">
      <w:pPr>
        <w:numPr>
          <w:ilvl w:val="0"/>
          <w:numId w:val="48"/>
        </w:numPr>
        <w:ind w:left="714" w:hanging="357"/>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623439">
      <w:pPr>
        <w:numPr>
          <w:ilvl w:val="0"/>
          <w:numId w:val="48"/>
        </w:numPr>
        <w:ind w:left="714" w:hanging="357"/>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623439">
      <w:pPr>
        <w:numPr>
          <w:ilvl w:val="0"/>
          <w:numId w:val="48"/>
        </w:numPr>
        <w:ind w:left="714" w:hanging="357"/>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623439">
      <w:pPr>
        <w:numPr>
          <w:ilvl w:val="0"/>
          <w:numId w:val="47"/>
        </w:numPr>
        <w:ind w:left="357" w:hanging="357"/>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623439">
      <w:pPr>
        <w:numPr>
          <w:ilvl w:val="0"/>
          <w:numId w:val="47"/>
        </w:numPr>
        <w:ind w:left="357" w:hanging="357"/>
        <w:jc w:val="both"/>
        <w:rPr>
          <w:sz w:val="20"/>
          <w:szCs w:val="20"/>
        </w:rPr>
      </w:pPr>
      <w:r>
        <w:rPr>
          <w:sz w:val="20"/>
          <w:szCs w:val="20"/>
        </w:rPr>
        <w:lastRenderedPageBreak/>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rsidP="007E5475">
      <w:pPr>
        <w:pStyle w:val="Akapitzlist"/>
        <w:autoSpaceDE w:val="0"/>
        <w:ind w:left="0" w:hanging="357"/>
        <w:jc w:val="both"/>
        <w:rPr>
          <w:sz w:val="20"/>
        </w:rPr>
      </w:pPr>
    </w:p>
    <w:p w:rsidR="00073A9D" w:rsidRDefault="00073A9D" w:rsidP="007E5475">
      <w:pPr>
        <w:pStyle w:val="Akapitzlist"/>
        <w:autoSpaceDE w:val="0"/>
        <w:ind w:left="0" w:hanging="357"/>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Default="007A118F" w:rsidP="000A2705">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6C1336" w:rsidRPr="00AD4AC3" w:rsidRDefault="006C1336" w:rsidP="000A2705">
      <w:pPr>
        <w:jc w:val="center"/>
        <w:rPr>
          <w:b/>
          <w:sz w:val="20"/>
          <w:szCs w:val="20"/>
        </w:rPr>
      </w:pPr>
    </w:p>
    <w:p w:rsidR="007A118F" w:rsidRPr="00AD4AC3" w:rsidRDefault="007A118F" w:rsidP="00623439">
      <w:pPr>
        <w:numPr>
          <w:ilvl w:val="0"/>
          <w:numId w:val="8"/>
        </w:numPr>
        <w:tabs>
          <w:tab w:val="left" w:pos="426"/>
        </w:tabs>
        <w:suppressAutoHyphens w:val="0"/>
        <w:ind w:left="357" w:hanging="357"/>
        <w:jc w:val="both"/>
        <w:rPr>
          <w:sz w:val="20"/>
          <w:szCs w:val="20"/>
        </w:rPr>
      </w:pPr>
      <w:r w:rsidRPr="00AD4AC3">
        <w:rPr>
          <w:sz w:val="20"/>
          <w:szCs w:val="20"/>
        </w:rPr>
        <w:t>Podstawowymi celami aplikacji SL2014 są:</w:t>
      </w:r>
    </w:p>
    <w:p w:rsidR="007A118F" w:rsidRPr="00AD4AC3" w:rsidRDefault="007A118F" w:rsidP="00623439">
      <w:pPr>
        <w:numPr>
          <w:ilvl w:val="0"/>
          <w:numId w:val="24"/>
        </w:numPr>
        <w:tabs>
          <w:tab w:val="left" w:pos="426"/>
        </w:tabs>
        <w:suppressAutoHyphens w:val="0"/>
        <w:ind w:left="714" w:hanging="357"/>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623439">
      <w:pPr>
        <w:numPr>
          <w:ilvl w:val="0"/>
          <w:numId w:val="24"/>
        </w:numPr>
        <w:tabs>
          <w:tab w:val="left" w:pos="426"/>
        </w:tabs>
        <w:suppressAutoHyphens w:val="0"/>
        <w:ind w:left="714" w:hanging="357"/>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623439">
      <w:pPr>
        <w:numPr>
          <w:ilvl w:val="0"/>
          <w:numId w:val="24"/>
        </w:numPr>
        <w:tabs>
          <w:tab w:val="left" w:pos="426"/>
        </w:tabs>
        <w:suppressAutoHyphens w:val="0"/>
        <w:ind w:left="714" w:hanging="357"/>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623439">
      <w:pPr>
        <w:numPr>
          <w:ilvl w:val="0"/>
          <w:numId w:val="8"/>
        </w:numPr>
        <w:tabs>
          <w:tab w:val="left" w:pos="426"/>
        </w:tabs>
        <w:suppressAutoHyphens w:val="0"/>
        <w:ind w:left="357" w:hanging="357"/>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623439">
      <w:pPr>
        <w:numPr>
          <w:ilvl w:val="0"/>
          <w:numId w:val="25"/>
        </w:numPr>
        <w:tabs>
          <w:tab w:val="left" w:pos="426"/>
        </w:tabs>
        <w:suppressAutoHyphens w:val="0"/>
        <w:ind w:left="714" w:hanging="357"/>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623439">
      <w:pPr>
        <w:numPr>
          <w:ilvl w:val="0"/>
          <w:numId w:val="25"/>
        </w:numPr>
        <w:tabs>
          <w:tab w:val="left" w:pos="426"/>
        </w:tabs>
        <w:suppressAutoHyphens w:val="0"/>
        <w:ind w:left="714" w:hanging="357"/>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623439">
      <w:pPr>
        <w:numPr>
          <w:ilvl w:val="0"/>
          <w:numId w:val="25"/>
        </w:numPr>
        <w:tabs>
          <w:tab w:val="left" w:pos="426"/>
        </w:tabs>
        <w:suppressAutoHyphens w:val="0"/>
        <w:ind w:left="714" w:hanging="357"/>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623439">
      <w:pPr>
        <w:numPr>
          <w:ilvl w:val="0"/>
          <w:numId w:val="25"/>
        </w:numPr>
        <w:tabs>
          <w:tab w:val="left" w:pos="426"/>
        </w:tabs>
        <w:suppressAutoHyphens w:val="0"/>
        <w:ind w:left="714" w:hanging="357"/>
        <w:jc w:val="both"/>
        <w:rPr>
          <w:sz w:val="20"/>
          <w:szCs w:val="20"/>
        </w:rPr>
      </w:pPr>
      <w:r w:rsidRPr="00AD4AC3">
        <w:rPr>
          <w:sz w:val="20"/>
          <w:szCs w:val="20"/>
        </w:rPr>
        <w:t>gromadzenia i przesyłania danych dotyczących osób zatrudnionyc</w:t>
      </w:r>
      <w:r w:rsidR="001F4889">
        <w:rPr>
          <w:sz w:val="20"/>
          <w:szCs w:val="20"/>
        </w:rPr>
        <w:t>h do realizacji projektów, tzw. </w:t>
      </w:r>
      <w:r w:rsidRPr="00AD4AC3">
        <w:rPr>
          <w:sz w:val="20"/>
          <w:szCs w:val="20"/>
        </w:rPr>
        <w:t xml:space="preserve">bazy personelu, zgodnie z zakresem wskazanym w </w:t>
      </w:r>
      <w:r w:rsidR="009C1B43">
        <w:rPr>
          <w:sz w:val="20"/>
          <w:szCs w:val="20"/>
        </w:rPr>
        <w:t>Wytyc</w:t>
      </w:r>
      <w:r w:rsidR="004718B5">
        <w:rPr>
          <w:sz w:val="20"/>
          <w:szCs w:val="20"/>
        </w:rPr>
        <w:t xml:space="preserve">znych Ministra </w:t>
      </w:r>
      <w:r w:rsidR="009C1B43">
        <w:rPr>
          <w:sz w:val="20"/>
          <w:szCs w:val="20"/>
        </w:rPr>
        <w:t xml:space="preserve">Rozwoju </w:t>
      </w:r>
      <w:r w:rsidR="009C1B43" w:rsidRPr="009C1B43">
        <w:rPr>
          <w:sz w:val="20"/>
          <w:szCs w:val="20"/>
        </w:rPr>
        <w:t>w zakresie kwalifikowalności wydatków w ramach Europejskiego Funduszu Rozwoju Regionalnego, Europejskiego Funduszu Społecznego na lata 2014-2020 z dnia 1</w:t>
      </w:r>
      <w:r w:rsidR="009E5D11">
        <w:rPr>
          <w:sz w:val="20"/>
          <w:szCs w:val="20"/>
        </w:rPr>
        <w:t>9</w:t>
      </w:r>
      <w:r w:rsidR="009C1B43" w:rsidRPr="009C1B43">
        <w:rPr>
          <w:sz w:val="20"/>
          <w:szCs w:val="20"/>
        </w:rPr>
        <w:t>.0</w:t>
      </w:r>
      <w:r w:rsidR="009E5D11">
        <w:rPr>
          <w:sz w:val="20"/>
          <w:szCs w:val="20"/>
        </w:rPr>
        <w:t>9</w:t>
      </w:r>
      <w:r w:rsidR="009C1B43" w:rsidRPr="009C1B43">
        <w:rPr>
          <w:sz w:val="20"/>
          <w:szCs w:val="20"/>
        </w:rPr>
        <w:t>.201</w:t>
      </w:r>
      <w:r w:rsidR="009E5D11">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623439">
      <w:pPr>
        <w:numPr>
          <w:ilvl w:val="0"/>
          <w:numId w:val="8"/>
        </w:numPr>
        <w:tabs>
          <w:tab w:val="left" w:pos="426"/>
        </w:tabs>
        <w:suppressAutoHyphens w:val="0"/>
        <w:ind w:left="357" w:hanging="357"/>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623439">
      <w:pPr>
        <w:numPr>
          <w:ilvl w:val="0"/>
          <w:numId w:val="8"/>
        </w:numPr>
        <w:tabs>
          <w:tab w:val="left" w:pos="426"/>
        </w:tabs>
        <w:suppressAutoHyphens w:val="0"/>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623439">
      <w:pPr>
        <w:numPr>
          <w:ilvl w:val="0"/>
          <w:numId w:val="8"/>
        </w:numPr>
        <w:tabs>
          <w:tab w:val="left" w:pos="426"/>
        </w:tabs>
        <w:suppressAutoHyphens w:val="0"/>
        <w:ind w:left="357" w:hanging="357"/>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623439">
      <w:pPr>
        <w:numPr>
          <w:ilvl w:val="0"/>
          <w:numId w:val="8"/>
        </w:numPr>
        <w:tabs>
          <w:tab w:val="left" w:pos="426"/>
        </w:tabs>
        <w:suppressAutoHyphens w:val="0"/>
        <w:ind w:left="357" w:hanging="357"/>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623439">
      <w:pPr>
        <w:numPr>
          <w:ilvl w:val="0"/>
          <w:numId w:val="8"/>
        </w:numPr>
        <w:tabs>
          <w:tab w:val="left" w:pos="426"/>
        </w:tabs>
        <w:suppressAutoHyphens w:val="0"/>
        <w:ind w:left="357" w:hanging="357"/>
        <w:jc w:val="both"/>
        <w:rPr>
          <w:sz w:val="20"/>
          <w:szCs w:val="20"/>
        </w:rPr>
      </w:pPr>
      <w:r w:rsidRPr="00AD4AC3">
        <w:rPr>
          <w:sz w:val="20"/>
          <w:szCs w:val="20"/>
        </w:rPr>
        <w:t>Wykorzystanie SL2014 obejmuje co najmniej przesyłanie:</w:t>
      </w:r>
    </w:p>
    <w:p w:rsidR="007A118F" w:rsidRPr="00AD4AC3" w:rsidRDefault="007A118F" w:rsidP="00623439">
      <w:pPr>
        <w:numPr>
          <w:ilvl w:val="2"/>
          <w:numId w:val="8"/>
        </w:numPr>
        <w:tabs>
          <w:tab w:val="left" w:pos="709"/>
        </w:tabs>
        <w:suppressAutoHyphens w:val="0"/>
        <w:ind w:left="714" w:hanging="357"/>
        <w:jc w:val="both"/>
        <w:rPr>
          <w:sz w:val="20"/>
          <w:szCs w:val="20"/>
        </w:rPr>
      </w:pPr>
      <w:r w:rsidRPr="00AD4AC3">
        <w:rPr>
          <w:sz w:val="20"/>
          <w:szCs w:val="20"/>
        </w:rPr>
        <w:t>wniosków o płatność;</w:t>
      </w:r>
    </w:p>
    <w:p w:rsidR="007A118F" w:rsidRPr="00AD4AC3" w:rsidRDefault="007A118F" w:rsidP="00623439">
      <w:pPr>
        <w:numPr>
          <w:ilvl w:val="2"/>
          <w:numId w:val="8"/>
        </w:numPr>
        <w:tabs>
          <w:tab w:val="left" w:pos="709"/>
        </w:tabs>
        <w:suppressAutoHyphens w:val="0"/>
        <w:ind w:left="714" w:hanging="357"/>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623439">
      <w:pPr>
        <w:numPr>
          <w:ilvl w:val="2"/>
          <w:numId w:val="8"/>
        </w:numPr>
        <w:tabs>
          <w:tab w:val="left" w:pos="709"/>
        </w:tabs>
        <w:suppressAutoHyphens w:val="0"/>
        <w:ind w:left="714" w:hanging="357"/>
        <w:jc w:val="both"/>
        <w:rPr>
          <w:sz w:val="20"/>
          <w:szCs w:val="20"/>
        </w:rPr>
      </w:pPr>
      <w:r w:rsidRPr="00AD4AC3">
        <w:rPr>
          <w:sz w:val="20"/>
          <w:szCs w:val="20"/>
        </w:rPr>
        <w:t>harmonogramu płatności;</w:t>
      </w:r>
    </w:p>
    <w:p w:rsidR="007A118F" w:rsidRPr="00AD4AC3" w:rsidRDefault="007A118F" w:rsidP="00623439">
      <w:pPr>
        <w:numPr>
          <w:ilvl w:val="2"/>
          <w:numId w:val="8"/>
        </w:numPr>
        <w:tabs>
          <w:tab w:val="left" w:pos="709"/>
        </w:tabs>
        <w:suppressAutoHyphens w:val="0"/>
        <w:ind w:left="714" w:hanging="357"/>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623439">
      <w:pPr>
        <w:numPr>
          <w:ilvl w:val="0"/>
          <w:numId w:val="8"/>
        </w:numPr>
        <w:tabs>
          <w:tab w:val="clear" w:pos="720"/>
        </w:tabs>
        <w:suppressAutoHyphens w:val="0"/>
        <w:ind w:left="357" w:hanging="357"/>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623439">
      <w:pPr>
        <w:numPr>
          <w:ilvl w:val="0"/>
          <w:numId w:val="8"/>
        </w:numPr>
        <w:tabs>
          <w:tab w:val="clear" w:pos="720"/>
        </w:tabs>
        <w:suppressAutoHyphens w:val="0"/>
        <w:ind w:left="357" w:hanging="357"/>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623439">
      <w:pPr>
        <w:numPr>
          <w:ilvl w:val="0"/>
          <w:numId w:val="8"/>
        </w:numPr>
        <w:tabs>
          <w:tab w:val="clear" w:pos="720"/>
        </w:tabs>
        <w:suppressAutoHyphens w:val="0"/>
        <w:ind w:left="357" w:hanging="357"/>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w:t>
      </w:r>
      <w:r w:rsidR="000B1EB0">
        <w:rPr>
          <w:sz w:val="20"/>
          <w:szCs w:val="20"/>
        </w:rPr>
        <w:t xml:space="preserve"> pracy w SL2014. Zgłoszenie ww. </w:t>
      </w:r>
      <w:r w:rsidRPr="00AD4AC3">
        <w:rPr>
          <w:sz w:val="20"/>
          <w:szCs w:val="20"/>
        </w:rPr>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623439">
      <w:pPr>
        <w:numPr>
          <w:ilvl w:val="0"/>
          <w:numId w:val="8"/>
        </w:numPr>
        <w:tabs>
          <w:tab w:val="clear" w:pos="720"/>
        </w:tabs>
        <w:suppressAutoHyphens w:val="0"/>
        <w:ind w:left="357" w:hanging="357"/>
        <w:jc w:val="both"/>
        <w:rPr>
          <w:sz w:val="20"/>
          <w:szCs w:val="20"/>
        </w:rPr>
      </w:pPr>
      <w:r w:rsidRPr="00AD4AC3">
        <w:rPr>
          <w:sz w:val="20"/>
          <w:szCs w:val="20"/>
        </w:rPr>
        <w:lastRenderedPageBreak/>
        <w:t>Beneficjent zapewnia, że osoby</w:t>
      </w:r>
      <w:r w:rsidR="00685905">
        <w:rPr>
          <w:sz w:val="20"/>
          <w:szCs w:val="20"/>
        </w:rPr>
        <w:t xml:space="preserve"> wskazane w załączniku nr 2 do Decyzji</w:t>
      </w:r>
      <w:r w:rsidRPr="00AD4AC3">
        <w:rPr>
          <w:sz w:val="20"/>
          <w:szCs w:val="20"/>
        </w:rPr>
        <w:t xml:space="preserve">, wykorzystują profil zaufany </w:t>
      </w:r>
      <w:r w:rsidR="00374963">
        <w:rPr>
          <w:sz w:val="20"/>
          <w:szCs w:val="20"/>
        </w:rPr>
        <w:br/>
      </w:r>
      <w:r w:rsidRPr="00AD4AC3">
        <w:rPr>
          <w:sz w:val="20"/>
          <w:szCs w:val="20"/>
        </w:rPr>
        <w:t>e-PUAP lub bezpieczny podpis elektroniczny weryfikowany za pomocą ważnego kwalifikowanego certyfikatu w ramach uwierzytelniania czynności dokonywanych w ramach SL2014.</w:t>
      </w:r>
    </w:p>
    <w:p w:rsidR="007A118F" w:rsidRPr="00AD4AC3" w:rsidRDefault="007A118F" w:rsidP="00623439">
      <w:pPr>
        <w:numPr>
          <w:ilvl w:val="0"/>
          <w:numId w:val="8"/>
        </w:numPr>
        <w:tabs>
          <w:tab w:val="clear" w:pos="720"/>
        </w:tabs>
        <w:suppressAutoHyphens w:val="0"/>
        <w:ind w:left="357" w:hanging="357"/>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623439">
      <w:pPr>
        <w:numPr>
          <w:ilvl w:val="0"/>
          <w:numId w:val="8"/>
        </w:numPr>
        <w:tabs>
          <w:tab w:val="left" w:pos="357"/>
        </w:tabs>
        <w:suppressAutoHyphens w:val="0"/>
        <w:ind w:left="357" w:hanging="357"/>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w:t>
      </w:r>
      <w:r w:rsidR="00702CCC">
        <w:rPr>
          <w:sz w:val="20"/>
          <w:szCs w:val="20"/>
        </w:rPr>
        <w:t xml:space="preserve">twa informacji przetwarzanych w </w:t>
      </w:r>
      <w:r w:rsidRPr="00AD4AC3">
        <w:rPr>
          <w:sz w:val="20"/>
          <w:szCs w:val="20"/>
        </w:rPr>
        <w:t>SL2014 oraz Instrukcji Użytkownika B udostępnionej przez Instytucję Zarządzającą RPO WZ.</w:t>
      </w:r>
    </w:p>
    <w:p w:rsidR="007A118F" w:rsidRPr="00AD4AC3" w:rsidRDefault="007A118F" w:rsidP="00623439">
      <w:pPr>
        <w:numPr>
          <w:ilvl w:val="0"/>
          <w:numId w:val="8"/>
        </w:numPr>
        <w:tabs>
          <w:tab w:val="left" w:pos="357"/>
        </w:tabs>
        <w:suppressAutoHyphens w:val="0"/>
        <w:ind w:left="357" w:hanging="357"/>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623439">
      <w:pPr>
        <w:numPr>
          <w:ilvl w:val="0"/>
          <w:numId w:val="8"/>
        </w:numPr>
        <w:tabs>
          <w:tab w:val="left" w:pos="357"/>
        </w:tabs>
        <w:suppressAutoHyphens w:val="0"/>
        <w:ind w:left="357" w:hanging="357"/>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E5475" w:rsidP="00623439">
      <w:pPr>
        <w:numPr>
          <w:ilvl w:val="0"/>
          <w:numId w:val="8"/>
        </w:numPr>
        <w:tabs>
          <w:tab w:val="num" w:pos="284"/>
          <w:tab w:val="left" w:pos="357"/>
        </w:tabs>
        <w:suppressAutoHyphens w:val="0"/>
        <w:ind w:left="357" w:hanging="357"/>
        <w:jc w:val="both"/>
        <w:rPr>
          <w:sz w:val="20"/>
          <w:szCs w:val="20"/>
        </w:rPr>
      </w:pPr>
      <w:r>
        <w:rPr>
          <w:sz w:val="20"/>
          <w:szCs w:val="20"/>
        </w:rPr>
        <w:t xml:space="preserve"> </w:t>
      </w:r>
      <w:r w:rsidR="007A118F" w:rsidRPr="00AD4AC3">
        <w:rPr>
          <w:sz w:val="20"/>
          <w:szCs w:val="20"/>
        </w:rPr>
        <w:t>Nie mogą być przedmiotem komunikacji wyłącznie przy wykorzystaniu SL2014:</w:t>
      </w:r>
    </w:p>
    <w:p w:rsidR="007A118F" w:rsidRPr="00AD4AC3" w:rsidRDefault="007A118F" w:rsidP="00623439">
      <w:pPr>
        <w:numPr>
          <w:ilvl w:val="2"/>
          <w:numId w:val="72"/>
        </w:numPr>
        <w:tabs>
          <w:tab w:val="left" w:pos="357"/>
        </w:tabs>
        <w:suppressAutoHyphens w:val="0"/>
        <w:ind w:left="714" w:hanging="357"/>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623439">
      <w:pPr>
        <w:numPr>
          <w:ilvl w:val="2"/>
          <w:numId w:val="72"/>
        </w:numPr>
        <w:tabs>
          <w:tab w:val="left" w:pos="357"/>
        </w:tabs>
        <w:suppressAutoHyphens w:val="0"/>
        <w:ind w:left="714" w:hanging="357"/>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623439">
      <w:pPr>
        <w:numPr>
          <w:ilvl w:val="2"/>
          <w:numId w:val="72"/>
        </w:numPr>
        <w:tabs>
          <w:tab w:val="left" w:pos="357"/>
        </w:tabs>
        <w:suppressAutoHyphens w:val="0"/>
        <w:ind w:left="714" w:hanging="357"/>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Default="007A118F" w:rsidP="007A118F">
      <w:pPr>
        <w:tabs>
          <w:tab w:val="left" w:pos="357"/>
        </w:tabs>
        <w:suppressAutoHyphens w:val="0"/>
        <w:ind w:left="1080"/>
        <w:jc w:val="both"/>
        <w:rPr>
          <w:sz w:val="20"/>
          <w:szCs w:val="20"/>
        </w:rPr>
      </w:pPr>
    </w:p>
    <w:p w:rsidR="00073A9D" w:rsidRPr="00B16582" w:rsidRDefault="00073A9D"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6C1336" w:rsidRPr="00AD4AC3" w:rsidRDefault="006C1336" w:rsidP="007A118F">
      <w:pPr>
        <w:jc w:val="center"/>
        <w:rPr>
          <w:b/>
          <w:sz w:val="20"/>
          <w:szCs w:val="20"/>
        </w:rPr>
      </w:pP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623439">
      <w:pPr>
        <w:widowControl w:val="0"/>
        <w:numPr>
          <w:ilvl w:val="0"/>
          <w:numId w:val="23"/>
        </w:numPr>
        <w:suppressAutoHyphens w:val="0"/>
        <w:ind w:left="714" w:hanging="357"/>
        <w:jc w:val="both"/>
        <w:rPr>
          <w:sz w:val="20"/>
          <w:szCs w:val="20"/>
        </w:rPr>
      </w:pPr>
      <w:r>
        <w:rPr>
          <w:sz w:val="20"/>
          <w:szCs w:val="20"/>
        </w:rPr>
        <w:t xml:space="preserve">Projekty RPO </w:t>
      </w:r>
      <w:r w:rsidR="006859C3">
        <w:rPr>
          <w:sz w:val="20"/>
          <w:szCs w:val="20"/>
        </w:rPr>
        <w:t>WZ 2014-2020, którego</w:t>
      </w:r>
      <w:r>
        <w:rPr>
          <w:sz w:val="20"/>
          <w:szCs w:val="20"/>
        </w:rPr>
        <w:t xml:space="preserve"> Administratorem jest IZ RPO WZ, </w:t>
      </w:r>
    </w:p>
    <w:p w:rsidR="007A118F" w:rsidRPr="002E5782" w:rsidRDefault="007A118F" w:rsidP="00623439">
      <w:pPr>
        <w:widowControl w:val="0"/>
        <w:numPr>
          <w:ilvl w:val="0"/>
          <w:numId w:val="23"/>
        </w:numPr>
        <w:suppressAutoHyphens w:val="0"/>
        <w:ind w:left="714" w:hanging="357"/>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w:t>
      </w:r>
      <w:r w:rsidR="006859C3">
        <w:rPr>
          <w:sz w:val="20"/>
          <w:szCs w:val="20"/>
        </w:rPr>
        <w:t>spraw rozwoju</w:t>
      </w:r>
      <w:r>
        <w:rPr>
          <w:sz w:val="20"/>
          <w:szCs w:val="20"/>
        </w:rPr>
        <w:t xml:space="preserve"> regionalnego. </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Przy przetwarzaniu danych osobowych Beneficjent przestrzega zasad wskaz</w:t>
      </w:r>
      <w:r>
        <w:rPr>
          <w:sz w:val="20"/>
          <w:szCs w:val="20"/>
        </w:rPr>
        <w:t xml:space="preserve">anych w niniejszym </w:t>
      </w:r>
      <w:r w:rsidR="006859C3">
        <w:rPr>
          <w:sz w:val="20"/>
          <w:szCs w:val="20"/>
        </w:rPr>
        <w:t>paragrafie,</w:t>
      </w:r>
      <w:r w:rsidR="006859C3" w:rsidRPr="002E5782">
        <w:rPr>
          <w:sz w:val="20"/>
          <w:szCs w:val="20"/>
        </w:rPr>
        <w:t xml:space="preserve"> </w:t>
      </w:r>
      <w:r w:rsidR="006859C3">
        <w:rPr>
          <w:sz w:val="20"/>
          <w:szCs w:val="20"/>
        </w:rPr>
        <w:t>ustawie</w:t>
      </w:r>
      <w:r w:rsidRPr="002E5782">
        <w:rPr>
          <w:sz w:val="20"/>
          <w:szCs w:val="20"/>
        </w:rPr>
        <w:t xml:space="preserv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0B1EB0">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623439">
      <w:pPr>
        <w:widowControl w:val="0"/>
        <w:numPr>
          <w:ilvl w:val="0"/>
          <w:numId w:val="14"/>
        </w:numPr>
        <w:suppressAutoHyphens w:val="0"/>
        <w:ind w:left="357" w:hanging="357"/>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lastRenderedPageBreak/>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Beneficjent niezwłocznie informuje Instytucję Zarządzającą RPO WZ o:</w:t>
      </w:r>
    </w:p>
    <w:p w:rsidR="007A118F" w:rsidRPr="00B9688C" w:rsidRDefault="007A118F" w:rsidP="00623439">
      <w:pPr>
        <w:widowControl w:val="0"/>
        <w:numPr>
          <w:ilvl w:val="0"/>
          <w:numId w:val="21"/>
        </w:numPr>
        <w:suppressAutoHyphens w:val="0"/>
        <w:ind w:left="714" w:hanging="357"/>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623439">
      <w:pPr>
        <w:widowControl w:val="0"/>
        <w:numPr>
          <w:ilvl w:val="0"/>
          <w:numId w:val="21"/>
        </w:numPr>
        <w:suppressAutoHyphens w:val="0"/>
        <w:ind w:left="714" w:hanging="357"/>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623439">
      <w:pPr>
        <w:widowControl w:val="0"/>
        <w:numPr>
          <w:ilvl w:val="0"/>
          <w:numId w:val="14"/>
        </w:numPr>
        <w:suppressAutoHyphens w:val="0"/>
        <w:ind w:left="357" w:hanging="357"/>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623439">
      <w:pPr>
        <w:widowControl w:val="0"/>
        <w:numPr>
          <w:ilvl w:val="1"/>
          <w:numId w:val="22"/>
        </w:numPr>
        <w:suppressAutoHyphens w:val="0"/>
        <w:ind w:left="714" w:hanging="357"/>
        <w:jc w:val="both"/>
        <w:rPr>
          <w:sz w:val="20"/>
          <w:szCs w:val="20"/>
        </w:rPr>
      </w:pPr>
      <w:r w:rsidRPr="00E92F24">
        <w:rPr>
          <w:sz w:val="20"/>
          <w:szCs w:val="20"/>
        </w:rPr>
        <w:t>wstępu, w godzinach pracy podmiotu kontrolowanego, za okazaniem imiennego upoważnienia, do pomieszczeń, w których jest zlokalizowany zbiór powierzonych do p</w:t>
      </w:r>
      <w:r w:rsidR="008D4C97">
        <w:rPr>
          <w:sz w:val="20"/>
          <w:szCs w:val="20"/>
        </w:rPr>
        <w:t>rzetwarzania danych osobowych i </w:t>
      </w:r>
      <w:r w:rsidRPr="00E92F24">
        <w:rPr>
          <w:sz w:val="20"/>
          <w:szCs w:val="20"/>
        </w:rPr>
        <w:t xml:space="preserve">przeprowadzenia niezbędnych badań lub innych czynności kontrolnych w celu oceny zgodności przetwarzania danych osobowych z </w:t>
      </w:r>
      <w:r w:rsidR="009C1B43">
        <w:rPr>
          <w:sz w:val="20"/>
          <w:szCs w:val="20"/>
        </w:rPr>
        <w:t>Decyzją</w:t>
      </w:r>
      <w:r>
        <w:rPr>
          <w:sz w:val="20"/>
          <w:szCs w:val="20"/>
        </w:rPr>
        <w:t>,</w:t>
      </w:r>
    </w:p>
    <w:p w:rsidR="007A118F" w:rsidRDefault="007A118F" w:rsidP="00623439">
      <w:pPr>
        <w:widowControl w:val="0"/>
        <w:numPr>
          <w:ilvl w:val="1"/>
          <w:numId w:val="22"/>
        </w:numPr>
        <w:suppressAutoHyphens w:val="0"/>
        <w:ind w:left="714" w:hanging="357"/>
        <w:jc w:val="both"/>
        <w:rPr>
          <w:sz w:val="20"/>
          <w:szCs w:val="20"/>
        </w:rPr>
      </w:pPr>
      <w:r w:rsidRPr="00E92F24">
        <w:rPr>
          <w:sz w:val="20"/>
          <w:szCs w:val="20"/>
        </w:rPr>
        <w:t>żądania złożenia pisemnych lub ustnych wyjaśnień w zakresie niezbędnym do ustalenia stanu faktycznego</w:t>
      </w:r>
      <w:r w:rsidR="00525AC6">
        <w:rPr>
          <w:sz w:val="20"/>
          <w:szCs w:val="20"/>
        </w:rPr>
        <w:t>,</w:t>
      </w:r>
    </w:p>
    <w:p w:rsidR="007A118F" w:rsidRDefault="007A118F" w:rsidP="00525AC6">
      <w:pPr>
        <w:widowControl w:val="0"/>
        <w:numPr>
          <w:ilvl w:val="1"/>
          <w:numId w:val="22"/>
        </w:numPr>
        <w:suppressAutoHyphens w:val="0"/>
        <w:ind w:left="714" w:hanging="357"/>
        <w:jc w:val="both"/>
        <w:rPr>
          <w:sz w:val="20"/>
          <w:szCs w:val="20"/>
        </w:rPr>
      </w:pPr>
      <w:r w:rsidRPr="00525AC6">
        <w:rPr>
          <w:sz w:val="20"/>
          <w:szCs w:val="20"/>
        </w:rPr>
        <w:t>wglądu do wszelkich dokumentów i wszelkich danych mający</w:t>
      </w:r>
      <w:r w:rsidR="008D4C97" w:rsidRPr="00525AC6">
        <w:rPr>
          <w:sz w:val="20"/>
          <w:szCs w:val="20"/>
        </w:rPr>
        <w:t>ch bezpośredni związek z </w:t>
      </w:r>
      <w:r w:rsidRPr="00525AC6">
        <w:rPr>
          <w:sz w:val="20"/>
          <w:szCs w:val="20"/>
        </w:rPr>
        <w:t>przedmiotem kontr</w:t>
      </w:r>
      <w:r w:rsidR="00525AC6">
        <w:rPr>
          <w:sz w:val="20"/>
          <w:szCs w:val="20"/>
        </w:rPr>
        <w:t>oli oraz sporządzania ich kopii,</w:t>
      </w:r>
    </w:p>
    <w:p w:rsidR="007A118F" w:rsidRPr="00525AC6" w:rsidRDefault="007A118F" w:rsidP="00525AC6">
      <w:pPr>
        <w:widowControl w:val="0"/>
        <w:numPr>
          <w:ilvl w:val="1"/>
          <w:numId w:val="22"/>
        </w:numPr>
        <w:suppressAutoHyphens w:val="0"/>
        <w:ind w:left="714" w:hanging="357"/>
        <w:jc w:val="both"/>
        <w:rPr>
          <w:sz w:val="20"/>
          <w:szCs w:val="20"/>
        </w:rPr>
      </w:pPr>
      <w:bookmarkStart w:id="0" w:name="_GoBack"/>
      <w:bookmarkEnd w:id="0"/>
      <w:r w:rsidRPr="00525AC6">
        <w:rPr>
          <w:sz w:val="20"/>
          <w:szCs w:val="20"/>
        </w:rPr>
        <w:t>przeprowadzania oględzin urządzeń, nośników oraz systemu informatycznego służącego do przetwarzania danych osobowych.</w:t>
      </w:r>
    </w:p>
    <w:p w:rsidR="007A118F" w:rsidRPr="002E5782" w:rsidRDefault="007A118F" w:rsidP="00623439">
      <w:pPr>
        <w:widowControl w:val="0"/>
        <w:numPr>
          <w:ilvl w:val="0"/>
          <w:numId w:val="14"/>
        </w:numPr>
        <w:suppressAutoHyphens w:val="0"/>
        <w:ind w:left="357" w:hanging="357"/>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Default="00D433A5">
      <w:pPr>
        <w:pStyle w:val="CM7"/>
        <w:tabs>
          <w:tab w:val="left" w:pos="360"/>
        </w:tabs>
        <w:spacing w:line="240" w:lineRule="auto"/>
        <w:rPr>
          <w:b/>
          <w:sz w:val="20"/>
        </w:rPr>
      </w:pPr>
    </w:p>
    <w:p w:rsidR="00073A9D" w:rsidRPr="00073A9D" w:rsidRDefault="00073A9D" w:rsidP="00073A9D">
      <w:pPr>
        <w:pStyle w:val="Default"/>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623439">
      <w:pPr>
        <w:numPr>
          <w:ilvl w:val="0"/>
          <w:numId w:val="50"/>
        </w:numPr>
        <w:ind w:left="357" w:hanging="357"/>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623439">
      <w:pPr>
        <w:numPr>
          <w:ilvl w:val="0"/>
          <w:numId w:val="51"/>
        </w:numPr>
        <w:ind w:left="714" w:hanging="357"/>
        <w:jc w:val="both"/>
        <w:rPr>
          <w:kern w:val="1"/>
          <w:sz w:val="20"/>
          <w:szCs w:val="20"/>
          <w:lang w:eastAsia="zh-CN"/>
        </w:rPr>
      </w:pPr>
      <w:r w:rsidRPr="00AD4AC3">
        <w:rPr>
          <w:kern w:val="1"/>
          <w:sz w:val="20"/>
          <w:szCs w:val="20"/>
          <w:lang w:eastAsia="zh-CN"/>
        </w:rPr>
        <w:t>zaakceptować wprowadzone zmiany,</w:t>
      </w:r>
    </w:p>
    <w:p w:rsidR="007A118F" w:rsidRPr="00AD4AC3" w:rsidRDefault="007A118F" w:rsidP="00623439">
      <w:pPr>
        <w:numPr>
          <w:ilvl w:val="0"/>
          <w:numId w:val="51"/>
        </w:numPr>
        <w:ind w:left="714" w:hanging="357"/>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623439">
      <w:pPr>
        <w:numPr>
          <w:ilvl w:val="0"/>
          <w:numId w:val="51"/>
        </w:numPr>
        <w:ind w:left="714" w:hanging="357"/>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623439">
      <w:pPr>
        <w:numPr>
          <w:ilvl w:val="0"/>
          <w:numId w:val="50"/>
        </w:numPr>
        <w:ind w:left="357" w:hanging="357"/>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t>
      </w:r>
      <w:r w:rsidR="006859C3">
        <w:rPr>
          <w:kern w:val="1"/>
          <w:sz w:val="20"/>
          <w:szCs w:val="20"/>
          <w:lang w:eastAsia="zh-CN"/>
        </w:rPr>
        <w:t>wydana</w:t>
      </w:r>
      <w:r w:rsidR="006859C3" w:rsidRPr="00AD4AC3">
        <w:rPr>
          <w:kern w:val="1"/>
          <w:sz w:val="20"/>
          <w:szCs w:val="20"/>
          <w:lang w:eastAsia="zh-CN"/>
        </w:rPr>
        <w:t xml:space="preserve"> jest</w:t>
      </w:r>
      <w:r w:rsidRPr="00AD4AC3">
        <w:rPr>
          <w:kern w:val="1"/>
          <w:sz w:val="20"/>
          <w:szCs w:val="20"/>
          <w:lang w:eastAsia="zh-CN"/>
        </w:rPr>
        <w:t xml:space="preserve">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623439">
      <w:pPr>
        <w:numPr>
          <w:ilvl w:val="0"/>
          <w:numId w:val="50"/>
        </w:numPr>
        <w:ind w:left="357" w:hanging="357"/>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623439">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623439">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623439">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623439">
      <w:pPr>
        <w:numPr>
          <w:ilvl w:val="0"/>
          <w:numId w:val="50"/>
        </w:numPr>
        <w:ind w:left="357" w:hanging="357"/>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623439">
      <w:pPr>
        <w:numPr>
          <w:ilvl w:val="0"/>
          <w:numId w:val="50"/>
        </w:numPr>
        <w:ind w:left="357" w:hanging="357"/>
        <w:jc w:val="both"/>
        <w:rPr>
          <w:kern w:val="1"/>
          <w:sz w:val="20"/>
          <w:szCs w:val="20"/>
          <w:lang w:eastAsia="zh-CN"/>
        </w:rPr>
      </w:pPr>
      <w:r w:rsidRPr="00AD4AC3">
        <w:rPr>
          <w:kern w:val="1"/>
          <w:sz w:val="20"/>
          <w:szCs w:val="20"/>
          <w:lang w:eastAsia="zh-CN"/>
        </w:rPr>
        <w:lastRenderedPageBreak/>
        <w:t>W trakcie realizacji Projektu możliwe są przesunięcia pomiędzy poszczególnymi wydatkami kwalifikowalnymi, które zostały określone we wniosku o dofinansowanie</w:t>
      </w:r>
      <w:r w:rsidR="00515044">
        <w:rPr>
          <w:kern w:val="1"/>
          <w:sz w:val="20"/>
          <w:szCs w:val="20"/>
          <w:lang w:eastAsia="zh-CN"/>
        </w:rPr>
        <w:t>,</w:t>
      </w:r>
      <w:r w:rsidRPr="00AD4AC3">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które zostały określone we </w:t>
      </w:r>
      <w:r w:rsidR="006859C3" w:rsidRPr="00AD4AC3">
        <w:rPr>
          <w:kern w:val="1"/>
          <w:sz w:val="20"/>
          <w:szCs w:val="20"/>
          <w:lang w:eastAsia="zh-CN"/>
        </w:rPr>
        <w:t>wniosku o</w:t>
      </w:r>
      <w:r w:rsidRPr="00AD4AC3">
        <w:rPr>
          <w:kern w:val="1"/>
          <w:sz w:val="20"/>
          <w:szCs w:val="20"/>
          <w:lang w:eastAsia="zh-CN"/>
        </w:rPr>
        <w:t xml:space="preserve">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623439">
      <w:pPr>
        <w:numPr>
          <w:ilvl w:val="0"/>
          <w:numId w:val="50"/>
        </w:numPr>
        <w:ind w:left="357" w:hanging="357"/>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obniżyć poziom dofinansowania w </w:t>
      </w:r>
      <w:r w:rsidRPr="00AD4AC3">
        <w:rPr>
          <w:kern w:val="1"/>
          <w:sz w:val="20"/>
          <w:szCs w:val="20"/>
          <w:lang w:eastAsia="zh-CN"/>
        </w:rPr>
        <w:t>ramach uzyskanych oszczędności z postępowania o udzielenie zamówienia.</w:t>
      </w:r>
    </w:p>
    <w:p w:rsidR="00BE32E5" w:rsidRPr="00D169A5" w:rsidRDefault="00BE32E5" w:rsidP="00623439">
      <w:pPr>
        <w:pStyle w:val="Akapitzlist"/>
        <w:numPr>
          <w:ilvl w:val="0"/>
          <w:numId w:val="50"/>
        </w:numPr>
        <w:suppressAutoHyphens w:val="0"/>
        <w:autoSpaceDE w:val="0"/>
        <w:autoSpaceDN w:val="0"/>
        <w:adjustRightInd w:val="0"/>
        <w:ind w:left="357" w:hanging="357"/>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w:t>
      </w:r>
      <w:r w:rsidR="006859C3" w:rsidRPr="00D169A5">
        <w:rPr>
          <w:kern w:val="1"/>
          <w:sz w:val="20"/>
          <w:szCs w:val="20"/>
          <w:lang w:eastAsia="zh-CN"/>
        </w:rPr>
        <w:t>ogólnego, Instytucja</w:t>
      </w:r>
      <w:r w:rsidRPr="00D169A5">
        <w:rPr>
          <w:kern w:val="1"/>
          <w:sz w:val="20"/>
          <w:szCs w:val="20"/>
          <w:lang w:eastAsia="zh-CN"/>
        </w:rPr>
        <w:t xml:space="preserve">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073A9D" w:rsidRPr="00AD4AC3" w:rsidRDefault="00073A9D" w:rsidP="007E5475">
      <w:pPr>
        <w:ind w:left="357" w:hanging="357"/>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6C1336" w:rsidRPr="00AD4AC3" w:rsidRDefault="006C1336" w:rsidP="007A118F">
      <w:pPr>
        <w:jc w:val="center"/>
        <w:rPr>
          <w:b/>
          <w:sz w:val="20"/>
          <w:szCs w:val="20"/>
        </w:rPr>
      </w:pPr>
    </w:p>
    <w:p w:rsidR="007A118F" w:rsidRPr="00AD4AC3" w:rsidRDefault="007A118F" w:rsidP="00623439">
      <w:pPr>
        <w:numPr>
          <w:ilvl w:val="6"/>
          <w:numId w:val="15"/>
        </w:numPr>
        <w:tabs>
          <w:tab w:val="clear" w:pos="2520"/>
        </w:tabs>
        <w:ind w:left="357" w:hanging="357"/>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870294" w:rsidRPr="00C75B98">
        <w:rPr>
          <w:b/>
          <w:sz w:val="20"/>
          <w:szCs w:val="20"/>
          <w:lang w:eastAsia="pl-PL"/>
        </w:rPr>
        <w:t>5</w:t>
      </w:r>
      <w:r w:rsidRPr="00C75B98">
        <w:rPr>
          <w:b/>
          <w:sz w:val="20"/>
          <w:szCs w:val="20"/>
          <w:lang w:eastAsia="pl-PL"/>
        </w:rPr>
        <w:t xml:space="preserve"> lat</w:t>
      </w:r>
      <w:r w:rsidRPr="00AD4AC3">
        <w:rPr>
          <w:sz w:val="20"/>
          <w:szCs w:val="20"/>
          <w:lang w:eastAsia="pl-PL"/>
        </w:rPr>
        <w:t xml:space="preserve"> od daty płatności końcowej na rzecz Beneficjenta</w:t>
      </w:r>
    </w:p>
    <w:p w:rsidR="007A118F" w:rsidRPr="00AD4AC3" w:rsidRDefault="007A118F" w:rsidP="00623439">
      <w:pPr>
        <w:numPr>
          <w:ilvl w:val="6"/>
          <w:numId w:val="15"/>
        </w:numPr>
        <w:tabs>
          <w:tab w:val="clear" w:pos="2520"/>
        </w:tabs>
        <w:ind w:left="357" w:hanging="357"/>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623439">
      <w:pPr>
        <w:numPr>
          <w:ilvl w:val="0"/>
          <w:numId w:val="71"/>
        </w:numPr>
        <w:ind w:left="714" w:hanging="357"/>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623439">
      <w:pPr>
        <w:numPr>
          <w:ilvl w:val="0"/>
          <w:numId w:val="71"/>
        </w:numPr>
        <w:ind w:left="714" w:hanging="357"/>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623439">
      <w:pPr>
        <w:numPr>
          <w:ilvl w:val="0"/>
          <w:numId w:val="71"/>
        </w:numPr>
        <w:ind w:left="714" w:hanging="357"/>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623439">
      <w:pPr>
        <w:numPr>
          <w:ilvl w:val="6"/>
          <w:numId w:val="15"/>
        </w:numPr>
        <w:tabs>
          <w:tab w:val="clear" w:pos="2520"/>
        </w:tabs>
        <w:ind w:left="357" w:hanging="357"/>
        <w:jc w:val="both"/>
        <w:rPr>
          <w:sz w:val="20"/>
          <w:szCs w:val="20"/>
          <w:lang w:eastAsia="pl-PL"/>
        </w:rPr>
      </w:pPr>
      <w:r w:rsidRPr="00AD4AC3">
        <w:rPr>
          <w:sz w:val="20"/>
          <w:szCs w:val="20"/>
          <w:lang w:eastAsia="pl-PL"/>
        </w:rPr>
        <w:t>Za datę płatności końcowej, o której mowa w ust. 1, uznaje się:</w:t>
      </w:r>
    </w:p>
    <w:p w:rsidR="007A118F" w:rsidRPr="009C1B43" w:rsidRDefault="007A118F" w:rsidP="00623439">
      <w:pPr>
        <w:pStyle w:val="Akapitzlist"/>
        <w:numPr>
          <w:ilvl w:val="0"/>
          <w:numId w:val="49"/>
        </w:numPr>
        <w:ind w:left="714" w:hanging="357"/>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r w:rsidR="009C1B43" w:rsidRPr="009C1B43">
        <w:rPr>
          <w:sz w:val="20"/>
          <w:szCs w:val="20"/>
          <w:lang w:eastAsia="pl-PL"/>
        </w:rPr>
        <w:t xml:space="preserve"> </w:t>
      </w:r>
    </w:p>
    <w:p w:rsidR="007A118F" w:rsidRPr="00AD4AC3" w:rsidRDefault="007A118F" w:rsidP="00623439">
      <w:pPr>
        <w:numPr>
          <w:ilvl w:val="0"/>
          <w:numId w:val="49"/>
        </w:numPr>
        <w:ind w:left="714" w:hanging="357"/>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623439">
      <w:pPr>
        <w:numPr>
          <w:ilvl w:val="6"/>
          <w:numId w:val="15"/>
        </w:numPr>
        <w:tabs>
          <w:tab w:val="clear" w:pos="2520"/>
          <w:tab w:val="num" w:pos="284"/>
        </w:tabs>
        <w:ind w:left="357" w:hanging="357"/>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623439">
      <w:pPr>
        <w:numPr>
          <w:ilvl w:val="6"/>
          <w:numId w:val="15"/>
        </w:numPr>
        <w:tabs>
          <w:tab w:val="clear" w:pos="2520"/>
          <w:tab w:val="num" w:pos="284"/>
        </w:tabs>
        <w:ind w:left="357" w:hanging="357"/>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6859C3">
        <w:rPr>
          <w:sz w:val="20"/>
          <w:szCs w:val="20"/>
          <w:lang w:eastAsia="pl-PL"/>
        </w:rPr>
        <w:t xml:space="preserve">Zapisy </w:t>
      </w:r>
      <w:r w:rsidR="006859C3" w:rsidRPr="00AB4D19">
        <w:rPr>
          <w:sz w:val="20"/>
          <w:szCs w:val="20"/>
          <w:lang w:eastAsia="pl-PL"/>
        </w:rPr>
        <w:t>§ 15 Decyzji</w:t>
      </w:r>
      <w:r w:rsidR="009C1B43">
        <w:rPr>
          <w:sz w:val="20"/>
          <w:szCs w:val="20"/>
          <w:lang w:eastAsia="pl-PL"/>
        </w:rPr>
        <w:t xml:space="preserve"> stosuje się odpowiednio.</w:t>
      </w:r>
    </w:p>
    <w:p w:rsidR="00F4363B" w:rsidRPr="006D42DB" w:rsidRDefault="00D465FE" w:rsidP="00623439">
      <w:pPr>
        <w:numPr>
          <w:ilvl w:val="6"/>
          <w:numId w:val="15"/>
        </w:numPr>
        <w:tabs>
          <w:tab w:val="clear" w:pos="2520"/>
        </w:tabs>
        <w:ind w:left="357" w:hanging="357"/>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5A3EED" w:rsidRDefault="005A3EED" w:rsidP="007A118F">
      <w:pPr>
        <w:ind w:left="284"/>
        <w:jc w:val="both"/>
        <w:rPr>
          <w:sz w:val="20"/>
          <w:szCs w:val="20"/>
        </w:rPr>
      </w:pPr>
    </w:p>
    <w:p w:rsidR="00073A9D" w:rsidRDefault="00073A9D"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62343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62343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62343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62343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lastRenderedPageBreak/>
        <w:t xml:space="preserve">Beneficjent przechowuje dokumenty dotyczące udzielonej pomocy publicznej lub pomocy de minimis przez okres 10 lat od dnia otrzymania pomocy. </w:t>
      </w:r>
    </w:p>
    <w:p w:rsidR="00702CCC" w:rsidRDefault="007A118F" w:rsidP="0062343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C75B98" w:rsidRDefault="007A118F" w:rsidP="00623439">
      <w:pPr>
        <w:numPr>
          <w:ilvl w:val="0"/>
          <w:numId w:val="29"/>
        </w:numPr>
        <w:tabs>
          <w:tab w:val="clear" w:pos="720"/>
        </w:tabs>
        <w:suppressAutoHyphens w:val="0"/>
        <w:autoSpaceDE w:val="0"/>
        <w:autoSpaceDN w:val="0"/>
        <w:adjustRightInd w:val="0"/>
        <w:spacing w:after="20"/>
        <w:ind w:left="357" w:hanging="357"/>
        <w:jc w:val="both"/>
        <w:rPr>
          <w:sz w:val="20"/>
          <w:szCs w:val="20"/>
        </w:rPr>
      </w:pPr>
      <w:r w:rsidRPr="00702CCC">
        <w:rPr>
          <w:sz w:val="20"/>
          <w:szCs w:val="20"/>
        </w:rPr>
        <w:t>Beneficjent zobowiąz</w:t>
      </w:r>
      <w:r w:rsidR="001F4587" w:rsidRPr="00702CCC">
        <w:rPr>
          <w:sz w:val="20"/>
          <w:szCs w:val="20"/>
        </w:rPr>
        <w:t>any jest</w:t>
      </w:r>
      <w:r w:rsidRPr="00702CCC">
        <w:rPr>
          <w:sz w:val="20"/>
          <w:szCs w:val="20"/>
        </w:rPr>
        <w:t xml:space="preserve"> do przechowywania dokumentacji pod adresem:</w:t>
      </w:r>
    </w:p>
    <w:p w:rsidR="00C75B98" w:rsidRDefault="00C75B98" w:rsidP="00623439">
      <w:pPr>
        <w:pStyle w:val="Akapitzlist"/>
        <w:numPr>
          <w:ilvl w:val="1"/>
          <w:numId w:val="71"/>
        </w:numPr>
        <w:suppressAutoHyphens w:val="0"/>
        <w:autoSpaceDE w:val="0"/>
        <w:autoSpaceDN w:val="0"/>
        <w:adjustRightInd w:val="0"/>
        <w:spacing w:after="20"/>
        <w:jc w:val="both"/>
        <w:rPr>
          <w:b/>
          <w:sz w:val="20"/>
          <w:szCs w:val="20"/>
        </w:rPr>
      </w:pPr>
      <w:r w:rsidRPr="008A516F">
        <w:rPr>
          <w:b/>
          <w:sz w:val="20"/>
          <w:szCs w:val="20"/>
        </w:rPr>
        <w:t>Urząd Marszałkowski Województwa Zachodniopomorskiego w Szczecinie, u</w:t>
      </w:r>
      <w:r w:rsidR="008F47FD">
        <w:rPr>
          <w:b/>
          <w:sz w:val="20"/>
          <w:szCs w:val="20"/>
        </w:rPr>
        <w:t>l. Korsarzy 34, 70-540 Szczecin,</w:t>
      </w:r>
      <w:r w:rsidRPr="008A516F">
        <w:rPr>
          <w:b/>
          <w:sz w:val="20"/>
          <w:szCs w:val="20"/>
        </w:rPr>
        <w:t xml:space="preserve"> </w:t>
      </w:r>
    </w:p>
    <w:p w:rsidR="008A516F" w:rsidRPr="008A516F" w:rsidRDefault="00C75B98" w:rsidP="00623439">
      <w:pPr>
        <w:pStyle w:val="Akapitzlist"/>
        <w:numPr>
          <w:ilvl w:val="1"/>
          <w:numId w:val="71"/>
        </w:numPr>
        <w:suppressAutoHyphens w:val="0"/>
        <w:autoSpaceDE w:val="0"/>
        <w:autoSpaceDN w:val="0"/>
        <w:adjustRightInd w:val="0"/>
        <w:spacing w:after="20"/>
        <w:jc w:val="both"/>
        <w:rPr>
          <w:b/>
          <w:sz w:val="20"/>
          <w:szCs w:val="20"/>
        </w:rPr>
      </w:pPr>
      <w:r w:rsidRPr="008F47FD">
        <w:rPr>
          <w:b/>
          <w:sz w:val="20"/>
          <w:szCs w:val="20"/>
        </w:rPr>
        <w:t>Urząd Marszałkowski Województwa Zachodniopomorskiego w Szczecinie</w:t>
      </w:r>
      <w:r w:rsidR="008F47FD">
        <w:rPr>
          <w:b/>
          <w:sz w:val="20"/>
          <w:szCs w:val="20"/>
        </w:rPr>
        <w:t>, p</w:t>
      </w:r>
      <w:r w:rsidR="008A516F">
        <w:rPr>
          <w:b/>
          <w:sz w:val="20"/>
          <w:szCs w:val="20"/>
        </w:rPr>
        <w:t>l. Hołdu Pruskiego 8, 70-550 Szczecin</w:t>
      </w:r>
      <w:r w:rsidR="008F47FD">
        <w:rPr>
          <w:b/>
          <w:sz w:val="20"/>
          <w:szCs w:val="20"/>
        </w:rPr>
        <w:t>.</w:t>
      </w:r>
    </w:p>
    <w:p w:rsidR="007A118F" w:rsidRPr="00702CCC" w:rsidRDefault="008D4C97" w:rsidP="00C75B98">
      <w:pPr>
        <w:suppressAutoHyphens w:val="0"/>
        <w:autoSpaceDE w:val="0"/>
        <w:autoSpaceDN w:val="0"/>
        <w:adjustRightInd w:val="0"/>
        <w:spacing w:after="20"/>
        <w:ind w:left="357"/>
        <w:jc w:val="both"/>
        <w:rPr>
          <w:sz w:val="20"/>
          <w:szCs w:val="20"/>
        </w:rPr>
      </w:pPr>
      <w:r w:rsidRPr="00702CCC">
        <w:rPr>
          <w:sz w:val="20"/>
          <w:szCs w:val="20"/>
        </w:rPr>
        <w:t>W </w:t>
      </w:r>
      <w:r w:rsidR="007A118F" w:rsidRPr="00702CCC">
        <w:rPr>
          <w:sz w:val="20"/>
          <w:szCs w:val="20"/>
        </w:rPr>
        <w:t>przypadku zmiany miejsca przechowywania dokumentów związanych z realizacją Pr</w:t>
      </w:r>
      <w:r w:rsidR="000B1EB0">
        <w:rPr>
          <w:sz w:val="20"/>
          <w:szCs w:val="20"/>
        </w:rPr>
        <w:t>ojektu przed upływem terminu, o </w:t>
      </w:r>
      <w:r w:rsidR="007A118F" w:rsidRPr="00702CCC">
        <w:rPr>
          <w:sz w:val="20"/>
          <w:szCs w:val="20"/>
        </w:rPr>
        <w:t>którym mowa w ust. 1, Beneficjent zobowiąz</w:t>
      </w:r>
      <w:r w:rsidR="00683438" w:rsidRPr="00702CCC">
        <w:rPr>
          <w:sz w:val="20"/>
          <w:szCs w:val="20"/>
        </w:rPr>
        <w:t>any jest</w:t>
      </w:r>
      <w:r w:rsidR="007A118F" w:rsidRPr="00702CCC">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623439">
      <w:pPr>
        <w:numPr>
          <w:ilvl w:val="0"/>
          <w:numId w:val="29"/>
        </w:numPr>
        <w:tabs>
          <w:tab w:val="clear" w:pos="720"/>
        </w:tabs>
        <w:suppressAutoHyphens w:val="0"/>
        <w:autoSpaceDE w:val="0"/>
        <w:autoSpaceDN w:val="0"/>
        <w:adjustRightInd w:val="0"/>
        <w:spacing w:after="20"/>
        <w:ind w:left="357" w:hanging="357"/>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073A9D" w:rsidRPr="00AD4AC3" w:rsidRDefault="00073A9D" w:rsidP="007459B2">
      <w:pPr>
        <w:pStyle w:val="Default"/>
        <w:tabs>
          <w:tab w:val="left" w:pos="360"/>
        </w:tabs>
        <w:ind w:left="357" w:hanging="357"/>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683438" w:rsidRDefault="00683438" w:rsidP="00623439">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23439">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007459B2">
        <w:rPr>
          <w:rFonts w:eastAsiaTheme="minorHAnsi"/>
          <w:sz w:val="20"/>
          <w:szCs w:val="20"/>
          <w:lang w:eastAsia="en-US"/>
        </w:rPr>
        <w:t>zastrzeżeniem u</w:t>
      </w:r>
      <w:r w:rsidRPr="00683438">
        <w:rPr>
          <w:rFonts w:eastAsiaTheme="minorHAnsi"/>
          <w:sz w:val="20"/>
          <w:szCs w:val="20"/>
          <w:lang w:eastAsia="en-US"/>
        </w:rPr>
        <w:t xml:space="preserve">st. </w:t>
      </w:r>
      <w:r>
        <w:rPr>
          <w:rFonts w:eastAsiaTheme="minorHAnsi"/>
          <w:sz w:val="20"/>
          <w:szCs w:val="20"/>
          <w:lang w:eastAsia="en-US"/>
        </w:rPr>
        <w:t>3</w:t>
      </w:r>
      <w:r w:rsidRPr="00683438">
        <w:rPr>
          <w:rFonts w:eastAsiaTheme="minorHAnsi"/>
          <w:sz w:val="20"/>
          <w:szCs w:val="20"/>
          <w:lang w:eastAsia="en-US"/>
        </w:rPr>
        <w:t>.</w:t>
      </w:r>
    </w:p>
    <w:p w:rsidR="00683438" w:rsidRDefault="00683438" w:rsidP="00623439">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073A9D" w:rsidRPr="00D169A5" w:rsidRDefault="00073A9D" w:rsidP="007459B2">
      <w:pPr>
        <w:pStyle w:val="Akapitzlist"/>
        <w:suppressAutoHyphens w:val="0"/>
        <w:autoSpaceDE w:val="0"/>
        <w:autoSpaceDN w:val="0"/>
        <w:adjustRightInd w:val="0"/>
        <w:ind w:left="357" w:hanging="357"/>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7459B2">
      <w:pPr>
        <w:widowControl w:val="0"/>
        <w:numPr>
          <w:ilvl w:val="0"/>
          <w:numId w:val="2"/>
        </w:numPr>
        <w:tabs>
          <w:tab w:val="left" w:pos="360"/>
        </w:tabs>
        <w:autoSpaceDE w:val="0"/>
        <w:ind w:left="357" w:hanging="357"/>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459B2">
      <w:pPr>
        <w:widowControl w:val="0"/>
        <w:numPr>
          <w:ilvl w:val="0"/>
          <w:numId w:val="3"/>
        </w:numPr>
        <w:tabs>
          <w:tab w:val="num" w:pos="-77"/>
        </w:tabs>
        <w:autoSpaceDE w:val="0"/>
        <w:ind w:left="714" w:hanging="357"/>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459B2">
      <w:pPr>
        <w:widowControl w:val="0"/>
        <w:numPr>
          <w:ilvl w:val="0"/>
          <w:numId w:val="3"/>
        </w:numPr>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 xml:space="preserve">stwierdzą naruszenia, które miały wpływ na wynik postępowania o </w:t>
      </w:r>
      <w:r w:rsidRPr="00AD4AC3">
        <w:rPr>
          <w:rFonts w:eastAsia="Arial"/>
          <w:kern w:val="1"/>
          <w:sz w:val="20"/>
          <w:szCs w:val="20"/>
          <w:lang w:eastAsia="zh-CN"/>
        </w:rPr>
        <w:lastRenderedPageBreak/>
        <w:t>udzielenie zamówienia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00E95221">
        <w:rPr>
          <w:rFonts w:eastAsia="Arial"/>
          <w:kern w:val="1"/>
          <w:sz w:val="20"/>
          <w:szCs w:val="20"/>
          <w:lang w:eastAsia="zh-CN"/>
        </w:rPr>
        <w:t>w </w:t>
      </w:r>
      <w:r w:rsidRPr="00AD4AC3">
        <w:rPr>
          <w:rFonts w:eastAsia="Arial"/>
          <w:kern w:val="1"/>
          <w:sz w:val="20"/>
          <w:szCs w:val="20"/>
          <w:lang w:eastAsia="zh-CN"/>
        </w:rPr>
        <w:t xml:space="preserve">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7459B2">
      <w:pPr>
        <w:widowControl w:val="0"/>
        <w:numPr>
          <w:ilvl w:val="0"/>
          <w:numId w:val="3"/>
        </w:numPr>
        <w:tabs>
          <w:tab w:val="num" w:pos="0"/>
        </w:tabs>
        <w:autoSpaceDE w:val="0"/>
        <w:ind w:left="714" w:hanging="357"/>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7459B2">
      <w:pPr>
        <w:widowControl w:val="0"/>
        <w:numPr>
          <w:ilvl w:val="0"/>
          <w:numId w:val="3"/>
        </w:numPr>
        <w:tabs>
          <w:tab w:val="num" w:pos="0"/>
        </w:tabs>
        <w:autoSpaceDE w:val="0"/>
        <w:ind w:left="714" w:hanging="357"/>
        <w:jc w:val="both"/>
        <w:rPr>
          <w:kern w:val="1"/>
          <w:sz w:val="20"/>
          <w:szCs w:val="20"/>
          <w:lang w:eastAsia="pl-PL"/>
        </w:rPr>
      </w:pPr>
      <w:r w:rsidRPr="00C77DE1">
        <w:rPr>
          <w:kern w:val="1"/>
          <w:sz w:val="20"/>
          <w:szCs w:val="20"/>
          <w:lang w:eastAsia="pl-PL"/>
        </w:rPr>
        <w:t>Beneficjent lub Partner w dniu podjęcia Decyzji podlegał wykluczeniu w rozumieniu art. 207 ust. 4 o finansach publicznych, art. 12 ust. 1 pkt 1 ustawy o skutkach powierzania wykonywania pracy cudzoziemcom przebywającym wbrew przepisom na terytorium Rze</w:t>
      </w:r>
      <w:r w:rsidR="00900460">
        <w:rPr>
          <w:kern w:val="1"/>
          <w:sz w:val="20"/>
          <w:szCs w:val="20"/>
          <w:lang w:eastAsia="pl-PL"/>
        </w:rPr>
        <w:t>czypospolitej Polskiej lub art. </w:t>
      </w:r>
      <w:r w:rsidRPr="00C77DE1">
        <w:rPr>
          <w:kern w:val="1"/>
          <w:sz w:val="20"/>
          <w:szCs w:val="20"/>
          <w:lang w:eastAsia="pl-PL"/>
        </w:rPr>
        <w:t xml:space="preserve">9 ust. 1 pkt 2a ustawy o odpowiedzialności podmiotów zbiorowych za czyny zabronione pod groźbą kary. </w:t>
      </w:r>
    </w:p>
    <w:p w:rsidR="007A118F" w:rsidRPr="00AD4AC3" w:rsidRDefault="00FB60E7"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073A9D" w:rsidRPr="00AD4AC3" w:rsidRDefault="00073A9D"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6C1336" w:rsidRDefault="006C1336" w:rsidP="007459B2">
      <w:pPr>
        <w:pStyle w:val="Default"/>
        <w:ind w:left="357" w:hanging="357"/>
        <w:jc w:val="center"/>
        <w:rPr>
          <w:rFonts w:ascii="Times New Roman" w:hAnsi="Times New Roman" w:cs="Times New Roman"/>
          <w:b/>
          <w:bCs/>
          <w:sz w:val="20"/>
          <w:szCs w:val="20"/>
        </w:rPr>
      </w:pP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w:t>
      </w:r>
      <w:r w:rsidRPr="00671B6A">
        <w:rPr>
          <w:rFonts w:ascii="Times New Roman" w:hAnsi="Times New Roman" w:cs="Times New Roman"/>
          <w:sz w:val="20"/>
          <w:szCs w:val="20"/>
        </w:rPr>
        <w:lastRenderedPageBreak/>
        <w:t>przekazania dofinansowania, w terminie i na rachunek bankowy wskazany przez Instytucję Zarządzającą RPO WZ.</w:t>
      </w:r>
    </w:p>
    <w:p w:rsidR="00073A9D" w:rsidRPr="00AD4AC3" w:rsidRDefault="00073A9D" w:rsidP="007459B2">
      <w:pPr>
        <w:pStyle w:val="Default"/>
        <w:ind w:left="357" w:hanging="357"/>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623439">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w:t>
      </w:r>
      <w:r w:rsidR="006859C3" w:rsidRPr="00A51048">
        <w:rPr>
          <w:sz w:val="20"/>
          <w:szCs w:val="20"/>
        </w:rPr>
        <w:t>przepisy prawa</w:t>
      </w:r>
      <w:r w:rsidRPr="00A51048">
        <w:rPr>
          <w:sz w:val="20"/>
          <w:szCs w:val="20"/>
        </w:rPr>
        <w:t xml:space="preserve">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623439">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623439">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w:t>
      </w:r>
      <w:r w:rsidR="006859C3" w:rsidRPr="00AD4AC3">
        <w:rPr>
          <w:sz w:val="20"/>
          <w:szCs w:val="20"/>
        </w:rPr>
        <w:t>zakresie, w jakim</w:t>
      </w:r>
      <w:r w:rsidRPr="00AD4AC3">
        <w:rPr>
          <w:sz w:val="20"/>
          <w:szCs w:val="20"/>
        </w:rPr>
        <w:t xml:space="preserve">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623439">
      <w:pPr>
        <w:widowControl w:val="0"/>
        <w:numPr>
          <w:ilvl w:val="0"/>
          <w:numId w:val="52"/>
        </w:numPr>
        <w:autoSpaceDE w:val="0"/>
        <w:ind w:left="357" w:hanging="357"/>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623439">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623439">
      <w:pPr>
        <w:pStyle w:val="Default"/>
        <w:numPr>
          <w:ilvl w:val="0"/>
          <w:numId w:val="63"/>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623439">
      <w:pPr>
        <w:pStyle w:val="Default"/>
        <w:numPr>
          <w:ilvl w:val="0"/>
          <w:numId w:val="63"/>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D43D30" w:rsidRDefault="007A118F" w:rsidP="00623439">
      <w:pPr>
        <w:pStyle w:val="Default"/>
        <w:numPr>
          <w:ilvl w:val="0"/>
          <w:numId w:val="64"/>
        </w:numPr>
        <w:ind w:left="1071" w:hanging="357"/>
        <w:jc w:val="both"/>
        <w:rPr>
          <w:rFonts w:ascii="Times New Roman" w:hAnsi="Times New Roman" w:cs="Times New Roman"/>
          <w:bCs/>
          <w:sz w:val="20"/>
          <w:szCs w:val="20"/>
        </w:rPr>
      </w:pPr>
      <w:r w:rsidRPr="00D43D30">
        <w:rPr>
          <w:rFonts w:ascii="Times New Roman" w:hAnsi="Times New Roman" w:cs="Times New Roman"/>
          <w:bCs/>
          <w:sz w:val="20"/>
          <w:szCs w:val="20"/>
        </w:rPr>
        <w:t>komunikacja tradycyjna –</w:t>
      </w:r>
      <w:r w:rsidR="004C3BF7">
        <w:rPr>
          <w:rFonts w:ascii="Times New Roman" w:hAnsi="Times New Roman" w:cs="Times New Roman"/>
          <w:bCs/>
          <w:sz w:val="20"/>
          <w:szCs w:val="20"/>
        </w:rPr>
        <w:t xml:space="preserve"> </w:t>
      </w:r>
      <w:r w:rsidR="00182E6E" w:rsidRPr="00182E6E">
        <w:rPr>
          <w:rFonts w:ascii="Times New Roman" w:hAnsi="Times New Roman" w:cs="Times New Roman"/>
          <w:b/>
          <w:bCs/>
          <w:sz w:val="20"/>
          <w:szCs w:val="20"/>
        </w:rPr>
        <w:t>Urząd Marszałkowski Województwa Zachodniopomorskiego w Szczecinie, pl. Hołdu Pruskiego 8, 70-550 Szczecin</w:t>
      </w:r>
      <w:r w:rsidR="00D43D30" w:rsidRPr="00D43D30">
        <w:rPr>
          <w:rFonts w:ascii="Times New Roman" w:hAnsi="Times New Roman" w:cs="Times New Roman"/>
          <w:bCs/>
          <w:sz w:val="20"/>
          <w:szCs w:val="20"/>
        </w:rPr>
        <w:t>,</w:t>
      </w:r>
    </w:p>
    <w:p w:rsidR="007A118F" w:rsidRPr="00D43D30" w:rsidRDefault="007A118F" w:rsidP="00623439">
      <w:pPr>
        <w:pStyle w:val="Default"/>
        <w:numPr>
          <w:ilvl w:val="0"/>
          <w:numId w:val="64"/>
        </w:numPr>
        <w:ind w:left="1071" w:hanging="357"/>
        <w:jc w:val="both"/>
        <w:rPr>
          <w:rFonts w:ascii="Times New Roman" w:hAnsi="Times New Roman" w:cs="Times New Roman"/>
          <w:bCs/>
          <w:sz w:val="20"/>
          <w:szCs w:val="20"/>
        </w:rPr>
      </w:pPr>
      <w:r w:rsidRPr="00D43D30">
        <w:rPr>
          <w:rFonts w:ascii="Times New Roman" w:hAnsi="Times New Roman" w:cs="Times New Roman"/>
          <w:bCs/>
          <w:sz w:val="20"/>
          <w:szCs w:val="20"/>
        </w:rPr>
        <w:t>komunikacja elektronic</w:t>
      </w:r>
      <w:r w:rsidR="00D43D30" w:rsidRPr="00D43D30">
        <w:rPr>
          <w:rFonts w:ascii="Times New Roman" w:hAnsi="Times New Roman" w:cs="Times New Roman"/>
          <w:bCs/>
          <w:sz w:val="20"/>
          <w:szCs w:val="20"/>
        </w:rPr>
        <w:t xml:space="preserve">zna  –  </w:t>
      </w:r>
      <w:r w:rsidR="00AE63F2">
        <w:rPr>
          <w:rFonts w:ascii="Times New Roman" w:hAnsi="Times New Roman" w:cs="Times New Roman"/>
          <w:b/>
          <w:bCs/>
          <w:sz w:val="20"/>
          <w:szCs w:val="20"/>
        </w:rPr>
        <w:t>wiit@wzp</w:t>
      </w:r>
      <w:r w:rsidR="00285591">
        <w:rPr>
          <w:rFonts w:ascii="Times New Roman" w:hAnsi="Times New Roman" w:cs="Times New Roman"/>
          <w:b/>
          <w:bCs/>
          <w:sz w:val="20"/>
          <w:szCs w:val="20"/>
        </w:rPr>
        <w:t>.pl</w:t>
      </w:r>
      <w:r w:rsidRPr="002E79A9">
        <w:rPr>
          <w:rFonts w:ascii="Times New Roman" w:hAnsi="Times New Roman" w:cs="Times New Roman"/>
          <w:b/>
          <w:bCs/>
          <w:sz w:val="20"/>
          <w:szCs w:val="20"/>
        </w:rPr>
        <w:t>.</w:t>
      </w:r>
    </w:p>
    <w:p w:rsidR="007A118F" w:rsidRPr="00AD4AC3" w:rsidRDefault="007A118F" w:rsidP="00623439">
      <w:pPr>
        <w:pStyle w:val="Default"/>
        <w:numPr>
          <w:ilvl w:val="0"/>
          <w:numId w:val="52"/>
        </w:numPr>
        <w:ind w:left="357" w:hanging="357"/>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623439">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623439">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62343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62343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62343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62343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62343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62343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62343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62343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623439">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19"/>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008C2828" w:rsidRPr="00AD4AC3">
        <w:rPr>
          <w:rFonts w:ascii="Times New Roman" w:hAnsi="Times New Roman" w:cs="Times New Roman"/>
          <w:sz w:val="20"/>
          <w:szCs w:val="20"/>
        </w:rPr>
        <w:t>Zarządzającej RPO</w:t>
      </w:r>
      <w:r w:rsidRPr="00AD4AC3">
        <w:rPr>
          <w:rFonts w:ascii="Times New Roman" w:hAnsi="Times New Roman" w:cs="Times New Roman"/>
          <w:sz w:val="20"/>
          <w:szCs w:val="20"/>
        </w:rPr>
        <w:t xml:space="preserve"> WZ,</w:t>
      </w:r>
    </w:p>
    <w:p w:rsidR="007A118F" w:rsidRPr="00AD4AC3" w:rsidRDefault="007A118F" w:rsidP="00623439">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623439">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952E38" w:rsidP="00623439">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623439">
      <w:pPr>
        <w:pStyle w:val="Default"/>
        <w:numPr>
          <w:ilvl w:val="0"/>
          <w:numId w:val="52"/>
        </w:numPr>
        <w:ind w:left="357" w:hanging="357"/>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073A9D" w:rsidRDefault="00073A9D">
      <w:pPr>
        <w:pStyle w:val="Default"/>
        <w:ind w:left="360"/>
        <w:jc w:val="both"/>
        <w:rPr>
          <w:rFonts w:ascii="Times New Roman" w:hAnsi="Times New Roman" w:cs="Times New Roman"/>
          <w:bCs/>
          <w:sz w:val="20"/>
          <w:szCs w:val="20"/>
        </w:rPr>
      </w:pPr>
    </w:p>
    <w:p w:rsidR="0003254F" w:rsidRDefault="0003254F">
      <w:pPr>
        <w:pStyle w:val="Default"/>
        <w:ind w:left="360"/>
        <w:jc w:val="both"/>
        <w:rPr>
          <w:rFonts w:ascii="Times New Roman" w:hAnsi="Times New Roman" w:cs="Times New Roman"/>
          <w:bCs/>
          <w:sz w:val="20"/>
          <w:szCs w:val="20"/>
        </w:rPr>
      </w:pPr>
    </w:p>
    <w:p w:rsidR="0003254F" w:rsidRDefault="0003254F">
      <w:pPr>
        <w:pStyle w:val="Default"/>
        <w:ind w:left="360"/>
        <w:jc w:val="both"/>
        <w:rPr>
          <w:rFonts w:ascii="Times New Roman" w:hAnsi="Times New Roman" w:cs="Times New Roman"/>
          <w:bCs/>
          <w:sz w:val="20"/>
          <w:szCs w:val="20"/>
        </w:rPr>
      </w:pPr>
    </w:p>
    <w:p w:rsidR="0003254F" w:rsidRDefault="0003254F">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lastRenderedPageBreak/>
        <w:t>Załączniki do decyzji</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6C1336" w:rsidRPr="006C1336" w:rsidRDefault="006C1336" w:rsidP="006C1336">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8D7255">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Wniosek o dofinansowanie Projektu nr</w:t>
            </w:r>
            <w:r w:rsidR="008D7255">
              <w:rPr>
                <w:rFonts w:ascii="Times New Roman" w:hAnsi="Times New Roman" w:cs="Times New Roman"/>
                <w:sz w:val="20"/>
                <w:szCs w:val="20"/>
              </w:rPr>
              <w:t xml:space="preserve"> </w:t>
            </w:r>
            <w:r w:rsidR="00DC0FC3">
              <w:rPr>
                <w:rFonts w:ascii="Times New Roman" w:hAnsi="Times New Roman" w:cs="Times New Roman"/>
                <w:sz w:val="20"/>
                <w:szCs w:val="20"/>
              </w:rPr>
              <w:t>RPZP.05.06.00-32-0002</w:t>
            </w:r>
            <w:r w:rsidR="00A314D1" w:rsidRPr="00A314D1">
              <w:rPr>
                <w:rFonts w:ascii="Times New Roman" w:hAnsi="Times New Roman" w:cs="Times New Roman"/>
                <w:sz w:val="20"/>
                <w:szCs w:val="20"/>
              </w:rPr>
              <w:t>/16</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311B3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 xml:space="preserve">Zasady prowadzenia przez beneficjentów wyodrębnionej ewidencji księgowej projektów dofinansowanych w </w:t>
            </w:r>
            <w:r w:rsidR="008C2828" w:rsidRPr="00311B3D">
              <w:rPr>
                <w:rFonts w:ascii="Times New Roman" w:hAnsi="Times New Roman" w:cs="Times New Roman"/>
                <w:sz w:val="20"/>
                <w:szCs w:val="20"/>
              </w:rPr>
              <w:t>ramach Regionalnego</w:t>
            </w:r>
            <w:r w:rsidRPr="00311B3D">
              <w:rPr>
                <w:rFonts w:ascii="Times New Roman" w:hAnsi="Times New Roman" w:cs="Times New Roman"/>
                <w:sz w:val="20"/>
                <w:szCs w:val="20"/>
              </w:rPr>
              <w:t xml:space="preserve"> Programu</w:t>
            </w:r>
            <w:r w:rsidR="006F6044">
              <w:rPr>
                <w:rFonts w:ascii="Times New Roman" w:hAnsi="Times New Roman" w:cs="Times New Roman"/>
                <w:sz w:val="20"/>
                <w:szCs w:val="20"/>
              </w:rPr>
              <w:t xml:space="preserve"> Operacyjnego</w:t>
            </w:r>
            <w:r w:rsidRPr="00311B3D">
              <w:rPr>
                <w:rFonts w:ascii="Times New Roman" w:hAnsi="Times New Roman" w:cs="Times New Roman"/>
                <w:sz w:val="20"/>
                <w:szCs w:val="20"/>
              </w:rPr>
              <w:t xml:space="preserve"> Województwa Zachodniopomorskiego 2014-2020</w:t>
            </w:r>
            <w:r w:rsidR="00CD51E8" w:rsidRPr="00311B3D">
              <w:rPr>
                <w:rFonts w:ascii="Times New Roman" w:hAnsi="Times New Roman" w:cs="Times New Roman"/>
                <w:sz w:val="20"/>
                <w:szCs w:val="20"/>
              </w:rPr>
              <w:t xml:space="preserve"> </w:t>
            </w:r>
            <w:r w:rsidR="00CD51E8" w:rsidRPr="00EE2EE9">
              <w:rPr>
                <w:rFonts w:ascii="Times New Roman" w:hAnsi="Times New Roman" w:cs="Times New Roman"/>
                <w:sz w:val="20"/>
                <w:szCs w:val="20"/>
              </w:rPr>
              <w:t xml:space="preserve">(wersja </w:t>
            </w:r>
            <w:r w:rsidR="00311B3D" w:rsidRPr="00EE2EE9">
              <w:rPr>
                <w:rFonts w:ascii="Times New Roman" w:hAnsi="Times New Roman" w:cs="Times New Roman"/>
                <w:sz w:val="20"/>
                <w:szCs w:val="20"/>
              </w:rPr>
              <w:t>2.0</w:t>
            </w:r>
            <w:r w:rsidR="00CD51E8" w:rsidRPr="00EE2EE9">
              <w:rPr>
                <w:rFonts w:ascii="Times New Roman" w:hAnsi="Times New Roman" w:cs="Times New Roman"/>
                <w:sz w:val="20"/>
                <w:szCs w:val="20"/>
              </w:rPr>
              <w:t>)</w:t>
            </w:r>
            <w:r w:rsidR="00222B9D" w:rsidRPr="00EE2EE9">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D465FE" w:rsidP="00423B73">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311B3D" w:rsidRPr="00311B3D">
              <w:rPr>
                <w:rFonts w:ascii="Times New Roman" w:hAnsi="Times New Roman" w:cs="Times New Roman"/>
                <w:sz w:val="20"/>
                <w:szCs w:val="20"/>
              </w:rPr>
              <w:t xml:space="preserve"> </w:t>
            </w:r>
            <w:r w:rsidR="00311B3D" w:rsidRPr="003E2D86">
              <w:rPr>
                <w:rFonts w:ascii="Times New Roman" w:hAnsi="Times New Roman" w:cs="Times New Roman"/>
                <w:sz w:val="20"/>
                <w:szCs w:val="20"/>
              </w:rPr>
              <w:t xml:space="preserve">(wersja </w:t>
            </w:r>
            <w:r w:rsidR="000060CD">
              <w:rPr>
                <w:rFonts w:ascii="Times New Roman" w:hAnsi="Times New Roman" w:cs="Times New Roman"/>
                <w:sz w:val="20"/>
                <w:szCs w:val="20"/>
              </w:rPr>
              <w:t>3</w:t>
            </w:r>
            <w:r w:rsidR="00311B3D" w:rsidRPr="003E2D86">
              <w:rPr>
                <w:rFonts w:ascii="Times New Roman" w:hAnsi="Times New Roman" w:cs="Times New Roman"/>
                <w:sz w:val="20"/>
                <w:szCs w:val="20"/>
              </w:rPr>
              <w:t>.0</w:t>
            </w:r>
            <w:r w:rsidR="00CD51E8" w:rsidRPr="003E2D86">
              <w:rPr>
                <w:rFonts w:ascii="Times New Roman" w:hAnsi="Times New Roman" w:cs="Times New Roman"/>
                <w:sz w:val="20"/>
                <w:szCs w:val="20"/>
              </w:rPr>
              <w:t>)</w:t>
            </w:r>
            <w:r w:rsidR="00222B9D" w:rsidRPr="003E2D86">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CB055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przeprowadzania kontroli projektów w ramach Regionalnego Programu Operacyjnego Województwa Zachodniopomorskiego 2014 – 2020</w:t>
            </w:r>
            <w:r w:rsidR="00311B3D" w:rsidRPr="00311B3D">
              <w:rPr>
                <w:rFonts w:ascii="Times New Roman" w:hAnsi="Times New Roman" w:cs="Times New Roman"/>
                <w:sz w:val="20"/>
                <w:szCs w:val="20"/>
              </w:rPr>
              <w:t xml:space="preserve"> (wersja </w:t>
            </w:r>
            <w:r w:rsidR="00311B3D" w:rsidRPr="0087030A">
              <w:rPr>
                <w:rFonts w:ascii="Times New Roman" w:hAnsi="Times New Roman" w:cs="Times New Roman"/>
                <w:sz w:val="20"/>
                <w:szCs w:val="20"/>
              </w:rPr>
              <w:t>3.0</w:t>
            </w:r>
            <w:r w:rsidR="00CD51E8" w:rsidRPr="0087030A">
              <w:rPr>
                <w:rFonts w:ascii="Times New Roman" w:hAnsi="Times New Roman" w:cs="Times New Roman"/>
                <w:sz w:val="20"/>
                <w:szCs w:val="20"/>
              </w:rPr>
              <w:t>)</w:t>
            </w:r>
            <w:r w:rsidR="00222B9D" w:rsidRPr="0087030A">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70294" w:rsidRDefault="00F55C7B" w:rsidP="00C21812">
            <w:pPr>
              <w:pStyle w:val="Default"/>
              <w:jc w:val="both"/>
              <w:rPr>
                <w:rFonts w:ascii="Times New Roman" w:hAnsi="Times New Roman" w:cs="Times New Roman"/>
                <w:sz w:val="20"/>
                <w:szCs w:val="20"/>
                <w:highlight w:val="yellow"/>
              </w:rPr>
            </w:pPr>
            <w:r w:rsidRPr="00B80AD5">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B80AD5">
              <w:rPr>
                <w:rFonts w:ascii="Times New Roman" w:hAnsi="Times New Roman" w:cs="Times New Roman"/>
                <w:sz w:val="20"/>
                <w:szCs w:val="20"/>
              </w:rPr>
              <w:t xml:space="preserve"> (</w:t>
            </w:r>
            <w:r w:rsidR="00B80AD5" w:rsidRPr="00B80AD5">
              <w:rPr>
                <w:rFonts w:ascii="Times New Roman" w:hAnsi="Times New Roman" w:cs="Times New Roman"/>
                <w:sz w:val="20"/>
                <w:szCs w:val="20"/>
              </w:rPr>
              <w:t xml:space="preserve">wersja </w:t>
            </w:r>
            <w:r w:rsidR="00B80AD5" w:rsidRPr="00075CEA">
              <w:rPr>
                <w:rFonts w:ascii="Times New Roman" w:hAnsi="Times New Roman" w:cs="Times New Roman"/>
                <w:sz w:val="20"/>
                <w:szCs w:val="20"/>
              </w:rPr>
              <w:t>2.0</w:t>
            </w:r>
            <w:r w:rsidR="00CD51E8" w:rsidRPr="00286241">
              <w:rPr>
                <w:rFonts w:ascii="Times New Roman" w:hAnsi="Times New Roman" w:cs="Times New Roman"/>
                <w:sz w:val="20"/>
                <w:szCs w:val="20"/>
              </w:rPr>
              <w:t>)</w:t>
            </w:r>
            <w:r w:rsidR="00222B9D" w:rsidRPr="00286241">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w:t>
            </w:r>
            <w:r w:rsidR="00F72DC1">
              <w:rPr>
                <w:rFonts w:ascii="Times New Roman" w:hAnsi="Times New Roman" w:cs="Times New Roman"/>
                <w:sz w:val="20"/>
                <w:szCs w:val="20"/>
              </w:rPr>
              <w:t>torowania dochodów związanych z </w:t>
            </w:r>
            <w:r w:rsidRPr="00515044">
              <w:rPr>
                <w:rFonts w:ascii="Times New Roman" w:hAnsi="Times New Roman" w:cs="Times New Roman"/>
                <w:sz w:val="20"/>
                <w:szCs w:val="20"/>
              </w:rPr>
              <w:t>realizacją projektów w ramach Regionalnego Programu Operacyjnego Województwa Zachodniopomo</w:t>
            </w:r>
            <w:r w:rsidR="00870294">
              <w:rPr>
                <w:rFonts w:ascii="Times New Roman" w:hAnsi="Times New Roman" w:cs="Times New Roman"/>
                <w:sz w:val="20"/>
                <w:szCs w:val="20"/>
              </w:rPr>
              <w:t>rskiego 2014-2020 (</w:t>
            </w:r>
            <w:r w:rsidR="00870294" w:rsidRPr="00286241">
              <w:rPr>
                <w:rFonts w:ascii="Times New Roman" w:hAnsi="Times New Roman" w:cs="Times New Roman"/>
                <w:sz w:val="20"/>
                <w:szCs w:val="20"/>
              </w:rPr>
              <w:t xml:space="preserve">wersja </w:t>
            </w:r>
            <w:r w:rsidR="00671376" w:rsidRPr="00F72DC1">
              <w:rPr>
                <w:rFonts w:ascii="Times New Roman" w:hAnsi="Times New Roman" w:cs="Times New Roman"/>
                <w:sz w:val="20"/>
                <w:szCs w:val="20"/>
              </w:rPr>
              <w:t>2</w:t>
            </w:r>
            <w:r w:rsidR="00870294" w:rsidRPr="00F72DC1">
              <w:rPr>
                <w:rFonts w:ascii="Times New Roman" w:hAnsi="Times New Roman" w:cs="Times New Roman"/>
                <w:sz w:val="20"/>
                <w:szCs w:val="20"/>
              </w:rPr>
              <w:t>.0</w:t>
            </w:r>
            <w:r w:rsidRPr="00286241">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B311C">
      <w:footerReference w:type="default" r:id="rId13"/>
      <w:headerReference w:type="first" r:id="rId14"/>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0CA" w:rsidRDefault="00DF60CA" w:rsidP="007A118F">
      <w:r>
        <w:separator/>
      </w:r>
    </w:p>
  </w:endnote>
  <w:endnote w:type="continuationSeparator" w:id="0">
    <w:p w:rsidR="00DF60CA" w:rsidRDefault="00DF60CA"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CA" w:rsidRDefault="00525AC6">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252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DF60CA" w:rsidRDefault="00DF60CA">
                <w:pPr>
                  <w:pStyle w:val="Stopka"/>
                </w:pPr>
                <w:r>
                  <w:rPr>
                    <w:rStyle w:val="Numerstrony"/>
                  </w:rPr>
                  <w:fldChar w:fldCharType="begin"/>
                </w:r>
                <w:r>
                  <w:rPr>
                    <w:rStyle w:val="Numerstrony"/>
                  </w:rPr>
                  <w:instrText xml:space="preserve"> PAGE </w:instrText>
                </w:r>
                <w:r>
                  <w:rPr>
                    <w:rStyle w:val="Numerstrony"/>
                  </w:rPr>
                  <w:fldChar w:fldCharType="separate"/>
                </w:r>
                <w:r w:rsidR="00525AC6">
                  <w:rPr>
                    <w:rStyle w:val="Numerstrony"/>
                    <w:noProof/>
                  </w:rPr>
                  <w:t>31</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0CA" w:rsidRDefault="00DF60CA" w:rsidP="007A118F">
      <w:r>
        <w:separator/>
      </w:r>
    </w:p>
  </w:footnote>
  <w:footnote w:type="continuationSeparator" w:id="0">
    <w:p w:rsidR="00DF60CA" w:rsidRDefault="00DF60CA" w:rsidP="007A118F">
      <w:r>
        <w:continuationSeparator/>
      </w:r>
    </w:p>
  </w:footnote>
  <w:footnote w:id="1">
    <w:p w:rsidR="00DF60CA" w:rsidRPr="00F8318C" w:rsidRDefault="00DF60CA"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DF60CA" w:rsidRPr="006D15E6" w:rsidRDefault="00DF60CA" w:rsidP="00550EE1">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3">
    <w:p w:rsidR="00DF60CA" w:rsidRDefault="00DF60CA"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w:t>
      </w:r>
    </w:p>
  </w:footnote>
  <w:footnote w:id="4">
    <w:p w:rsidR="00DF60CA" w:rsidRDefault="00DF60CA"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5">
    <w:p w:rsidR="00DF60CA" w:rsidRDefault="00DF60CA">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6">
    <w:p w:rsidR="00DF60CA" w:rsidRPr="002871F9" w:rsidRDefault="00DF60CA"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7">
    <w:p w:rsidR="00DF60CA" w:rsidRPr="002871F9" w:rsidRDefault="00DF60CA"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8">
    <w:p w:rsidR="00DF60CA" w:rsidRPr="00E739CA" w:rsidRDefault="00DF60CA"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DF60CA" w:rsidRDefault="00DF60CA">
      <w:pPr>
        <w:pStyle w:val="Tekstprzypisudolnego"/>
      </w:pPr>
    </w:p>
  </w:footnote>
  <w:footnote w:id="9">
    <w:p w:rsidR="00DF60CA" w:rsidRPr="00643546" w:rsidRDefault="00DF60CA"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10">
    <w:p w:rsidR="00DF60CA" w:rsidRDefault="00DF60CA">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11">
    <w:p w:rsidR="00DF60CA" w:rsidRPr="00A51048" w:rsidRDefault="00DF60CA"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2">
    <w:p w:rsidR="00DF60CA" w:rsidRPr="006D15E6" w:rsidRDefault="00DF60C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13">
    <w:p w:rsidR="00DF60CA" w:rsidRPr="006D15E6" w:rsidRDefault="00DF60C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4">
    <w:p w:rsidR="00DF60CA" w:rsidRPr="006D15E6" w:rsidRDefault="00DF60C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5">
    <w:p w:rsidR="00DF60CA" w:rsidRPr="00757F14" w:rsidRDefault="00DF60CA"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6">
    <w:p w:rsidR="00DF60CA" w:rsidRPr="00757F14" w:rsidRDefault="00DF60CA"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7">
    <w:p w:rsidR="00DF60CA" w:rsidRPr="00643546" w:rsidRDefault="00DF60CA"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8">
    <w:p w:rsidR="00DF60CA" w:rsidRPr="00643546" w:rsidRDefault="00DF60CA"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9">
    <w:p w:rsidR="00DF60CA" w:rsidRPr="006D15E6" w:rsidRDefault="00DF60CA"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CA" w:rsidRDefault="00DF60CA" w:rsidP="007B311C">
    <w:pPr>
      <w:pStyle w:val="Nagwek"/>
      <w:jc w:val="center"/>
    </w:pPr>
    <w:r>
      <w:rPr>
        <w:noProof/>
        <w:lang w:eastAsia="pl-PL"/>
      </w:rPr>
      <w:drawing>
        <wp:inline distT="0" distB="0" distL="0" distR="0">
          <wp:extent cx="5168900" cy="577850"/>
          <wp:effectExtent l="0" t="0" r="0" b="0"/>
          <wp:docPr id="5" name="Obraz 5" descr="C:\Users\kpalka\AppData\Local\Microsoft\Windows\Temporary Internet Files\Content.Outlook\R23YAZOA\ciąg logotypów_NSS-UE-EFRR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lka\AppData\Local\Microsoft\Windows\Temporary Internet Files\Content.Outlook\R23YAZOA\ciąg logotypów_NSS-UE-EFRR_RPO-WZ_14-20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1A36EFB"/>
    <w:multiLevelType w:val="hybridMultilevel"/>
    <w:tmpl w:val="E63E920C"/>
    <w:lvl w:ilvl="0" w:tplc="D842E32E">
      <w:start w:val="19"/>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0">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69C44E72"/>
    <w:multiLevelType w:val="hybridMultilevel"/>
    <w:tmpl w:val="66A8C520"/>
    <w:lvl w:ilvl="0" w:tplc="04150011">
      <w:start w:val="1"/>
      <w:numFmt w:val="decimal"/>
      <w:lvlText w:val="%1)"/>
      <w:lvlJc w:val="left"/>
      <w:pPr>
        <w:ind w:left="1495" w:hanging="360"/>
      </w:pPr>
      <w:rPr>
        <w:rFonts w:hint="default"/>
        <w:strike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9">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0">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45"/>
  </w:num>
  <w:num w:numId="9">
    <w:abstractNumId w:val="17"/>
  </w:num>
  <w:num w:numId="10">
    <w:abstractNumId w:val="32"/>
  </w:num>
  <w:num w:numId="11">
    <w:abstractNumId w:val="52"/>
  </w:num>
  <w:num w:numId="12">
    <w:abstractNumId w:val="61"/>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9"/>
  </w:num>
  <w:num w:numId="15">
    <w:abstractNumId w:val="6"/>
  </w:num>
  <w:num w:numId="16">
    <w:abstractNumId w:val="40"/>
  </w:num>
  <w:num w:numId="17">
    <w:abstractNumId w:val="18"/>
  </w:num>
  <w:num w:numId="18">
    <w:abstractNumId w:val="76"/>
  </w:num>
  <w:num w:numId="19">
    <w:abstractNumId w:val="81"/>
  </w:num>
  <w:num w:numId="20">
    <w:abstractNumId w:val="57"/>
  </w:num>
  <w:num w:numId="21">
    <w:abstractNumId w:val="78"/>
  </w:num>
  <w:num w:numId="22">
    <w:abstractNumId w:val="73"/>
  </w:num>
  <w:num w:numId="23">
    <w:abstractNumId w:val="21"/>
  </w:num>
  <w:num w:numId="24">
    <w:abstractNumId w:val="16"/>
  </w:num>
  <w:num w:numId="25">
    <w:abstractNumId w:val="56"/>
  </w:num>
  <w:num w:numId="26">
    <w:abstractNumId w:val="75"/>
  </w:num>
  <w:num w:numId="27">
    <w:abstractNumId w:val="28"/>
  </w:num>
  <w:num w:numId="28">
    <w:abstractNumId w:val="77"/>
  </w:num>
  <w:num w:numId="29">
    <w:abstractNumId w:val="51"/>
  </w:num>
  <w:num w:numId="30">
    <w:abstractNumId w:val="30"/>
  </w:num>
  <w:num w:numId="31">
    <w:abstractNumId w:val="62"/>
  </w:num>
  <w:num w:numId="32">
    <w:abstractNumId w:val="71"/>
  </w:num>
  <w:num w:numId="33">
    <w:abstractNumId w:val="34"/>
  </w:num>
  <w:num w:numId="34">
    <w:abstractNumId w:val="10"/>
  </w:num>
  <w:num w:numId="35">
    <w:abstractNumId w:val="65"/>
  </w:num>
  <w:num w:numId="36">
    <w:abstractNumId w:val="82"/>
  </w:num>
  <w:num w:numId="37">
    <w:abstractNumId w:val="26"/>
  </w:num>
  <w:num w:numId="38">
    <w:abstractNumId w:val="15"/>
  </w:num>
  <w:num w:numId="39">
    <w:abstractNumId w:val="24"/>
  </w:num>
  <w:num w:numId="40">
    <w:abstractNumId w:val="38"/>
  </w:num>
  <w:num w:numId="41">
    <w:abstractNumId w:val="42"/>
  </w:num>
  <w:num w:numId="42">
    <w:abstractNumId w:val="29"/>
  </w:num>
  <w:num w:numId="43">
    <w:abstractNumId w:val="46"/>
  </w:num>
  <w:num w:numId="44">
    <w:abstractNumId w:val="43"/>
  </w:num>
  <w:num w:numId="45">
    <w:abstractNumId w:val="58"/>
  </w:num>
  <w:num w:numId="46">
    <w:abstractNumId w:val="20"/>
  </w:num>
  <w:num w:numId="47">
    <w:abstractNumId w:val="33"/>
  </w:num>
  <w:num w:numId="48">
    <w:abstractNumId w:val="12"/>
  </w:num>
  <w:num w:numId="49">
    <w:abstractNumId w:val="22"/>
  </w:num>
  <w:num w:numId="50">
    <w:abstractNumId w:val="9"/>
  </w:num>
  <w:num w:numId="51">
    <w:abstractNumId w:val="11"/>
  </w:num>
  <w:num w:numId="52">
    <w:abstractNumId w:val="14"/>
  </w:num>
  <w:num w:numId="53">
    <w:abstractNumId w:val="31"/>
  </w:num>
  <w:num w:numId="54">
    <w:abstractNumId w:val="19"/>
  </w:num>
  <w:num w:numId="55">
    <w:abstractNumId w:val="53"/>
  </w:num>
  <w:num w:numId="56">
    <w:abstractNumId w:val="37"/>
  </w:num>
  <w:num w:numId="57">
    <w:abstractNumId w:val="23"/>
  </w:num>
  <w:num w:numId="58">
    <w:abstractNumId w:val="59"/>
  </w:num>
  <w:num w:numId="59">
    <w:abstractNumId w:val="60"/>
  </w:num>
  <w:num w:numId="60">
    <w:abstractNumId w:val="70"/>
  </w:num>
  <w:num w:numId="61">
    <w:abstractNumId w:val="25"/>
  </w:num>
  <w:num w:numId="62">
    <w:abstractNumId w:val="74"/>
  </w:num>
  <w:num w:numId="63">
    <w:abstractNumId w:val="80"/>
  </w:num>
  <w:num w:numId="64">
    <w:abstractNumId w:val="63"/>
  </w:num>
  <w:num w:numId="65">
    <w:abstractNumId w:val="66"/>
  </w:num>
  <w:num w:numId="66">
    <w:abstractNumId w:val="79"/>
  </w:num>
  <w:num w:numId="67">
    <w:abstractNumId w:val="72"/>
  </w:num>
  <w:num w:numId="68">
    <w:abstractNumId w:val="3"/>
  </w:num>
  <w:num w:numId="69">
    <w:abstractNumId w:val="27"/>
  </w:num>
  <w:num w:numId="70">
    <w:abstractNumId w:val="35"/>
  </w:num>
  <w:num w:numId="71">
    <w:abstractNumId w:val="48"/>
  </w:num>
  <w:num w:numId="72">
    <w:abstractNumId w:val="64"/>
  </w:num>
  <w:num w:numId="73">
    <w:abstractNumId w:val="68"/>
  </w:num>
  <w:num w:numId="74">
    <w:abstractNumId w:val="39"/>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num>
  <w:num w:numId="78">
    <w:abstractNumId w:val="55"/>
  </w:num>
  <w:num w:numId="79">
    <w:abstractNumId w:val="47"/>
  </w:num>
  <w:num w:numId="80">
    <w:abstractNumId w:val="67"/>
  </w:num>
  <w:num w:numId="81">
    <w:abstractNumId w:val="1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145"/>
    <w:rsid w:val="000015FE"/>
    <w:rsid w:val="00003205"/>
    <w:rsid w:val="00003FFB"/>
    <w:rsid w:val="00004AAB"/>
    <w:rsid w:val="000060CD"/>
    <w:rsid w:val="0000768B"/>
    <w:rsid w:val="00007BA6"/>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54F"/>
    <w:rsid w:val="00032DF8"/>
    <w:rsid w:val="00033706"/>
    <w:rsid w:val="000337F8"/>
    <w:rsid w:val="00034E06"/>
    <w:rsid w:val="000357D1"/>
    <w:rsid w:val="00035C1E"/>
    <w:rsid w:val="0003602C"/>
    <w:rsid w:val="000412B5"/>
    <w:rsid w:val="000426A3"/>
    <w:rsid w:val="00042BE9"/>
    <w:rsid w:val="00046BFC"/>
    <w:rsid w:val="000472C6"/>
    <w:rsid w:val="00050E0C"/>
    <w:rsid w:val="000517D7"/>
    <w:rsid w:val="000518C3"/>
    <w:rsid w:val="00051A8E"/>
    <w:rsid w:val="00052C79"/>
    <w:rsid w:val="0005312C"/>
    <w:rsid w:val="0005443C"/>
    <w:rsid w:val="000551C4"/>
    <w:rsid w:val="00056572"/>
    <w:rsid w:val="00056B2F"/>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3A9D"/>
    <w:rsid w:val="000741B0"/>
    <w:rsid w:val="00075CEA"/>
    <w:rsid w:val="000770BF"/>
    <w:rsid w:val="0008044B"/>
    <w:rsid w:val="00082793"/>
    <w:rsid w:val="00082AB9"/>
    <w:rsid w:val="00082D61"/>
    <w:rsid w:val="0008339B"/>
    <w:rsid w:val="000850C8"/>
    <w:rsid w:val="0008540E"/>
    <w:rsid w:val="000854F3"/>
    <w:rsid w:val="0008614E"/>
    <w:rsid w:val="00087005"/>
    <w:rsid w:val="0009063A"/>
    <w:rsid w:val="00090C8D"/>
    <w:rsid w:val="00090D6E"/>
    <w:rsid w:val="00091336"/>
    <w:rsid w:val="00093E04"/>
    <w:rsid w:val="00094191"/>
    <w:rsid w:val="00094BEA"/>
    <w:rsid w:val="000952D9"/>
    <w:rsid w:val="000A07B3"/>
    <w:rsid w:val="000A209A"/>
    <w:rsid w:val="000A21DA"/>
    <w:rsid w:val="000A25B5"/>
    <w:rsid w:val="000A2705"/>
    <w:rsid w:val="000A4C5A"/>
    <w:rsid w:val="000A4F7E"/>
    <w:rsid w:val="000A60A1"/>
    <w:rsid w:val="000B185C"/>
    <w:rsid w:val="000B1E09"/>
    <w:rsid w:val="000B1EB0"/>
    <w:rsid w:val="000B59E1"/>
    <w:rsid w:val="000B7650"/>
    <w:rsid w:val="000B7DA9"/>
    <w:rsid w:val="000C0CCD"/>
    <w:rsid w:val="000C0DD0"/>
    <w:rsid w:val="000C50F7"/>
    <w:rsid w:val="000D032D"/>
    <w:rsid w:val="000D18E1"/>
    <w:rsid w:val="000D1D03"/>
    <w:rsid w:val="000D26C5"/>
    <w:rsid w:val="000D34D8"/>
    <w:rsid w:val="000D49F5"/>
    <w:rsid w:val="000D4B65"/>
    <w:rsid w:val="000D5926"/>
    <w:rsid w:val="000D5B18"/>
    <w:rsid w:val="000D68B2"/>
    <w:rsid w:val="000D7175"/>
    <w:rsid w:val="000E0571"/>
    <w:rsid w:val="000E06F2"/>
    <w:rsid w:val="000E2908"/>
    <w:rsid w:val="000E5136"/>
    <w:rsid w:val="000E536A"/>
    <w:rsid w:val="000E6636"/>
    <w:rsid w:val="000E66F7"/>
    <w:rsid w:val="000E741F"/>
    <w:rsid w:val="000E7E2C"/>
    <w:rsid w:val="000F0D98"/>
    <w:rsid w:val="000F15AA"/>
    <w:rsid w:val="000F15DA"/>
    <w:rsid w:val="000F1F0B"/>
    <w:rsid w:val="000F2708"/>
    <w:rsid w:val="000F29C6"/>
    <w:rsid w:val="000F2B95"/>
    <w:rsid w:val="000F2D7F"/>
    <w:rsid w:val="000F2F9A"/>
    <w:rsid w:val="000F387E"/>
    <w:rsid w:val="000F399B"/>
    <w:rsid w:val="000F56AA"/>
    <w:rsid w:val="000F5F25"/>
    <w:rsid w:val="000F64B6"/>
    <w:rsid w:val="000F73C7"/>
    <w:rsid w:val="00100A42"/>
    <w:rsid w:val="0010184B"/>
    <w:rsid w:val="00103E12"/>
    <w:rsid w:val="00104506"/>
    <w:rsid w:val="001056C4"/>
    <w:rsid w:val="00105EB1"/>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270D4"/>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3F6F"/>
    <w:rsid w:val="00164EAF"/>
    <w:rsid w:val="0016592D"/>
    <w:rsid w:val="00166F04"/>
    <w:rsid w:val="001706BE"/>
    <w:rsid w:val="0017159A"/>
    <w:rsid w:val="00171D64"/>
    <w:rsid w:val="00171E68"/>
    <w:rsid w:val="0017306F"/>
    <w:rsid w:val="00174ADF"/>
    <w:rsid w:val="001779C1"/>
    <w:rsid w:val="00181E18"/>
    <w:rsid w:val="00182E6E"/>
    <w:rsid w:val="001832C1"/>
    <w:rsid w:val="00183886"/>
    <w:rsid w:val="0018437C"/>
    <w:rsid w:val="0018608A"/>
    <w:rsid w:val="001864A3"/>
    <w:rsid w:val="00186646"/>
    <w:rsid w:val="00187C86"/>
    <w:rsid w:val="00190453"/>
    <w:rsid w:val="00190DB5"/>
    <w:rsid w:val="00192B80"/>
    <w:rsid w:val="00193CF9"/>
    <w:rsid w:val="001940F3"/>
    <w:rsid w:val="00194FE4"/>
    <w:rsid w:val="0019650C"/>
    <w:rsid w:val="001A0EB1"/>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2A07"/>
    <w:rsid w:val="001D46B6"/>
    <w:rsid w:val="001D514A"/>
    <w:rsid w:val="001D5E0C"/>
    <w:rsid w:val="001D645C"/>
    <w:rsid w:val="001D6EC7"/>
    <w:rsid w:val="001D71C9"/>
    <w:rsid w:val="001D7BB5"/>
    <w:rsid w:val="001D7EF2"/>
    <w:rsid w:val="001E0AA3"/>
    <w:rsid w:val="001E18CB"/>
    <w:rsid w:val="001E2E2E"/>
    <w:rsid w:val="001E391B"/>
    <w:rsid w:val="001E3D55"/>
    <w:rsid w:val="001E4FB7"/>
    <w:rsid w:val="001E553F"/>
    <w:rsid w:val="001E6224"/>
    <w:rsid w:val="001E67CD"/>
    <w:rsid w:val="001E7185"/>
    <w:rsid w:val="001E7CEF"/>
    <w:rsid w:val="001F0451"/>
    <w:rsid w:val="001F13FB"/>
    <w:rsid w:val="001F2B1F"/>
    <w:rsid w:val="001F39E2"/>
    <w:rsid w:val="001F3F4E"/>
    <w:rsid w:val="001F4587"/>
    <w:rsid w:val="001F4889"/>
    <w:rsid w:val="001F57D7"/>
    <w:rsid w:val="001F5F27"/>
    <w:rsid w:val="001F5FB6"/>
    <w:rsid w:val="001F6EC6"/>
    <w:rsid w:val="001F78F1"/>
    <w:rsid w:val="002006F3"/>
    <w:rsid w:val="0020181F"/>
    <w:rsid w:val="002024C5"/>
    <w:rsid w:val="002030EC"/>
    <w:rsid w:val="00204785"/>
    <w:rsid w:val="002079C4"/>
    <w:rsid w:val="002125E2"/>
    <w:rsid w:val="002130AE"/>
    <w:rsid w:val="00213507"/>
    <w:rsid w:val="00214B1C"/>
    <w:rsid w:val="002158A8"/>
    <w:rsid w:val="0021771A"/>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348B2"/>
    <w:rsid w:val="00240A1B"/>
    <w:rsid w:val="00240B04"/>
    <w:rsid w:val="0024225D"/>
    <w:rsid w:val="00242E5E"/>
    <w:rsid w:val="00244D75"/>
    <w:rsid w:val="00245309"/>
    <w:rsid w:val="00245DCC"/>
    <w:rsid w:val="00250CC8"/>
    <w:rsid w:val="00256614"/>
    <w:rsid w:val="00256F9C"/>
    <w:rsid w:val="002571C9"/>
    <w:rsid w:val="00261833"/>
    <w:rsid w:val="00262436"/>
    <w:rsid w:val="00262964"/>
    <w:rsid w:val="00262987"/>
    <w:rsid w:val="00266029"/>
    <w:rsid w:val="00266B32"/>
    <w:rsid w:val="00270C4B"/>
    <w:rsid w:val="0027304F"/>
    <w:rsid w:val="00274427"/>
    <w:rsid w:val="00275174"/>
    <w:rsid w:val="002757A8"/>
    <w:rsid w:val="00275CC8"/>
    <w:rsid w:val="002762F3"/>
    <w:rsid w:val="002802D6"/>
    <w:rsid w:val="00281A45"/>
    <w:rsid w:val="00281CAB"/>
    <w:rsid w:val="00284492"/>
    <w:rsid w:val="00285591"/>
    <w:rsid w:val="00286241"/>
    <w:rsid w:val="002871F9"/>
    <w:rsid w:val="00287232"/>
    <w:rsid w:val="00287AB5"/>
    <w:rsid w:val="00287AD7"/>
    <w:rsid w:val="00290490"/>
    <w:rsid w:val="0029049C"/>
    <w:rsid w:val="002914A8"/>
    <w:rsid w:val="0029162E"/>
    <w:rsid w:val="002921B6"/>
    <w:rsid w:val="00292866"/>
    <w:rsid w:val="00293A20"/>
    <w:rsid w:val="0029423F"/>
    <w:rsid w:val="00294A82"/>
    <w:rsid w:val="00295B1D"/>
    <w:rsid w:val="00297595"/>
    <w:rsid w:val="002A264B"/>
    <w:rsid w:val="002A26E3"/>
    <w:rsid w:val="002A26FC"/>
    <w:rsid w:val="002A2E5A"/>
    <w:rsid w:val="002A39C0"/>
    <w:rsid w:val="002A4888"/>
    <w:rsid w:val="002A4DB9"/>
    <w:rsid w:val="002A5DCE"/>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31B"/>
    <w:rsid w:val="002C541A"/>
    <w:rsid w:val="002C6EA7"/>
    <w:rsid w:val="002C7716"/>
    <w:rsid w:val="002D08FF"/>
    <w:rsid w:val="002D0928"/>
    <w:rsid w:val="002D1F49"/>
    <w:rsid w:val="002D27C5"/>
    <w:rsid w:val="002D2CE5"/>
    <w:rsid w:val="002D376A"/>
    <w:rsid w:val="002D380E"/>
    <w:rsid w:val="002D3977"/>
    <w:rsid w:val="002D3AA8"/>
    <w:rsid w:val="002D3F47"/>
    <w:rsid w:val="002D4842"/>
    <w:rsid w:val="002D5388"/>
    <w:rsid w:val="002D540D"/>
    <w:rsid w:val="002D71A5"/>
    <w:rsid w:val="002D7D8C"/>
    <w:rsid w:val="002E0D14"/>
    <w:rsid w:val="002E1702"/>
    <w:rsid w:val="002E200F"/>
    <w:rsid w:val="002E3B51"/>
    <w:rsid w:val="002E5782"/>
    <w:rsid w:val="002E5F8F"/>
    <w:rsid w:val="002E635A"/>
    <w:rsid w:val="002E6B4E"/>
    <w:rsid w:val="002E79A9"/>
    <w:rsid w:val="002E7D01"/>
    <w:rsid w:val="002F05ED"/>
    <w:rsid w:val="002F0B8B"/>
    <w:rsid w:val="002F0E8E"/>
    <w:rsid w:val="002F1FA0"/>
    <w:rsid w:val="002F7F7D"/>
    <w:rsid w:val="003013F0"/>
    <w:rsid w:val="00301926"/>
    <w:rsid w:val="00301AC9"/>
    <w:rsid w:val="0030275D"/>
    <w:rsid w:val="00303DA4"/>
    <w:rsid w:val="0030471D"/>
    <w:rsid w:val="00305321"/>
    <w:rsid w:val="00306D90"/>
    <w:rsid w:val="0030775B"/>
    <w:rsid w:val="00311B3D"/>
    <w:rsid w:val="003126EA"/>
    <w:rsid w:val="003133B1"/>
    <w:rsid w:val="00313FC9"/>
    <w:rsid w:val="00314C5A"/>
    <w:rsid w:val="0031524E"/>
    <w:rsid w:val="00315C93"/>
    <w:rsid w:val="003161AF"/>
    <w:rsid w:val="00316B1E"/>
    <w:rsid w:val="00320A0B"/>
    <w:rsid w:val="00320A3D"/>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3D2"/>
    <w:rsid w:val="00335997"/>
    <w:rsid w:val="00335EB9"/>
    <w:rsid w:val="00337142"/>
    <w:rsid w:val="0034012E"/>
    <w:rsid w:val="003405D3"/>
    <w:rsid w:val="00341E7C"/>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96C"/>
    <w:rsid w:val="00371B81"/>
    <w:rsid w:val="0037388E"/>
    <w:rsid w:val="003738EF"/>
    <w:rsid w:val="00374963"/>
    <w:rsid w:val="0037497F"/>
    <w:rsid w:val="00374B41"/>
    <w:rsid w:val="00374E84"/>
    <w:rsid w:val="0037562C"/>
    <w:rsid w:val="00376254"/>
    <w:rsid w:val="003765EC"/>
    <w:rsid w:val="003769A2"/>
    <w:rsid w:val="003769DB"/>
    <w:rsid w:val="00380732"/>
    <w:rsid w:val="00381ABB"/>
    <w:rsid w:val="00383C32"/>
    <w:rsid w:val="00384DA0"/>
    <w:rsid w:val="00387928"/>
    <w:rsid w:val="00390A58"/>
    <w:rsid w:val="00390AD6"/>
    <w:rsid w:val="003929B1"/>
    <w:rsid w:val="003933E1"/>
    <w:rsid w:val="00393B6E"/>
    <w:rsid w:val="003944F9"/>
    <w:rsid w:val="00394A5F"/>
    <w:rsid w:val="00396011"/>
    <w:rsid w:val="0039637C"/>
    <w:rsid w:val="003964CF"/>
    <w:rsid w:val="003A0723"/>
    <w:rsid w:val="003A08B7"/>
    <w:rsid w:val="003A0E7F"/>
    <w:rsid w:val="003A36EF"/>
    <w:rsid w:val="003A3B70"/>
    <w:rsid w:val="003A58D6"/>
    <w:rsid w:val="003B00FC"/>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2D86"/>
    <w:rsid w:val="003E5651"/>
    <w:rsid w:val="003E6FCD"/>
    <w:rsid w:val="003F1D7F"/>
    <w:rsid w:val="003F1EBB"/>
    <w:rsid w:val="003F48A2"/>
    <w:rsid w:val="003F5035"/>
    <w:rsid w:val="003F761E"/>
    <w:rsid w:val="003F7F21"/>
    <w:rsid w:val="00400698"/>
    <w:rsid w:val="00400CC1"/>
    <w:rsid w:val="004021B3"/>
    <w:rsid w:val="004022D8"/>
    <w:rsid w:val="00404913"/>
    <w:rsid w:val="00404F93"/>
    <w:rsid w:val="0040564C"/>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1F1F"/>
    <w:rsid w:val="00442A74"/>
    <w:rsid w:val="004436BA"/>
    <w:rsid w:val="00446804"/>
    <w:rsid w:val="00447E2C"/>
    <w:rsid w:val="00450C17"/>
    <w:rsid w:val="004513DA"/>
    <w:rsid w:val="004535A2"/>
    <w:rsid w:val="00453CCA"/>
    <w:rsid w:val="00456EA7"/>
    <w:rsid w:val="00460F71"/>
    <w:rsid w:val="00460F7C"/>
    <w:rsid w:val="00461D2E"/>
    <w:rsid w:val="0046273B"/>
    <w:rsid w:val="00464050"/>
    <w:rsid w:val="0046583B"/>
    <w:rsid w:val="004701CE"/>
    <w:rsid w:val="00471062"/>
    <w:rsid w:val="004718B5"/>
    <w:rsid w:val="004729AE"/>
    <w:rsid w:val="00473870"/>
    <w:rsid w:val="0047493F"/>
    <w:rsid w:val="00475D5A"/>
    <w:rsid w:val="00476DBB"/>
    <w:rsid w:val="00477109"/>
    <w:rsid w:val="00480FDB"/>
    <w:rsid w:val="00487BCC"/>
    <w:rsid w:val="00491794"/>
    <w:rsid w:val="0049194F"/>
    <w:rsid w:val="00492D41"/>
    <w:rsid w:val="0049313C"/>
    <w:rsid w:val="00493225"/>
    <w:rsid w:val="00493785"/>
    <w:rsid w:val="00493E85"/>
    <w:rsid w:val="004946D9"/>
    <w:rsid w:val="0049480E"/>
    <w:rsid w:val="004967B0"/>
    <w:rsid w:val="0049696D"/>
    <w:rsid w:val="00496C1A"/>
    <w:rsid w:val="00496D47"/>
    <w:rsid w:val="00497FE9"/>
    <w:rsid w:val="004A2382"/>
    <w:rsid w:val="004A537E"/>
    <w:rsid w:val="004A6DF0"/>
    <w:rsid w:val="004A7ACB"/>
    <w:rsid w:val="004A7B7C"/>
    <w:rsid w:val="004B3136"/>
    <w:rsid w:val="004B66EE"/>
    <w:rsid w:val="004B741D"/>
    <w:rsid w:val="004B7C2A"/>
    <w:rsid w:val="004C0147"/>
    <w:rsid w:val="004C0BA2"/>
    <w:rsid w:val="004C18AE"/>
    <w:rsid w:val="004C227C"/>
    <w:rsid w:val="004C24E1"/>
    <w:rsid w:val="004C3BF7"/>
    <w:rsid w:val="004C6C90"/>
    <w:rsid w:val="004D17F6"/>
    <w:rsid w:val="004D2422"/>
    <w:rsid w:val="004D35FC"/>
    <w:rsid w:val="004D4A47"/>
    <w:rsid w:val="004D770A"/>
    <w:rsid w:val="004D78A8"/>
    <w:rsid w:val="004E0C23"/>
    <w:rsid w:val="004E11AE"/>
    <w:rsid w:val="004E235A"/>
    <w:rsid w:val="004E276B"/>
    <w:rsid w:val="004E2982"/>
    <w:rsid w:val="004E3CEA"/>
    <w:rsid w:val="004E3F49"/>
    <w:rsid w:val="004E6241"/>
    <w:rsid w:val="004E6E7F"/>
    <w:rsid w:val="004F06C7"/>
    <w:rsid w:val="004F07FF"/>
    <w:rsid w:val="004F2CD0"/>
    <w:rsid w:val="004F2ED9"/>
    <w:rsid w:val="004F4AA5"/>
    <w:rsid w:val="004F5189"/>
    <w:rsid w:val="004F562B"/>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3A1B"/>
    <w:rsid w:val="00514289"/>
    <w:rsid w:val="00515044"/>
    <w:rsid w:val="00515A1B"/>
    <w:rsid w:val="00515F6A"/>
    <w:rsid w:val="0051758C"/>
    <w:rsid w:val="0052144C"/>
    <w:rsid w:val="0052159F"/>
    <w:rsid w:val="0052186C"/>
    <w:rsid w:val="00522A7E"/>
    <w:rsid w:val="00522AE4"/>
    <w:rsid w:val="00522DA9"/>
    <w:rsid w:val="005244EB"/>
    <w:rsid w:val="00525AC6"/>
    <w:rsid w:val="00527BFD"/>
    <w:rsid w:val="00530F35"/>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0EE1"/>
    <w:rsid w:val="005529A8"/>
    <w:rsid w:val="00554C7F"/>
    <w:rsid w:val="0055701C"/>
    <w:rsid w:val="005613CC"/>
    <w:rsid w:val="005625AC"/>
    <w:rsid w:val="005626FC"/>
    <w:rsid w:val="00566D70"/>
    <w:rsid w:val="00571FB2"/>
    <w:rsid w:val="005724EC"/>
    <w:rsid w:val="00572A88"/>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EED"/>
    <w:rsid w:val="005A44F5"/>
    <w:rsid w:val="005A48AB"/>
    <w:rsid w:val="005A4DBA"/>
    <w:rsid w:val="005B1EC0"/>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5507"/>
    <w:rsid w:val="005D5DDA"/>
    <w:rsid w:val="005D5F22"/>
    <w:rsid w:val="005D6FB0"/>
    <w:rsid w:val="005D7E32"/>
    <w:rsid w:val="005D7EB4"/>
    <w:rsid w:val="005E03E8"/>
    <w:rsid w:val="005E05CD"/>
    <w:rsid w:val="005E10A6"/>
    <w:rsid w:val="005E2E3B"/>
    <w:rsid w:val="005E314F"/>
    <w:rsid w:val="005E43CF"/>
    <w:rsid w:val="005E5141"/>
    <w:rsid w:val="005E51E4"/>
    <w:rsid w:val="005E5275"/>
    <w:rsid w:val="005E53D7"/>
    <w:rsid w:val="005E59A6"/>
    <w:rsid w:val="005E5AF5"/>
    <w:rsid w:val="005E603F"/>
    <w:rsid w:val="005E685A"/>
    <w:rsid w:val="005E74B8"/>
    <w:rsid w:val="005F4D0C"/>
    <w:rsid w:val="005F4EFF"/>
    <w:rsid w:val="00601F67"/>
    <w:rsid w:val="00602573"/>
    <w:rsid w:val="00603A84"/>
    <w:rsid w:val="006053C3"/>
    <w:rsid w:val="00607B11"/>
    <w:rsid w:val="006108E0"/>
    <w:rsid w:val="0061295A"/>
    <w:rsid w:val="00613DDF"/>
    <w:rsid w:val="006148AF"/>
    <w:rsid w:val="00615F5F"/>
    <w:rsid w:val="00617D8D"/>
    <w:rsid w:val="00620331"/>
    <w:rsid w:val="006211E2"/>
    <w:rsid w:val="006215C7"/>
    <w:rsid w:val="00621B67"/>
    <w:rsid w:val="00622680"/>
    <w:rsid w:val="00623439"/>
    <w:rsid w:val="0062345F"/>
    <w:rsid w:val="00624627"/>
    <w:rsid w:val="006270CB"/>
    <w:rsid w:val="00627F72"/>
    <w:rsid w:val="00630EE6"/>
    <w:rsid w:val="0063189E"/>
    <w:rsid w:val="00631EE9"/>
    <w:rsid w:val="006337FD"/>
    <w:rsid w:val="006342C5"/>
    <w:rsid w:val="00635F6F"/>
    <w:rsid w:val="00642454"/>
    <w:rsid w:val="00643546"/>
    <w:rsid w:val="00643C6D"/>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7D9"/>
    <w:rsid w:val="00666A0A"/>
    <w:rsid w:val="00666B89"/>
    <w:rsid w:val="00666C6C"/>
    <w:rsid w:val="00667484"/>
    <w:rsid w:val="00671376"/>
    <w:rsid w:val="00671B6A"/>
    <w:rsid w:val="00675BBE"/>
    <w:rsid w:val="00680770"/>
    <w:rsid w:val="0068131E"/>
    <w:rsid w:val="006815BD"/>
    <w:rsid w:val="006827A8"/>
    <w:rsid w:val="00682BEE"/>
    <w:rsid w:val="00682E0F"/>
    <w:rsid w:val="00683438"/>
    <w:rsid w:val="00683CF5"/>
    <w:rsid w:val="00684190"/>
    <w:rsid w:val="00684229"/>
    <w:rsid w:val="00685905"/>
    <w:rsid w:val="006859C3"/>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2DAD"/>
    <w:rsid w:val="006A32F3"/>
    <w:rsid w:val="006A36DF"/>
    <w:rsid w:val="006A4A9A"/>
    <w:rsid w:val="006A6E1D"/>
    <w:rsid w:val="006B02A4"/>
    <w:rsid w:val="006B0400"/>
    <w:rsid w:val="006B041A"/>
    <w:rsid w:val="006B0749"/>
    <w:rsid w:val="006B2975"/>
    <w:rsid w:val="006B39D7"/>
    <w:rsid w:val="006B40CE"/>
    <w:rsid w:val="006B4191"/>
    <w:rsid w:val="006B48F8"/>
    <w:rsid w:val="006B5186"/>
    <w:rsid w:val="006B5870"/>
    <w:rsid w:val="006B65C2"/>
    <w:rsid w:val="006C105F"/>
    <w:rsid w:val="006C1336"/>
    <w:rsid w:val="006C333E"/>
    <w:rsid w:val="006C3909"/>
    <w:rsid w:val="006C4350"/>
    <w:rsid w:val="006C4736"/>
    <w:rsid w:val="006C6A17"/>
    <w:rsid w:val="006D155A"/>
    <w:rsid w:val="006D15E6"/>
    <w:rsid w:val="006D1747"/>
    <w:rsid w:val="006D190C"/>
    <w:rsid w:val="006D2AB4"/>
    <w:rsid w:val="006D3EF0"/>
    <w:rsid w:val="006D4040"/>
    <w:rsid w:val="006D42DB"/>
    <w:rsid w:val="006D4F17"/>
    <w:rsid w:val="006D50E9"/>
    <w:rsid w:val="006D5475"/>
    <w:rsid w:val="006E1806"/>
    <w:rsid w:val="006E6A1D"/>
    <w:rsid w:val="006E6FEB"/>
    <w:rsid w:val="006E73D3"/>
    <w:rsid w:val="006E7727"/>
    <w:rsid w:val="006E78A9"/>
    <w:rsid w:val="006F0160"/>
    <w:rsid w:val="006F1A8F"/>
    <w:rsid w:val="006F1F33"/>
    <w:rsid w:val="006F2BCE"/>
    <w:rsid w:val="006F6044"/>
    <w:rsid w:val="006F6384"/>
    <w:rsid w:val="006F6651"/>
    <w:rsid w:val="006F6A10"/>
    <w:rsid w:val="006F6AB9"/>
    <w:rsid w:val="006F6E5C"/>
    <w:rsid w:val="00700E29"/>
    <w:rsid w:val="00700E47"/>
    <w:rsid w:val="00701C74"/>
    <w:rsid w:val="00701FBE"/>
    <w:rsid w:val="0070204F"/>
    <w:rsid w:val="00702366"/>
    <w:rsid w:val="00702C8F"/>
    <w:rsid w:val="00702CCC"/>
    <w:rsid w:val="00703B78"/>
    <w:rsid w:val="00704173"/>
    <w:rsid w:val="0070470B"/>
    <w:rsid w:val="007058F0"/>
    <w:rsid w:val="00706D8A"/>
    <w:rsid w:val="00710F9B"/>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279F6"/>
    <w:rsid w:val="00730573"/>
    <w:rsid w:val="0073093B"/>
    <w:rsid w:val="00730BC3"/>
    <w:rsid w:val="00731FD3"/>
    <w:rsid w:val="00732627"/>
    <w:rsid w:val="00732D17"/>
    <w:rsid w:val="00734585"/>
    <w:rsid w:val="00734ADA"/>
    <w:rsid w:val="00737B33"/>
    <w:rsid w:val="00740454"/>
    <w:rsid w:val="00740847"/>
    <w:rsid w:val="007414DA"/>
    <w:rsid w:val="007444C7"/>
    <w:rsid w:val="00744668"/>
    <w:rsid w:val="007459B2"/>
    <w:rsid w:val="00746350"/>
    <w:rsid w:val="00746608"/>
    <w:rsid w:val="007467DC"/>
    <w:rsid w:val="007475A9"/>
    <w:rsid w:val="00747EA6"/>
    <w:rsid w:val="007518BE"/>
    <w:rsid w:val="00751A2B"/>
    <w:rsid w:val="00751F76"/>
    <w:rsid w:val="00754890"/>
    <w:rsid w:val="00757571"/>
    <w:rsid w:val="00757F14"/>
    <w:rsid w:val="00760DDD"/>
    <w:rsid w:val="00760E78"/>
    <w:rsid w:val="00761D2C"/>
    <w:rsid w:val="00762683"/>
    <w:rsid w:val="007675BF"/>
    <w:rsid w:val="00770A7E"/>
    <w:rsid w:val="00772089"/>
    <w:rsid w:val="00774717"/>
    <w:rsid w:val="00774DB1"/>
    <w:rsid w:val="00775BCB"/>
    <w:rsid w:val="00776A47"/>
    <w:rsid w:val="0077742C"/>
    <w:rsid w:val="00783102"/>
    <w:rsid w:val="007831BD"/>
    <w:rsid w:val="007865E7"/>
    <w:rsid w:val="00786BB2"/>
    <w:rsid w:val="007871CE"/>
    <w:rsid w:val="007904E6"/>
    <w:rsid w:val="0079269C"/>
    <w:rsid w:val="007930A2"/>
    <w:rsid w:val="00793741"/>
    <w:rsid w:val="0079402A"/>
    <w:rsid w:val="00795301"/>
    <w:rsid w:val="0079560C"/>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27E1"/>
    <w:rsid w:val="007B311C"/>
    <w:rsid w:val="007B3418"/>
    <w:rsid w:val="007B3A0F"/>
    <w:rsid w:val="007B5BCF"/>
    <w:rsid w:val="007B62F4"/>
    <w:rsid w:val="007B68EA"/>
    <w:rsid w:val="007B7197"/>
    <w:rsid w:val="007C02AF"/>
    <w:rsid w:val="007C0D5E"/>
    <w:rsid w:val="007C2937"/>
    <w:rsid w:val="007C404B"/>
    <w:rsid w:val="007C592E"/>
    <w:rsid w:val="007C75F5"/>
    <w:rsid w:val="007C7BFE"/>
    <w:rsid w:val="007D0106"/>
    <w:rsid w:val="007D11C9"/>
    <w:rsid w:val="007D25B4"/>
    <w:rsid w:val="007D4D00"/>
    <w:rsid w:val="007D7E5E"/>
    <w:rsid w:val="007E2FEC"/>
    <w:rsid w:val="007E33B0"/>
    <w:rsid w:val="007E3AB7"/>
    <w:rsid w:val="007E51C3"/>
    <w:rsid w:val="007E5475"/>
    <w:rsid w:val="007E684F"/>
    <w:rsid w:val="007E6909"/>
    <w:rsid w:val="007E789A"/>
    <w:rsid w:val="007F0DE7"/>
    <w:rsid w:val="007F12D8"/>
    <w:rsid w:val="007F315C"/>
    <w:rsid w:val="007F38DA"/>
    <w:rsid w:val="007F529C"/>
    <w:rsid w:val="007F54BB"/>
    <w:rsid w:val="007F66B9"/>
    <w:rsid w:val="0080145F"/>
    <w:rsid w:val="00801A4B"/>
    <w:rsid w:val="008023D4"/>
    <w:rsid w:val="00804D03"/>
    <w:rsid w:val="00804EB2"/>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6555"/>
    <w:rsid w:val="0083674A"/>
    <w:rsid w:val="00837E89"/>
    <w:rsid w:val="00841215"/>
    <w:rsid w:val="00842C2D"/>
    <w:rsid w:val="00843C8B"/>
    <w:rsid w:val="00845505"/>
    <w:rsid w:val="00845647"/>
    <w:rsid w:val="008457F8"/>
    <w:rsid w:val="0084581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94"/>
    <w:rsid w:val="008702AB"/>
    <w:rsid w:val="0087030A"/>
    <w:rsid w:val="0087158A"/>
    <w:rsid w:val="00871DBC"/>
    <w:rsid w:val="00872368"/>
    <w:rsid w:val="00872D49"/>
    <w:rsid w:val="00873998"/>
    <w:rsid w:val="00873CD9"/>
    <w:rsid w:val="008744F0"/>
    <w:rsid w:val="00877553"/>
    <w:rsid w:val="0088124A"/>
    <w:rsid w:val="00881951"/>
    <w:rsid w:val="00882043"/>
    <w:rsid w:val="00885D35"/>
    <w:rsid w:val="00886B2A"/>
    <w:rsid w:val="008903A2"/>
    <w:rsid w:val="00890E0A"/>
    <w:rsid w:val="008914E0"/>
    <w:rsid w:val="00891FDF"/>
    <w:rsid w:val="008925D4"/>
    <w:rsid w:val="008926DE"/>
    <w:rsid w:val="00892759"/>
    <w:rsid w:val="00893DA8"/>
    <w:rsid w:val="008948A9"/>
    <w:rsid w:val="008949F7"/>
    <w:rsid w:val="00895288"/>
    <w:rsid w:val="0089627B"/>
    <w:rsid w:val="00897126"/>
    <w:rsid w:val="008A00ED"/>
    <w:rsid w:val="008A1F20"/>
    <w:rsid w:val="008A1FC9"/>
    <w:rsid w:val="008A34FE"/>
    <w:rsid w:val="008A3BC1"/>
    <w:rsid w:val="008A3CE1"/>
    <w:rsid w:val="008A485D"/>
    <w:rsid w:val="008A5130"/>
    <w:rsid w:val="008A516F"/>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1AB3"/>
    <w:rsid w:val="008C2828"/>
    <w:rsid w:val="008C28DC"/>
    <w:rsid w:val="008C2BD8"/>
    <w:rsid w:val="008C30DE"/>
    <w:rsid w:val="008C67BB"/>
    <w:rsid w:val="008C6C30"/>
    <w:rsid w:val="008D0D2E"/>
    <w:rsid w:val="008D15C0"/>
    <w:rsid w:val="008D19D4"/>
    <w:rsid w:val="008D3AEC"/>
    <w:rsid w:val="008D4C97"/>
    <w:rsid w:val="008D7255"/>
    <w:rsid w:val="008E04B8"/>
    <w:rsid w:val="008E17AB"/>
    <w:rsid w:val="008E1DCE"/>
    <w:rsid w:val="008E2389"/>
    <w:rsid w:val="008E29D9"/>
    <w:rsid w:val="008E3462"/>
    <w:rsid w:val="008E41E5"/>
    <w:rsid w:val="008E4264"/>
    <w:rsid w:val="008E4757"/>
    <w:rsid w:val="008E65B1"/>
    <w:rsid w:val="008E7546"/>
    <w:rsid w:val="008F0CAB"/>
    <w:rsid w:val="008F4015"/>
    <w:rsid w:val="008F47FD"/>
    <w:rsid w:val="008F51D1"/>
    <w:rsid w:val="008F6475"/>
    <w:rsid w:val="008F64BA"/>
    <w:rsid w:val="008F6846"/>
    <w:rsid w:val="00900460"/>
    <w:rsid w:val="00900DEB"/>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3D82"/>
    <w:rsid w:val="00915A9C"/>
    <w:rsid w:val="00915D9C"/>
    <w:rsid w:val="00916B6C"/>
    <w:rsid w:val="00920118"/>
    <w:rsid w:val="0092167E"/>
    <w:rsid w:val="00921D95"/>
    <w:rsid w:val="009227BD"/>
    <w:rsid w:val="0092286A"/>
    <w:rsid w:val="009229EE"/>
    <w:rsid w:val="00922CF9"/>
    <w:rsid w:val="00922D3B"/>
    <w:rsid w:val="0092397A"/>
    <w:rsid w:val="00924B4A"/>
    <w:rsid w:val="00925130"/>
    <w:rsid w:val="00925967"/>
    <w:rsid w:val="00925E7E"/>
    <w:rsid w:val="00927300"/>
    <w:rsid w:val="009273A6"/>
    <w:rsid w:val="00931C77"/>
    <w:rsid w:val="009323E5"/>
    <w:rsid w:val="009324C8"/>
    <w:rsid w:val="009341D7"/>
    <w:rsid w:val="0093461B"/>
    <w:rsid w:val="00934A3A"/>
    <w:rsid w:val="00934D51"/>
    <w:rsid w:val="00934E82"/>
    <w:rsid w:val="009356B8"/>
    <w:rsid w:val="00935DDA"/>
    <w:rsid w:val="00936638"/>
    <w:rsid w:val="00936D0B"/>
    <w:rsid w:val="00937114"/>
    <w:rsid w:val="00940B16"/>
    <w:rsid w:val="00942389"/>
    <w:rsid w:val="009452F2"/>
    <w:rsid w:val="00945F53"/>
    <w:rsid w:val="009513B2"/>
    <w:rsid w:val="00952E38"/>
    <w:rsid w:val="009562F9"/>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3AC2"/>
    <w:rsid w:val="00974EBB"/>
    <w:rsid w:val="00977155"/>
    <w:rsid w:val="0098135B"/>
    <w:rsid w:val="0098145F"/>
    <w:rsid w:val="009816D1"/>
    <w:rsid w:val="00981F44"/>
    <w:rsid w:val="00983198"/>
    <w:rsid w:val="00983382"/>
    <w:rsid w:val="00983572"/>
    <w:rsid w:val="00983ECF"/>
    <w:rsid w:val="00985299"/>
    <w:rsid w:val="00985585"/>
    <w:rsid w:val="009855EF"/>
    <w:rsid w:val="0099080A"/>
    <w:rsid w:val="00990A51"/>
    <w:rsid w:val="00993889"/>
    <w:rsid w:val="00993DB8"/>
    <w:rsid w:val="00994803"/>
    <w:rsid w:val="009949E9"/>
    <w:rsid w:val="009965D3"/>
    <w:rsid w:val="0099666C"/>
    <w:rsid w:val="009969FD"/>
    <w:rsid w:val="009974DE"/>
    <w:rsid w:val="00997C43"/>
    <w:rsid w:val="009A02F8"/>
    <w:rsid w:val="009A0470"/>
    <w:rsid w:val="009A2327"/>
    <w:rsid w:val="009A396C"/>
    <w:rsid w:val="009A3E16"/>
    <w:rsid w:val="009A40DE"/>
    <w:rsid w:val="009A44BC"/>
    <w:rsid w:val="009A4D39"/>
    <w:rsid w:val="009A4F00"/>
    <w:rsid w:val="009A6120"/>
    <w:rsid w:val="009A6F70"/>
    <w:rsid w:val="009A7A4A"/>
    <w:rsid w:val="009B2E46"/>
    <w:rsid w:val="009B3F9B"/>
    <w:rsid w:val="009B6C60"/>
    <w:rsid w:val="009B6F28"/>
    <w:rsid w:val="009C1497"/>
    <w:rsid w:val="009C1B43"/>
    <w:rsid w:val="009C31E3"/>
    <w:rsid w:val="009C56DD"/>
    <w:rsid w:val="009C59BC"/>
    <w:rsid w:val="009C5ABD"/>
    <w:rsid w:val="009C6DD5"/>
    <w:rsid w:val="009D1068"/>
    <w:rsid w:val="009D46F3"/>
    <w:rsid w:val="009D4AA2"/>
    <w:rsid w:val="009D5620"/>
    <w:rsid w:val="009D6C3F"/>
    <w:rsid w:val="009D74B7"/>
    <w:rsid w:val="009E0D1F"/>
    <w:rsid w:val="009E0EC7"/>
    <w:rsid w:val="009E1510"/>
    <w:rsid w:val="009E1FA9"/>
    <w:rsid w:val="009E2057"/>
    <w:rsid w:val="009E2D38"/>
    <w:rsid w:val="009E3C94"/>
    <w:rsid w:val="009E4712"/>
    <w:rsid w:val="009E5D11"/>
    <w:rsid w:val="009F015A"/>
    <w:rsid w:val="009F0B2D"/>
    <w:rsid w:val="009F1D72"/>
    <w:rsid w:val="009F2A38"/>
    <w:rsid w:val="009F45AA"/>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4AA7"/>
    <w:rsid w:val="00A2531F"/>
    <w:rsid w:val="00A258FA"/>
    <w:rsid w:val="00A26541"/>
    <w:rsid w:val="00A27D81"/>
    <w:rsid w:val="00A314D1"/>
    <w:rsid w:val="00A33728"/>
    <w:rsid w:val="00A34FB2"/>
    <w:rsid w:val="00A42390"/>
    <w:rsid w:val="00A42E10"/>
    <w:rsid w:val="00A43CE5"/>
    <w:rsid w:val="00A43E2C"/>
    <w:rsid w:val="00A441AE"/>
    <w:rsid w:val="00A45FF9"/>
    <w:rsid w:val="00A47A2C"/>
    <w:rsid w:val="00A47AA1"/>
    <w:rsid w:val="00A502FE"/>
    <w:rsid w:val="00A51048"/>
    <w:rsid w:val="00A51CF6"/>
    <w:rsid w:val="00A52127"/>
    <w:rsid w:val="00A5234A"/>
    <w:rsid w:val="00A53564"/>
    <w:rsid w:val="00A5396F"/>
    <w:rsid w:val="00A558E1"/>
    <w:rsid w:val="00A567DF"/>
    <w:rsid w:val="00A56947"/>
    <w:rsid w:val="00A570C7"/>
    <w:rsid w:val="00A5754B"/>
    <w:rsid w:val="00A579D7"/>
    <w:rsid w:val="00A6179B"/>
    <w:rsid w:val="00A626C9"/>
    <w:rsid w:val="00A62EAD"/>
    <w:rsid w:val="00A62F8C"/>
    <w:rsid w:val="00A639A9"/>
    <w:rsid w:val="00A64631"/>
    <w:rsid w:val="00A66692"/>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141B"/>
    <w:rsid w:val="00A92B0D"/>
    <w:rsid w:val="00A93728"/>
    <w:rsid w:val="00A9383A"/>
    <w:rsid w:val="00A94713"/>
    <w:rsid w:val="00A96D21"/>
    <w:rsid w:val="00AA1017"/>
    <w:rsid w:val="00AA4490"/>
    <w:rsid w:val="00AA7FFB"/>
    <w:rsid w:val="00AB0409"/>
    <w:rsid w:val="00AB1EEE"/>
    <w:rsid w:val="00AB23A6"/>
    <w:rsid w:val="00AB3791"/>
    <w:rsid w:val="00AB4A2A"/>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63F2"/>
    <w:rsid w:val="00AE7A64"/>
    <w:rsid w:val="00AE7EDE"/>
    <w:rsid w:val="00AE7EEF"/>
    <w:rsid w:val="00AF1138"/>
    <w:rsid w:val="00AF38BC"/>
    <w:rsid w:val="00AF484D"/>
    <w:rsid w:val="00AF5E1A"/>
    <w:rsid w:val="00AF7828"/>
    <w:rsid w:val="00B001D3"/>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57D36"/>
    <w:rsid w:val="00B61288"/>
    <w:rsid w:val="00B61F51"/>
    <w:rsid w:val="00B62128"/>
    <w:rsid w:val="00B626D8"/>
    <w:rsid w:val="00B645E1"/>
    <w:rsid w:val="00B65F46"/>
    <w:rsid w:val="00B662CA"/>
    <w:rsid w:val="00B670A0"/>
    <w:rsid w:val="00B70ADF"/>
    <w:rsid w:val="00B70E12"/>
    <w:rsid w:val="00B7148A"/>
    <w:rsid w:val="00B724AC"/>
    <w:rsid w:val="00B7445D"/>
    <w:rsid w:val="00B7518E"/>
    <w:rsid w:val="00B763B3"/>
    <w:rsid w:val="00B76626"/>
    <w:rsid w:val="00B80AD5"/>
    <w:rsid w:val="00B81E13"/>
    <w:rsid w:val="00B8227D"/>
    <w:rsid w:val="00B83505"/>
    <w:rsid w:val="00B83C07"/>
    <w:rsid w:val="00B84FBB"/>
    <w:rsid w:val="00B86121"/>
    <w:rsid w:val="00B876A7"/>
    <w:rsid w:val="00B90779"/>
    <w:rsid w:val="00B91532"/>
    <w:rsid w:val="00B919D9"/>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1972"/>
    <w:rsid w:val="00BB2679"/>
    <w:rsid w:val="00BB2739"/>
    <w:rsid w:val="00BB48A5"/>
    <w:rsid w:val="00BB5389"/>
    <w:rsid w:val="00BB7E0E"/>
    <w:rsid w:val="00BC0349"/>
    <w:rsid w:val="00BC0AAA"/>
    <w:rsid w:val="00BC0CE0"/>
    <w:rsid w:val="00BC25D1"/>
    <w:rsid w:val="00BC2F79"/>
    <w:rsid w:val="00BC46A4"/>
    <w:rsid w:val="00BC4EA5"/>
    <w:rsid w:val="00BC54DC"/>
    <w:rsid w:val="00BC5A92"/>
    <w:rsid w:val="00BC62A5"/>
    <w:rsid w:val="00BC67BF"/>
    <w:rsid w:val="00BC7901"/>
    <w:rsid w:val="00BC7BC2"/>
    <w:rsid w:val="00BD09FC"/>
    <w:rsid w:val="00BD2709"/>
    <w:rsid w:val="00BD3463"/>
    <w:rsid w:val="00BD4675"/>
    <w:rsid w:val="00BD6B98"/>
    <w:rsid w:val="00BD6C58"/>
    <w:rsid w:val="00BE04B0"/>
    <w:rsid w:val="00BE0AE8"/>
    <w:rsid w:val="00BE1530"/>
    <w:rsid w:val="00BE2EAB"/>
    <w:rsid w:val="00BE32E5"/>
    <w:rsid w:val="00BE3D5F"/>
    <w:rsid w:val="00BE47A5"/>
    <w:rsid w:val="00BE6BF6"/>
    <w:rsid w:val="00BE747F"/>
    <w:rsid w:val="00BE7916"/>
    <w:rsid w:val="00BF046C"/>
    <w:rsid w:val="00BF0E29"/>
    <w:rsid w:val="00BF3272"/>
    <w:rsid w:val="00BF44EF"/>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6B4"/>
    <w:rsid w:val="00C15836"/>
    <w:rsid w:val="00C17888"/>
    <w:rsid w:val="00C208FA"/>
    <w:rsid w:val="00C213BA"/>
    <w:rsid w:val="00C21812"/>
    <w:rsid w:val="00C25218"/>
    <w:rsid w:val="00C262E3"/>
    <w:rsid w:val="00C26FDB"/>
    <w:rsid w:val="00C306FB"/>
    <w:rsid w:val="00C30A5D"/>
    <w:rsid w:val="00C3123B"/>
    <w:rsid w:val="00C32133"/>
    <w:rsid w:val="00C33793"/>
    <w:rsid w:val="00C33A61"/>
    <w:rsid w:val="00C33E47"/>
    <w:rsid w:val="00C35080"/>
    <w:rsid w:val="00C354D9"/>
    <w:rsid w:val="00C3663F"/>
    <w:rsid w:val="00C36D2C"/>
    <w:rsid w:val="00C37F46"/>
    <w:rsid w:val="00C4078D"/>
    <w:rsid w:val="00C42550"/>
    <w:rsid w:val="00C4372C"/>
    <w:rsid w:val="00C44AB9"/>
    <w:rsid w:val="00C45616"/>
    <w:rsid w:val="00C458B5"/>
    <w:rsid w:val="00C459F9"/>
    <w:rsid w:val="00C4759C"/>
    <w:rsid w:val="00C47B93"/>
    <w:rsid w:val="00C47D66"/>
    <w:rsid w:val="00C50697"/>
    <w:rsid w:val="00C50E8C"/>
    <w:rsid w:val="00C51D40"/>
    <w:rsid w:val="00C57053"/>
    <w:rsid w:val="00C5777E"/>
    <w:rsid w:val="00C57942"/>
    <w:rsid w:val="00C57B55"/>
    <w:rsid w:val="00C6096A"/>
    <w:rsid w:val="00C61447"/>
    <w:rsid w:val="00C61E2F"/>
    <w:rsid w:val="00C64684"/>
    <w:rsid w:val="00C65587"/>
    <w:rsid w:val="00C65670"/>
    <w:rsid w:val="00C66186"/>
    <w:rsid w:val="00C66FD0"/>
    <w:rsid w:val="00C67C9D"/>
    <w:rsid w:val="00C70BA6"/>
    <w:rsid w:val="00C717C3"/>
    <w:rsid w:val="00C73ABC"/>
    <w:rsid w:val="00C742E0"/>
    <w:rsid w:val="00C74AF9"/>
    <w:rsid w:val="00C75853"/>
    <w:rsid w:val="00C75B98"/>
    <w:rsid w:val="00C7659D"/>
    <w:rsid w:val="00C76815"/>
    <w:rsid w:val="00C7762C"/>
    <w:rsid w:val="00C77DE1"/>
    <w:rsid w:val="00C80657"/>
    <w:rsid w:val="00C82CF6"/>
    <w:rsid w:val="00C8316D"/>
    <w:rsid w:val="00C91BDD"/>
    <w:rsid w:val="00C923B5"/>
    <w:rsid w:val="00C93829"/>
    <w:rsid w:val="00C93B69"/>
    <w:rsid w:val="00C93CA1"/>
    <w:rsid w:val="00C94068"/>
    <w:rsid w:val="00C945D7"/>
    <w:rsid w:val="00C95614"/>
    <w:rsid w:val="00C9574F"/>
    <w:rsid w:val="00C95EE6"/>
    <w:rsid w:val="00C961F5"/>
    <w:rsid w:val="00C967AA"/>
    <w:rsid w:val="00C9704D"/>
    <w:rsid w:val="00CA33DD"/>
    <w:rsid w:val="00CA3622"/>
    <w:rsid w:val="00CA4AE4"/>
    <w:rsid w:val="00CA5198"/>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49C"/>
    <w:rsid w:val="00CC4C53"/>
    <w:rsid w:val="00CC5329"/>
    <w:rsid w:val="00CC5A43"/>
    <w:rsid w:val="00CD51E8"/>
    <w:rsid w:val="00CE0A7E"/>
    <w:rsid w:val="00CE0D13"/>
    <w:rsid w:val="00CE1186"/>
    <w:rsid w:val="00CE19AE"/>
    <w:rsid w:val="00CE2A42"/>
    <w:rsid w:val="00CE2B7E"/>
    <w:rsid w:val="00CE311C"/>
    <w:rsid w:val="00CE39BC"/>
    <w:rsid w:val="00CE6E08"/>
    <w:rsid w:val="00CE713D"/>
    <w:rsid w:val="00CF010E"/>
    <w:rsid w:val="00CF0E5B"/>
    <w:rsid w:val="00CF192C"/>
    <w:rsid w:val="00CF21BC"/>
    <w:rsid w:val="00CF26B9"/>
    <w:rsid w:val="00CF3B26"/>
    <w:rsid w:val="00CF432B"/>
    <w:rsid w:val="00CF488E"/>
    <w:rsid w:val="00CF60C8"/>
    <w:rsid w:val="00CF6320"/>
    <w:rsid w:val="00CF7E5E"/>
    <w:rsid w:val="00D004D5"/>
    <w:rsid w:val="00D02AB1"/>
    <w:rsid w:val="00D02C97"/>
    <w:rsid w:val="00D05E13"/>
    <w:rsid w:val="00D07E65"/>
    <w:rsid w:val="00D10333"/>
    <w:rsid w:val="00D10723"/>
    <w:rsid w:val="00D11B3C"/>
    <w:rsid w:val="00D12BB6"/>
    <w:rsid w:val="00D13FDF"/>
    <w:rsid w:val="00D162F6"/>
    <w:rsid w:val="00D16414"/>
    <w:rsid w:val="00D16698"/>
    <w:rsid w:val="00D16871"/>
    <w:rsid w:val="00D169A5"/>
    <w:rsid w:val="00D16EFA"/>
    <w:rsid w:val="00D1713D"/>
    <w:rsid w:val="00D17910"/>
    <w:rsid w:val="00D17FDF"/>
    <w:rsid w:val="00D22578"/>
    <w:rsid w:val="00D24248"/>
    <w:rsid w:val="00D25A0A"/>
    <w:rsid w:val="00D25CD1"/>
    <w:rsid w:val="00D25EEC"/>
    <w:rsid w:val="00D267C5"/>
    <w:rsid w:val="00D2685C"/>
    <w:rsid w:val="00D269EF"/>
    <w:rsid w:val="00D2787D"/>
    <w:rsid w:val="00D34DD2"/>
    <w:rsid w:val="00D35FF6"/>
    <w:rsid w:val="00D40819"/>
    <w:rsid w:val="00D41B3E"/>
    <w:rsid w:val="00D4274E"/>
    <w:rsid w:val="00D4276D"/>
    <w:rsid w:val="00D433A5"/>
    <w:rsid w:val="00D43D30"/>
    <w:rsid w:val="00D4434C"/>
    <w:rsid w:val="00D44B8B"/>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679D2"/>
    <w:rsid w:val="00D71014"/>
    <w:rsid w:val="00D718C5"/>
    <w:rsid w:val="00D722CB"/>
    <w:rsid w:val="00D72AF0"/>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3AD"/>
    <w:rsid w:val="00D94FBF"/>
    <w:rsid w:val="00D96125"/>
    <w:rsid w:val="00D96E0F"/>
    <w:rsid w:val="00D97468"/>
    <w:rsid w:val="00DA0085"/>
    <w:rsid w:val="00DA02E8"/>
    <w:rsid w:val="00DA15C9"/>
    <w:rsid w:val="00DA2B7F"/>
    <w:rsid w:val="00DA47D9"/>
    <w:rsid w:val="00DA4D74"/>
    <w:rsid w:val="00DA685C"/>
    <w:rsid w:val="00DB007D"/>
    <w:rsid w:val="00DB0FB3"/>
    <w:rsid w:val="00DB1858"/>
    <w:rsid w:val="00DB1BD5"/>
    <w:rsid w:val="00DB1CA0"/>
    <w:rsid w:val="00DB1CDB"/>
    <w:rsid w:val="00DB4292"/>
    <w:rsid w:val="00DB440B"/>
    <w:rsid w:val="00DB564F"/>
    <w:rsid w:val="00DB5AFB"/>
    <w:rsid w:val="00DB6ED3"/>
    <w:rsid w:val="00DC059D"/>
    <w:rsid w:val="00DC06A1"/>
    <w:rsid w:val="00DC0FC3"/>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0CA"/>
    <w:rsid w:val="00DF6B96"/>
    <w:rsid w:val="00DF72DC"/>
    <w:rsid w:val="00E00F19"/>
    <w:rsid w:val="00E012C0"/>
    <w:rsid w:val="00E01E28"/>
    <w:rsid w:val="00E026CA"/>
    <w:rsid w:val="00E03186"/>
    <w:rsid w:val="00E03C05"/>
    <w:rsid w:val="00E04428"/>
    <w:rsid w:val="00E0637A"/>
    <w:rsid w:val="00E06B04"/>
    <w:rsid w:val="00E06E9E"/>
    <w:rsid w:val="00E107B1"/>
    <w:rsid w:val="00E12482"/>
    <w:rsid w:val="00E12DAE"/>
    <w:rsid w:val="00E135BD"/>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228"/>
    <w:rsid w:val="00E4679C"/>
    <w:rsid w:val="00E46B8B"/>
    <w:rsid w:val="00E46F2D"/>
    <w:rsid w:val="00E4701E"/>
    <w:rsid w:val="00E47905"/>
    <w:rsid w:val="00E5071F"/>
    <w:rsid w:val="00E51B1F"/>
    <w:rsid w:val="00E51D91"/>
    <w:rsid w:val="00E52061"/>
    <w:rsid w:val="00E534B7"/>
    <w:rsid w:val="00E53518"/>
    <w:rsid w:val="00E55103"/>
    <w:rsid w:val="00E55799"/>
    <w:rsid w:val="00E563D7"/>
    <w:rsid w:val="00E564EF"/>
    <w:rsid w:val="00E573C7"/>
    <w:rsid w:val="00E575F0"/>
    <w:rsid w:val="00E602ED"/>
    <w:rsid w:val="00E6085B"/>
    <w:rsid w:val="00E61206"/>
    <w:rsid w:val="00E6200D"/>
    <w:rsid w:val="00E621EE"/>
    <w:rsid w:val="00E626BD"/>
    <w:rsid w:val="00E64C42"/>
    <w:rsid w:val="00E67077"/>
    <w:rsid w:val="00E739CA"/>
    <w:rsid w:val="00E75815"/>
    <w:rsid w:val="00E75A77"/>
    <w:rsid w:val="00E805B0"/>
    <w:rsid w:val="00E80DEE"/>
    <w:rsid w:val="00E81309"/>
    <w:rsid w:val="00E81531"/>
    <w:rsid w:val="00E81721"/>
    <w:rsid w:val="00E8401D"/>
    <w:rsid w:val="00E862E8"/>
    <w:rsid w:val="00E90851"/>
    <w:rsid w:val="00E9085C"/>
    <w:rsid w:val="00E93E35"/>
    <w:rsid w:val="00E95221"/>
    <w:rsid w:val="00EA10AD"/>
    <w:rsid w:val="00EA2650"/>
    <w:rsid w:val="00EA2CD0"/>
    <w:rsid w:val="00EA417F"/>
    <w:rsid w:val="00EA7935"/>
    <w:rsid w:val="00EB16B1"/>
    <w:rsid w:val="00EB20F7"/>
    <w:rsid w:val="00EB636D"/>
    <w:rsid w:val="00EB76D7"/>
    <w:rsid w:val="00EC07CD"/>
    <w:rsid w:val="00EC1C08"/>
    <w:rsid w:val="00EC1CB3"/>
    <w:rsid w:val="00EC4985"/>
    <w:rsid w:val="00EC6992"/>
    <w:rsid w:val="00EC6E52"/>
    <w:rsid w:val="00EC6F0B"/>
    <w:rsid w:val="00EC7A48"/>
    <w:rsid w:val="00ED0BDE"/>
    <w:rsid w:val="00ED0F0D"/>
    <w:rsid w:val="00ED21B6"/>
    <w:rsid w:val="00ED2A85"/>
    <w:rsid w:val="00ED2EAB"/>
    <w:rsid w:val="00ED3612"/>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2EE9"/>
    <w:rsid w:val="00EE5361"/>
    <w:rsid w:val="00EE6960"/>
    <w:rsid w:val="00EE7AA0"/>
    <w:rsid w:val="00EF10A9"/>
    <w:rsid w:val="00EF135F"/>
    <w:rsid w:val="00EF23CC"/>
    <w:rsid w:val="00EF28CA"/>
    <w:rsid w:val="00EF41E4"/>
    <w:rsid w:val="00EF6383"/>
    <w:rsid w:val="00EF67F6"/>
    <w:rsid w:val="00EF7A80"/>
    <w:rsid w:val="00EF7C02"/>
    <w:rsid w:val="00F00417"/>
    <w:rsid w:val="00F010A9"/>
    <w:rsid w:val="00F024FE"/>
    <w:rsid w:val="00F039B0"/>
    <w:rsid w:val="00F059D5"/>
    <w:rsid w:val="00F06A1F"/>
    <w:rsid w:val="00F07AEF"/>
    <w:rsid w:val="00F111DD"/>
    <w:rsid w:val="00F1145F"/>
    <w:rsid w:val="00F115E4"/>
    <w:rsid w:val="00F132F8"/>
    <w:rsid w:val="00F13886"/>
    <w:rsid w:val="00F14FEA"/>
    <w:rsid w:val="00F15345"/>
    <w:rsid w:val="00F167F6"/>
    <w:rsid w:val="00F21270"/>
    <w:rsid w:val="00F21342"/>
    <w:rsid w:val="00F21AA8"/>
    <w:rsid w:val="00F22ACC"/>
    <w:rsid w:val="00F2362D"/>
    <w:rsid w:val="00F24B43"/>
    <w:rsid w:val="00F26D95"/>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2E63"/>
    <w:rsid w:val="00F6301A"/>
    <w:rsid w:val="00F638C8"/>
    <w:rsid w:val="00F65F2F"/>
    <w:rsid w:val="00F66501"/>
    <w:rsid w:val="00F67BAA"/>
    <w:rsid w:val="00F67EE4"/>
    <w:rsid w:val="00F705D2"/>
    <w:rsid w:val="00F7266B"/>
    <w:rsid w:val="00F72DC1"/>
    <w:rsid w:val="00F73844"/>
    <w:rsid w:val="00F7392C"/>
    <w:rsid w:val="00F74471"/>
    <w:rsid w:val="00F74795"/>
    <w:rsid w:val="00F76A0C"/>
    <w:rsid w:val="00F76FBB"/>
    <w:rsid w:val="00F8149B"/>
    <w:rsid w:val="00F81A30"/>
    <w:rsid w:val="00F827F4"/>
    <w:rsid w:val="00F8318C"/>
    <w:rsid w:val="00F833DE"/>
    <w:rsid w:val="00F8368E"/>
    <w:rsid w:val="00F83A0A"/>
    <w:rsid w:val="00F847B3"/>
    <w:rsid w:val="00F85E65"/>
    <w:rsid w:val="00F865E0"/>
    <w:rsid w:val="00F877FB"/>
    <w:rsid w:val="00F907E6"/>
    <w:rsid w:val="00F9146E"/>
    <w:rsid w:val="00F914C7"/>
    <w:rsid w:val="00F9173C"/>
    <w:rsid w:val="00F926D4"/>
    <w:rsid w:val="00F9359F"/>
    <w:rsid w:val="00F93FD9"/>
    <w:rsid w:val="00F9610E"/>
    <w:rsid w:val="00F969C9"/>
    <w:rsid w:val="00F96B29"/>
    <w:rsid w:val="00F96F41"/>
    <w:rsid w:val="00FA03A7"/>
    <w:rsid w:val="00FA0AD7"/>
    <w:rsid w:val="00FA0F9E"/>
    <w:rsid w:val="00FA1122"/>
    <w:rsid w:val="00FA2851"/>
    <w:rsid w:val="00FA339F"/>
    <w:rsid w:val="00FA4577"/>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299A"/>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2096"/>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po.wzp.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1FC6-5E54-48DB-AE43-C83F88042B75}">
  <ds:schemaRefs>
    <ds:schemaRef ds:uri="http://schemas.openxmlformats.org/officeDocument/2006/bibliography"/>
  </ds:schemaRefs>
</ds:datastoreItem>
</file>

<file path=customXml/itemProps2.xml><?xml version="1.0" encoding="utf-8"?>
<ds:datastoreItem xmlns:ds="http://schemas.openxmlformats.org/officeDocument/2006/customXml" ds:itemID="{68003E66-A9C8-4D91-B4BC-E72B8CB7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31</Pages>
  <Words>18693</Words>
  <Characters>112161</Characters>
  <Application>Microsoft Office Word</Application>
  <DocSecurity>0</DocSecurity>
  <Lines>934</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ekrawczyk</cp:lastModifiedBy>
  <cp:revision>89</cp:revision>
  <cp:lastPrinted>2016-12-16T11:43:00Z</cp:lastPrinted>
  <dcterms:created xsi:type="dcterms:W3CDTF">2016-11-03T13:17:00Z</dcterms:created>
  <dcterms:modified xsi:type="dcterms:W3CDTF">2016-12-16T11:44:00Z</dcterms:modified>
</cp:coreProperties>
</file>