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page" w:tblpX="2302" w:tblpY="2530"/>
        <w:tblW w:w="5000" w:type="pct"/>
        <w:tblBorders>
          <w:top w:val="single" w:sz="4" w:space="0" w:color="808080"/>
        </w:tblBorders>
        <w:tblCellMar>
          <w:left w:w="70" w:type="dxa"/>
          <w:right w:w="70" w:type="dxa"/>
        </w:tblCellMar>
        <w:tblLook w:val="04A0"/>
      </w:tblPr>
      <w:tblGrid>
        <w:gridCol w:w="1409"/>
        <w:gridCol w:w="3587"/>
        <w:gridCol w:w="2242"/>
        <w:gridCol w:w="1405"/>
      </w:tblGrid>
      <w:tr w:rsidR="00767A4C" w:rsidRPr="00CA31A7" w:rsidTr="004A6DBA">
        <w:trPr>
          <w:trHeight w:hRule="exact" w:val="284"/>
        </w:trPr>
        <w:tc>
          <w:tcPr>
            <w:tcW w:w="81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67A4C" w:rsidRPr="00CA31A7" w:rsidRDefault="009D68B0" w:rsidP="00767A4C">
            <w:pPr>
              <w:rPr>
                <w:sz w:val="12"/>
              </w:rPr>
            </w:pPr>
            <w:bookmarkStart w:id="0" w:name="_Toc298076526"/>
            <w:bookmarkStart w:id="1" w:name="okladka"/>
            <w:bookmarkStart w:id="2" w:name="_Toc189285751"/>
            <w:bookmarkStart w:id="3" w:name="_Toc189285129"/>
            <w:bookmarkStart w:id="4" w:name="_Toc128477468"/>
            <w:bookmarkEnd w:id="1"/>
            <w:r>
              <w:rPr>
                <w:rFonts w:eastAsia="Times New Roman" w:cs="Cambria"/>
                <w:bCs/>
                <w:szCs w:val="12"/>
              </w:rPr>
              <w:t xml:space="preserve"> </w:t>
            </w:r>
            <w:r w:rsidR="00767A4C" w:rsidRPr="00CA31A7">
              <w:rPr>
                <w:rFonts w:eastAsia="Times New Roman" w:cs="Cambria"/>
                <w:bCs/>
                <w:szCs w:val="12"/>
              </w:rPr>
              <w:t>Data</w:t>
            </w:r>
          </w:p>
        </w:tc>
        <w:tc>
          <w:tcPr>
            <w:tcW w:w="4185" w:type="pct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:rsidR="00767A4C" w:rsidRPr="00CA31A7" w:rsidRDefault="00767A4C" w:rsidP="00767A4C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MARZEC 2018</w:t>
            </w:r>
            <w:r w:rsidRPr="00CA31A7">
              <w:rPr>
                <w:b/>
                <w:sz w:val="24"/>
                <w:szCs w:val="24"/>
              </w:rPr>
              <w:t xml:space="preserve"> r.</w:t>
            </w:r>
          </w:p>
        </w:tc>
      </w:tr>
      <w:tr w:rsidR="00767A4C" w:rsidRPr="00CA31A7" w:rsidTr="004A6DBA">
        <w:trPr>
          <w:trHeight w:val="1134"/>
        </w:trPr>
        <w:tc>
          <w:tcPr>
            <w:tcW w:w="81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:rsidR="00767A4C" w:rsidRPr="00CA31A7" w:rsidRDefault="00767A4C" w:rsidP="00767A4C">
            <w:pPr>
              <w:pStyle w:val="1strTabela"/>
            </w:pPr>
            <w:r w:rsidRPr="00CA31A7">
              <w:t>Inwestor</w:t>
            </w:r>
          </w:p>
        </w:tc>
        <w:tc>
          <w:tcPr>
            <w:tcW w:w="4185" w:type="pct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767A4C" w:rsidRPr="007052AB" w:rsidRDefault="00767A4C" w:rsidP="00767A4C">
            <w:pPr>
              <w:pStyle w:val="1strTabela"/>
              <w:rPr>
                <w:b/>
                <w:sz w:val="28"/>
              </w:rPr>
            </w:pPr>
            <w:r w:rsidRPr="007052AB">
              <w:rPr>
                <w:b/>
                <w:sz w:val="28"/>
              </w:rPr>
              <w:t>Województwo Zachodniopomorskie</w:t>
            </w:r>
          </w:p>
          <w:p w:rsidR="00767A4C" w:rsidRPr="007052AB" w:rsidRDefault="00767A4C" w:rsidP="00767A4C">
            <w:pPr>
              <w:pStyle w:val="1strTabela"/>
              <w:rPr>
                <w:b/>
                <w:iCs/>
                <w:sz w:val="28"/>
              </w:rPr>
            </w:pPr>
            <w:r w:rsidRPr="007052AB">
              <w:rPr>
                <w:b/>
                <w:iCs/>
                <w:sz w:val="28"/>
              </w:rPr>
              <w:t>Wydział Turystyki i Gospodarki – Biuro Turystyki</w:t>
            </w:r>
          </w:p>
          <w:p w:rsidR="00767A4C" w:rsidRDefault="00767A4C" w:rsidP="00767A4C">
            <w:pPr>
              <w:pStyle w:val="1strTabela"/>
              <w:rPr>
                <w:bCs w:val="0"/>
                <w:sz w:val="28"/>
              </w:rPr>
            </w:pPr>
            <w:r w:rsidRPr="007052AB">
              <w:rPr>
                <w:bCs w:val="0"/>
                <w:sz w:val="28"/>
              </w:rPr>
              <w:t xml:space="preserve">Ul. Korsarzy 34, </w:t>
            </w:r>
          </w:p>
          <w:p w:rsidR="00767A4C" w:rsidRPr="007052AB" w:rsidRDefault="00767A4C" w:rsidP="00767A4C">
            <w:pPr>
              <w:pStyle w:val="1strTabela"/>
              <w:rPr>
                <w:bCs w:val="0"/>
                <w:sz w:val="28"/>
              </w:rPr>
            </w:pPr>
            <w:r w:rsidRPr="007052AB">
              <w:rPr>
                <w:bCs w:val="0"/>
                <w:sz w:val="28"/>
              </w:rPr>
              <w:t>70-540 Szczecin</w:t>
            </w:r>
          </w:p>
        </w:tc>
      </w:tr>
      <w:tr w:rsidR="00767A4C" w:rsidRPr="00CA31A7" w:rsidTr="004A6DBA">
        <w:trPr>
          <w:trHeight w:hRule="exact" w:val="227"/>
        </w:trPr>
        <w:tc>
          <w:tcPr>
            <w:tcW w:w="815" w:type="pct"/>
            <w:tcBorders>
              <w:top w:val="single" w:sz="4" w:space="0" w:color="808080"/>
              <w:left w:val="nil"/>
              <w:bottom w:val="single" w:sz="4" w:space="0" w:color="auto"/>
              <w:right w:val="nil"/>
            </w:tcBorders>
          </w:tcPr>
          <w:p w:rsidR="00767A4C" w:rsidRPr="00CA31A7" w:rsidRDefault="00767A4C" w:rsidP="00767A4C">
            <w:pPr>
              <w:rPr>
                <w:sz w:val="12"/>
              </w:rPr>
            </w:pPr>
          </w:p>
        </w:tc>
        <w:tc>
          <w:tcPr>
            <w:tcW w:w="4185" w:type="pct"/>
            <w:gridSpan w:val="3"/>
            <w:tcBorders>
              <w:top w:val="single" w:sz="4" w:space="0" w:color="808080"/>
              <w:left w:val="nil"/>
              <w:bottom w:val="single" w:sz="4" w:space="0" w:color="auto"/>
              <w:right w:val="nil"/>
            </w:tcBorders>
          </w:tcPr>
          <w:p w:rsidR="00767A4C" w:rsidRPr="00CA31A7" w:rsidRDefault="00767A4C" w:rsidP="00767A4C">
            <w:pPr>
              <w:pStyle w:val="1strTabela"/>
              <w:rPr>
                <w:bCs w:val="0"/>
                <w:sz w:val="28"/>
              </w:rPr>
            </w:pPr>
          </w:p>
        </w:tc>
      </w:tr>
      <w:tr w:rsidR="00767A4C" w:rsidRPr="00CA31A7" w:rsidTr="004A6DBA">
        <w:trPr>
          <w:trHeight w:val="1134"/>
        </w:trPr>
        <w:tc>
          <w:tcPr>
            <w:tcW w:w="815" w:type="pct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auto" w:fill="auto"/>
            <w:hideMark/>
          </w:tcPr>
          <w:p w:rsidR="00767A4C" w:rsidRPr="00CA31A7" w:rsidRDefault="00767A4C" w:rsidP="00767A4C">
            <w:pPr>
              <w:pStyle w:val="1strTabela"/>
              <w:rPr>
                <w:b/>
              </w:rPr>
            </w:pPr>
            <w:r w:rsidRPr="00CA31A7">
              <w:rPr>
                <w:b/>
              </w:rPr>
              <w:t>Nazwa obiektu budowlanego</w:t>
            </w:r>
          </w:p>
        </w:tc>
        <w:tc>
          <w:tcPr>
            <w:tcW w:w="4185" w:type="pct"/>
            <w:gridSpan w:val="3"/>
            <w:tcBorders>
              <w:top w:val="single" w:sz="4" w:space="0" w:color="auto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  <w:hideMark/>
          </w:tcPr>
          <w:p w:rsidR="00767A4C" w:rsidRPr="007052AB" w:rsidRDefault="00767A4C" w:rsidP="00E04793">
            <w:pPr>
              <w:pStyle w:val="1strTabela"/>
              <w:rPr>
                <w:rFonts w:cs="Calibri"/>
                <w:b/>
                <w:sz w:val="28"/>
                <w:szCs w:val="28"/>
              </w:rPr>
            </w:pPr>
            <w:r w:rsidRPr="007052AB">
              <w:rPr>
                <w:b/>
                <w:sz w:val="28"/>
                <w:szCs w:val="28"/>
              </w:rPr>
              <w:t>Budowa</w:t>
            </w:r>
            <w:r w:rsidR="00E04793">
              <w:rPr>
                <w:b/>
                <w:sz w:val="28"/>
                <w:szCs w:val="28"/>
              </w:rPr>
              <w:t xml:space="preserve"> miejsca odpoczynku rowerzystów</w:t>
            </w:r>
            <w:r w:rsidRPr="007052AB">
              <w:rPr>
                <w:b/>
                <w:sz w:val="28"/>
                <w:szCs w:val="28"/>
              </w:rPr>
              <w:br/>
            </w:r>
            <w:r w:rsidRPr="007052AB">
              <w:rPr>
                <w:rFonts w:cs="Calibri"/>
                <w:b/>
                <w:sz w:val="28"/>
                <w:szCs w:val="28"/>
              </w:rPr>
              <w:t>w ramach realizacji projektu: „</w:t>
            </w:r>
            <w:proofErr w:type="spellStart"/>
            <w:r w:rsidRPr="007052AB">
              <w:rPr>
                <w:rFonts w:cs="Calibri"/>
                <w:b/>
                <w:sz w:val="28"/>
                <w:szCs w:val="28"/>
              </w:rPr>
              <w:t>Biking</w:t>
            </w:r>
            <w:proofErr w:type="spellEnd"/>
            <w:r w:rsidRPr="007052AB">
              <w:rPr>
                <w:rFonts w:cs="Calibri"/>
                <w:b/>
                <w:sz w:val="28"/>
                <w:szCs w:val="28"/>
              </w:rPr>
              <w:t xml:space="preserve"> </w:t>
            </w:r>
            <w:proofErr w:type="spellStart"/>
            <w:r w:rsidRPr="007052AB">
              <w:rPr>
                <w:rFonts w:cs="Calibri"/>
                <w:b/>
                <w:sz w:val="28"/>
                <w:szCs w:val="28"/>
              </w:rPr>
              <w:t>South</w:t>
            </w:r>
            <w:proofErr w:type="spellEnd"/>
            <w:r w:rsidRPr="007052AB">
              <w:rPr>
                <w:rFonts w:cs="Calibri"/>
                <w:b/>
                <w:sz w:val="28"/>
                <w:szCs w:val="28"/>
              </w:rPr>
              <w:t xml:space="preserve"> </w:t>
            </w:r>
            <w:proofErr w:type="spellStart"/>
            <w:r w:rsidRPr="007052AB">
              <w:rPr>
                <w:rFonts w:cs="Calibri"/>
                <w:b/>
                <w:sz w:val="28"/>
                <w:szCs w:val="28"/>
              </w:rPr>
              <w:t>Baltic</w:t>
            </w:r>
            <w:proofErr w:type="spellEnd"/>
            <w:r w:rsidRPr="007052AB">
              <w:rPr>
                <w:rFonts w:cs="Calibri"/>
                <w:b/>
                <w:sz w:val="28"/>
                <w:szCs w:val="28"/>
              </w:rPr>
              <w:t>! Promocja i rozwój Trasy Rowerowej Morza Bałtyckiego (</w:t>
            </w:r>
            <w:proofErr w:type="spellStart"/>
            <w:r w:rsidRPr="007052AB">
              <w:rPr>
                <w:rFonts w:cs="Calibri"/>
                <w:b/>
                <w:sz w:val="28"/>
                <w:szCs w:val="28"/>
              </w:rPr>
              <w:t>EuroVelo</w:t>
            </w:r>
            <w:proofErr w:type="spellEnd"/>
            <w:r w:rsidRPr="007052AB">
              <w:rPr>
                <w:rFonts w:cs="Calibri"/>
                <w:b/>
                <w:sz w:val="28"/>
                <w:szCs w:val="28"/>
              </w:rPr>
              <w:t xml:space="preserve"> 10) w Danii, Niemczech, Litwie, Polsce i Szwecji”</w:t>
            </w:r>
          </w:p>
        </w:tc>
      </w:tr>
      <w:tr w:rsidR="00767A4C" w:rsidRPr="00CA31A7" w:rsidTr="004A6DBA">
        <w:trPr>
          <w:trHeight w:hRule="exact" w:val="227"/>
        </w:trPr>
        <w:tc>
          <w:tcPr>
            <w:tcW w:w="81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67A4C" w:rsidRPr="00CA31A7" w:rsidRDefault="00767A4C" w:rsidP="00767A4C">
            <w:pPr>
              <w:rPr>
                <w:b/>
              </w:rPr>
            </w:pPr>
          </w:p>
        </w:tc>
        <w:tc>
          <w:tcPr>
            <w:tcW w:w="4185" w:type="pct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67A4C" w:rsidRPr="00CA31A7" w:rsidRDefault="00767A4C" w:rsidP="00767A4C">
            <w:pPr>
              <w:rPr>
                <w:b/>
              </w:rPr>
            </w:pPr>
          </w:p>
        </w:tc>
      </w:tr>
      <w:tr w:rsidR="00767A4C" w:rsidRPr="00CA31A7" w:rsidTr="004A6DBA">
        <w:trPr>
          <w:trHeight w:val="1134"/>
        </w:trPr>
        <w:tc>
          <w:tcPr>
            <w:tcW w:w="81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6A6A6" w:themeColor="background1" w:themeShade="A6" w:fill="auto"/>
            <w:hideMark/>
          </w:tcPr>
          <w:p w:rsidR="00767A4C" w:rsidRPr="00CA31A7" w:rsidRDefault="00767A4C" w:rsidP="00767A4C">
            <w:pPr>
              <w:pStyle w:val="1strTabela"/>
            </w:pPr>
            <w:r w:rsidRPr="00CA31A7">
              <w:t>Opracowanie</w:t>
            </w:r>
          </w:p>
          <w:p w:rsidR="00767A4C" w:rsidRPr="00CA31A7" w:rsidRDefault="00767A4C" w:rsidP="00767A4C">
            <w:pPr>
              <w:pStyle w:val="1strTabela"/>
            </w:pPr>
            <w:r w:rsidRPr="00CA31A7">
              <w:br/>
            </w:r>
          </w:p>
        </w:tc>
        <w:tc>
          <w:tcPr>
            <w:tcW w:w="3372" w:type="pct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  <w:hideMark/>
          </w:tcPr>
          <w:p w:rsidR="00767A4C" w:rsidRDefault="00767A4C" w:rsidP="00767A4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br/>
              <w:t>PROJEKT BUDOWLANO-WYKONAWCZY</w:t>
            </w:r>
          </w:p>
          <w:p w:rsidR="00767A4C" w:rsidRPr="00767A4C" w:rsidRDefault="00767A4C" w:rsidP="00767A4C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8"/>
                <w:szCs w:val="28"/>
              </w:rPr>
              <w:t>-</w:t>
            </w:r>
            <w:r w:rsidRPr="00767A4C">
              <w:rPr>
                <w:b/>
                <w:sz w:val="24"/>
                <w:szCs w:val="24"/>
              </w:rPr>
              <w:t xml:space="preserve">  PROJEKT</w:t>
            </w:r>
            <w:proofErr w:type="gramEnd"/>
            <w:r w:rsidRPr="00767A4C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POWTARZALNY</w:t>
            </w:r>
          </w:p>
          <w:p w:rsidR="00767A4C" w:rsidRPr="00CA31A7" w:rsidRDefault="00767A4C" w:rsidP="00767A4C">
            <w:pPr>
              <w:rPr>
                <w:sz w:val="28"/>
                <w:szCs w:val="28"/>
              </w:rPr>
            </w:pPr>
          </w:p>
        </w:tc>
        <w:tc>
          <w:tcPr>
            <w:tcW w:w="813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hideMark/>
          </w:tcPr>
          <w:p w:rsidR="00767A4C" w:rsidRPr="00CA31A7" w:rsidRDefault="00767A4C" w:rsidP="00767A4C">
            <w:pPr>
              <w:jc w:val="right"/>
              <w:rPr>
                <w:rStyle w:val="1strTabelaZnakZnak"/>
                <w:rFonts w:eastAsia="Calibri"/>
              </w:rPr>
            </w:pPr>
            <w:r w:rsidRPr="00CA31A7">
              <w:rPr>
                <w:rStyle w:val="1strTabelaZnakZnak"/>
                <w:rFonts w:eastAsia="Calibri"/>
              </w:rPr>
              <w:t>ID opracowania</w:t>
            </w:r>
          </w:p>
          <w:p w:rsidR="00767A4C" w:rsidRPr="00CA31A7" w:rsidRDefault="00767A4C" w:rsidP="00767A4C">
            <w:pPr>
              <w:jc w:val="right"/>
              <w:rPr>
                <w:b/>
                <w:sz w:val="60"/>
                <w:szCs w:val="60"/>
              </w:rPr>
            </w:pPr>
            <w:r>
              <w:rPr>
                <w:rStyle w:val="1strTabelaZnakZnak"/>
                <w:rFonts w:eastAsia="Calibri"/>
                <w:b/>
                <w:sz w:val="60"/>
                <w:szCs w:val="60"/>
              </w:rPr>
              <w:t>PBW</w:t>
            </w:r>
          </w:p>
        </w:tc>
      </w:tr>
      <w:tr w:rsidR="00767A4C" w:rsidRPr="00CA31A7" w:rsidTr="004A6DBA">
        <w:trPr>
          <w:trHeight w:val="1134"/>
        </w:trPr>
        <w:tc>
          <w:tcPr>
            <w:tcW w:w="81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6A6A6" w:themeColor="background1" w:themeShade="A6" w:fill="auto"/>
            <w:hideMark/>
          </w:tcPr>
          <w:p w:rsidR="00767A4C" w:rsidRPr="00CA31A7" w:rsidRDefault="00767A4C" w:rsidP="00767A4C">
            <w:pPr>
              <w:pStyle w:val="1strTabela"/>
            </w:pPr>
            <w:r w:rsidRPr="00CA31A7">
              <w:t xml:space="preserve">Jednostka </w:t>
            </w:r>
            <w:proofErr w:type="spellStart"/>
            <w:r w:rsidRPr="00CA31A7">
              <w:t>projektowa</w:t>
            </w:r>
            <w:proofErr w:type="spellEnd"/>
          </w:p>
        </w:tc>
        <w:tc>
          <w:tcPr>
            <w:tcW w:w="3372" w:type="pct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vAlign w:val="center"/>
            <w:hideMark/>
          </w:tcPr>
          <w:p w:rsidR="00767A4C" w:rsidRPr="00CA31A7" w:rsidRDefault="00767A4C" w:rsidP="00767A4C">
            <w:pPr>
              <w:rPr>
                <w:b/>
                <w:sz w:val="28"/>
                <w:szCs w:val="28"/>
              </w:rPr>
            </w:pPr>
            <w:r w:rsidRPr="00CA31A7">
              <w:rPr>
                <w:b/>
                <w:sz w:val="28"/>
                <w:szCs w:val="28"/>
              </w:rPr>
              <w:t xml:space="preserve">MXL4 </w:t>
            </w:r>
            <w:proofErr w:type="spellStart"/>
            <w:r w:rsidRPr="00CA31A7">
              <w:rPr>
                <w:b/>
                <w:sz w:val="28"/>
                <w:szCs w:val="28"/>
              </w:rPr>
              <w:t>Sp</w:t>
            </w:r>
            <w:proofErr w:type="spellEnd"/>
            <w:r w:rsidRPr="00CA31A7">
              <w:rPr>
                <w:b/>
                <w:sz w:val="28"/>
                <w:szCs w:val="28"/>
              </w:rPr>
              <w:t xml:space="preserve">. </w:t>
            </w:r>
            <w:r w:rsidR="009D68B0" w:rsidRPr="00CA31A7">
              <w:rPr>
                <w:b/>
                <w:sz w:val="28"/>
                <w:szCs w:val="28"/>
              </w:rPr>
              <w:t>Z</w:t>
            </w:r>
            <w:r w:rsidRPr="00CA31A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CA31A7">
              <w:rPr>
                <w:b/>
                <w:sz w:val="28"/>
                <w:szCs w:val="28"/>
              </w:rPr>
              <w:t>o.</w:t>
            </w:r>
            <w:proofErr w:type="gramStart"/>
            <w:r w:rsidRPr="00CA31A7">
              <w:rPr>
                <w:b/>
                <w:sz w:val="28"/>
                <w:szCs w:val="28"/>
              </w:rPr>
              <w:t>o</w:t>
            </w:r>
            <w:proofErr w:type="spellEnd"/>
            <w:proofErr w:type="gramEnd"/>
            <w:r w:rsidRPr="00CA31A7">
              <w:rPr>
                <w:b/>
                <w:sz w:val="28"/>
                <w:szCs w:val="28"/>
              </w:rPr>
              <w:t xml:space="preserve">. </w:t>
            </w:r>
            <w:proofErr w:type="spellStart"/>
            <w:r w:rsidRPr="00CA31A7">
              <w:rPr>
                <w:b/>
                <w:sz w:val="28"/>
                <w:szCs w:val="28"/>
              </w:rPr>
              <w:t>Sp</w:t>
            </w:r>
            <w:proofErr w:type="spellEnd"/>
            <w:r w:rsidRPr="00CA31A7">
              <w:rPr>
                <w:b/>
                <w:sz w:val="28"/>
                <w:szCs w:val="28"/>
              </w:rPr>
              <w:t xml:space="preserve">. </w:t>
            </w:r>
            <w:r w:rsidR="009D68B0" w:rsidRPr="00CA31A7">
              <w:rPr>
                <w:b/>
                <w:sz w:val="28"/>
                <w:szCs w:val="28"/>
              </w:rPr>
              <w:t>K</w:t>
            </w:r>
            <w:r w:rsidRPr="00CA31A7">
              <w:rPr>
                <w:b/>
                <w:sz w:val="28"/>
                <w:szCs w:val="28"/>
              </w:rPr>
              <w:t>omandytowa</w:t>
            </w:r>
          </w:p>
          <w:p w:rsidR="00767A4C" w:rsidRPr="00CA31A7" w:rsidRDefault="00767A4C" w:rsidP="00767A4C">
            <w:pPr>
              <w:rPr>
                <w:sz w:val="28"/>
                <w:szCs w:val="28"/>
              </w:rPr>
            </w:pPr>
            <w:r w:rsidRPr="00CA31A7">
              <w:rPr>
                <w:sz w:val="28"/>
                <w:szCs w:val="28"/>
              </w:rPr>
              <w:t>Al. Bohaterów Warszawy 40/3a2a</w:t>
            </w:r>
          </w:p>
          <w:p w:rsidR="00767A4C" w:rsidRPr="00CA31A7" w:rsidRDefault="00767A4C" w:rsidP="00767A4C">
            <w:pPr>
              <w:rPr>
                <w:b/>
                <w:sz w:val="28"/>
                <w:szCs w:val="28"/>
              </w:rPr>
            </w:pPr>
            <w:r w:rsidRPr="00CA31A7">
              <w:rPr>
                <w:sz w:val="28"/>
                <w:szCs w:val="28"/>
              </w:rPr>
              <w:t>70-342 Szczecin</w:t>
            </w:r>
          </w:p>
        </w:tc>
        <w:tc>
          <w:tcPr>
            <w:tcW w:w="813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shd w:val="clear" w:color="auto" w:fill="auto"/>
            <w:hideMark/>
          </w:tcPr>
          <w:p w:rsidR="009E5FD6" w:rsidRPr="00CA31A7" w:rsidRDefault="009E5FD6" w:rsidP="009E5FD6">
            <w:pPr>
              <w:jc w:val="right"/>
              <w:rPr>
                <w:rStyle w:val="1strTabelaZnakZnak"/>
                <w:rFonts w:eastAsia="Calibri"/>
              </w:rPr>
            </w:pPr>
            <w:r>
              <w:rPr>
                <w:rStyle w:val="1strTabelaZnakZnak"/>
                <w:rFonts w:eastAsia="Calibri"/>
              </w:rPr>
              <w:t>Nr egzemplarza</w:t>
            </w:r>
          </w:p>
          <w:p w:rsidR="00767A4C" w:rsidRPr="00CA31A7" w:rsidRDefault="009E5FD6" w:rsidP="009D2172">
            <w:pPr>
              <w:jc w:val="right"/>
              <w:rPr>
                <w:rStyle w:val="1strTabelaZnakZnak"/>
                <w:rFonts w:eastAsia="Calibri"/>
              </w:rPr>
            </w:pPr>
            <w:r>
              <w:rPr>
                <w:rStyle w:val="1strTabelaZnakZnak"/>
                <w:rFonts w:eastAsia="Calibri"/>
                <w:b/>
                <w:sz w:val="60"/>
                <w:szCs w:val="60"/>
              </w:rPr>
              <w:t>0</w:t>
            </w:r>
            <w:r w:rsidR="009D2172">
              <w:rPr>
                <w:rStyle w:val="1strTabelaZnakZnak"/>
                <w:rFonts w:eastAsia="Calibri"/>
                <w:b/>
                <w:sz w:val="60"/>
                <w:szCs w:val="60"/>
              </w:rPr>
              <w:t>1</w:t>
            </w:r>
          </w:p>
        </w:tc>
      </w:tr>
      <w:tr w:rsidR="00767A4C" w:rsidRPr="00CA31A7" w:rsidTr="004A6DBA">
        <w:trPr>
          <w:trHeight w:hRule="exact" w:val="227"/>
        </w:trPr>
        <w:tc>
          <w:tcPr>
            <w:tcW w:w="81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767A4C" w:rsidRPr="004B36D2" w:rsidRDefault="00767A4C" w:rsidP="00767A4C">
            <w:pPr>
              <w:pStyle w:val="1strTabela"/>
              <w:rPr>
                <w:b/>
              </w:rPr>
            </w:pPr>
          </w:p>
        </w:tc>
        <w:tc>
          <w:tcPr>
            <w:tcW w:w="207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:rsidR="00767A4C" w:rsidRPr="004B36D2" w:rsidRDefault="00767A4C" w:rsidP="00767A4C">
            <w:pPr>
              <w:pStyle w:val="1strTabela"/>
              <w:rPr>
                <w:rStyle w:val="StylopisikCalibri7ptZnak"/>
                <w:rFonts w:eastAsia="Calibri"/>
              </w:rPr>
            </w:pPr>
          </w:p>
        </w:tc>
        <w:tc>
          <w:tcPr>
            <w:tcW w:w="1297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767A4C" w:rsidRPr="004B36D2" w:rsidRDefault="00767A4C" w:rsidP="00767A4C">
            <w:pPr>
              <w:pStyle w:val="StylopisikCalibri10pt"/>
              <w:rPr>
                <w:b/>
                <w:bCs/>
                <w:sz w:val="16"/>
              </w:rPr>
            </w:pPr>
          </w:p>
        </w:tc>
        <w:tc>
          <w:tcPr>
            <w:tcW w:w="813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67A4C" w:rsidRPr="004B36D2" w:rsidRDefault="00767A4C" w:rsidP="00767A4C">
            <w:pPr>
              <w:pStyle w:val="1strTabela"/>
              <w:jc w:val="right"/>
              <w:rPr>
                <w:sz w:val="36"/>
              </w:rPr>
            </w:pPr>
          </w:p>
        </w:tc>
      </w:tr>
      <w:tr w:rsidR="00767A4C" w:rsidRPr="00CA31A7" w:rsidTr="004A6DBA">
        <w:trPr>
          <w:trHeight w:hRule="exact" w:val="340"/>
        </w:trPr>
        <w:tc>
          <w:tcPr>
            <w:tcW w:w="81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:rsidR="00767A4C" w:rsidRPr="00CA31A7" w:rsidRDefault="00767A4C" w:rsidP="00767A4C">
            <w:pPr>
              <w:pStyle w:val="1strTabela"/>
              <w:rPr>
                <w:b/>
              </w:rPr>
            </w:pPr>
            <w:r>
              <w:rPr>
                <w:b/>
              </w:rPr>
              <w:t>Architektura</w:t>
            </w:r>
          </w:p>
        </w:tc>
        <w:tc>
          <w:tcPr>
            <w:tcW w:w="207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:rsidR="00767A4C" w:rsidRPr="00CA31A7" w:rsidRDefault="00767A4C" w:rsidP="00767A4C">
            <w:pPr>
              <w:pStyle w:val="1strTabela"/>
              <w:rPr>
                <w:b/>
              </w:rPr>
            </w:pPr>
          </w:p>
        </w:tc>
        <w:tc>
          <w:tcPr>
            <w:tcW w:w="1297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:rsidR="00767A4C" w:rsidRPr="00CA31A7" w:rsidRDefault="00767A4C" w:rsidP="00767A4C">
            <w:pPr>
              <w:pStyle w:val="1strTabela"/>
              <w:rPr>
                <w:b/>
              </w:rPr>
            </w:pPr>
            <w:proofErr w:type="gramStart"/>
            <w:r w:rsidRPr="00CA31A7">
              <w:rPr>
                <w:b/>
              </w:rPr>
              <w:t>uprawnienia</w:t>
            </w:r>
            <w:proofErr w:type="gramEnd"/>
          </w:p>
        </w:tc>
        <w:tc>
          <w:tcPr>
            <w:tcW w:w="813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67A4C" w:rsidRPr="00CA31A7" w:rsidRDefault="00767A4C" w:rsidP="00767A4C">
            <w:pPr>
              <w:pStyle w:val="1strTabela"/>
              <w:jc w:val="right"/>
              <w:rPr>
                <w:b/>
              </w:rPr>
            </w:pPr>
            <w:proofErr w:type="gramStart"/>
            <w:r w:rsidRPr="00CA31A7">
              <w:rPr>
                <w:b/>
              </w:rPr>
              <w:t>podpis</w:t>
            </w:r>
            <w:proofErr w:type="gramEnd"/>
          </w:p>
        </w:tc>
      </w:tr>
      <w:tr w:rsidR="00767A4C" w:rsidRPr="00CA31A7" w:rsidTr="004A6DBA">
        <w:trPr>
          <w:trHeight w:hRule="exact" w:val="340"/>
        </w:trPr>
        <w:tc>
          <w:tcPr>
            <w:tcW w:w="81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767A4C" w:rsidRPr="00CA31A7" w:rsidRDefault="00767A4C" w:rsidP="00767A4C">
            <w:pPr>
              <w:pStyle w:val="1strTabela"/>
            </w:pPr>
            <w:r w:rsidRPr="00CA31A7">
              <w:t>Autor projektu</w:t>
            </w:r>
          </w:p>
        </w:tc>
        <w:tc>
          <w:tcPr>
            <w:tcW w:w="207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767A4C" w:rsidRPr="00EE47A8" w:rsidRDefault="00767A4C" w:rsidP="00767A4C">
            <w:pPr>
              <w:pStyle w:val="1strTabela"/>
              <w:rPr>
                <w:sz w:val="20"/>
              </w:rPr>
            </w:pPr>
            <w:proofErr w:type="gramStart"/>
            <w:r w:rsidRPr="00EE47A8">
              <w:rPr>
                <w:rStyle w:val="StylopisikCalibri7ptZnak"/>
                <w:rFonts w:eastAsia="Calibri"/>
              </w:rPr>
              <w:t>mgr</w:t>
            </w:r>
            <w:proofErr w:type="gramEnd"/>
            <w:r w:rsidRPr="00EE47A8">
              <w:rPr>
                <w:rStyle w:val="StylopisikCalibri7ptZnak"/>
                <w:rFonts w:eastAsia="Calibri"/>
              </w:rPr>
              <w:t xml:space="preserve"> inż. arch.</w:t>
            </w:r>
            <w:r w:rsidRPr="00EE47A8">
              <w:rPr>
                <w:rStyle w:val="StylopisikCalibri10ptZnak"/>
              </w:rPr>
              <w:t xml:space="preserve"> Tomasz Maksymiuk</w:t>
            </w:r>
          </w:p>
        </w:tc>
        <w:tc>
          <w:tcPr>
            <w:tcW w:w="1297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767A4C" w:rsidRPr="00EE47A8" w:rsidRDefault="00767A4C" w:rsidP="00767A4C">
            <w:pPr>
              <w:pStyle w:val="StylopisikCalibri10pt"/>
            </w:pPr>
            <w:r w:rsidRPr="00EE47A8">
              <w:t>19/ZPOIA/2005</w:t>
            </w:r>
          </w:p>
        </w:tc>
        <w:tc>
          <w:tcPr>
            <w:tcW w:w="813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</w:tcPr>
          <w:p w:rsidR="00767A4C" w:rsidRPr="00CA31A7" w:rsidRDefault="00767A4C" w:rsidP="00767A4C">
            <w:pPr>
              <w:pStyle w:val="1strTabela"/>
              <w:rPr>
                <w:sz w:val="36"/>
              </w:rPr>
            </w:pPr>
          </w:p>
        </w:tc>
      </w:tr>
      <w:tr w:rsidR="00767A4C" w:rsidRPr="00CA31A7" w:rsidTr="004A6DBA">
        <w:trPr>
          <w:trHeight w:hRule="exact" w:val="340"/>
        </w:trPr>
        <w:tc>
          <w:tcPr>
            <w:tcW w:w="81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767A4C" w:rsidRPr="00CA31A7" w:rsidRDefault="00767A4C" w:rsidP="00767A4C">
            <w:pPr>
              <w:pStyle w:val="1strTabela"/>
            </w:pPr>
            <w:r>
              <w:t>Sprawdziła</w:t>
            </w:r>
          </w:p>
        </w:tc>
        <w:tc>
          <w:tcPr>
            <w:tcW w:w="207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:rsidR="00767A4C" w:rsidRPr="00C9694B" w:rsidRDefault="00767A4C" w:rsidP="00767A4C">
            <w:pPr>
              <w:pStyle w:val="1strTabela"/>
              <w:rPr>
                <w:rStyle w:val="StylopisikCalibri7ptZnak"/>
                <w:rFonts w:eastAsia="Calibri"/>
              </w:rPr>
            </w:pPr>
            <w:proofErr w:type="gramStart"/>
            <w:r w:rsidRPr="00C9694B">
              <w:rPr>
                <w:rStyle w:val="StylopisikCalibri7ptZnak"/>
                <w:rFonts w:eastAsia="Calibri"/>
              </w:rPr>
              <w:t>mgr</w:t>
            </w:r>
            <w:proofErr w:type="gramEnd"/>
            <w:r w:rsidRPr="00C9694B">
              <w:rPr>
                <w:rStyle w:val="StylopisikCalibri7ptZnak"/>
                <w:rFonts w:eastAsia="Calibri"/>
              </w:rPr>
              <w:t xml:space="preserve"> inż. arch. </w:t>
            </w:r>
            <w:r>
              <w:rPr>
                <w:rStyle w:val="StylopisikCalibri10ptZnak"/>
              </w:rPr>
              <w:t>Iga Gontarz</w:t>
            </w:r>
          </w:p>
        </w:tc>
        <w:tc>
          <w:tcPr>
            <w:tcW w:w="1297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767A4C" w:rsidRPr="00EE47A8" w:rsidRDefault="00767A4C" w:rsidP="00767A4C">
            <w:pPr>
              <w:pStyle w:val="StylopisikCalibri10pt"/>
            </w:pPr>
            <w:r w:rsidRPr="00D26145">
              <w:rPr>
                <w:bCs/>
              </w:rPr>
              <w:t>11/ZPOIA/OKK/2013</w:t>
            </w:r>
          </w:p>
        </w:tc>
        <w:tc>
          <w:tcPr>
            <w:tcW w:w="813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</w:tcPr>
          <w:p w:rsidR="00767A4C" w:rsidRPr="00CA31A7" w:rsidRDefault="00767A4C" w:rsidP="00767A4C">
            <w:pPr>
              <w:pStyle w:val="1strTabela"/>
              <w:rPr>
                <w:sz w:val="36"/>
              </w:rPr>
            </w:pPr>
          </w:p>
        </w:tc>
      </w:tr>
      <w:tr w:rsidR="00767A4C" w:rsidRPr="00CA31A7" w:rsidTr="004A6DBA">
        <w:trPr>
          <w:trHeight w:hRule="exact" w:val="340"/>
        </w:trPr>
        <w:tc>
          <w:tcPr>
            <w:tcW w:w="81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767A4C" w:rsidRPr="00CA31A7" w:rsidRDefault="00767A4C" w:rsidP="00767A4C">
            <w:pPr>
              <w:pStyle w:val="1strTabela"/>
            </w:pPr>
            <w:r>
              <w:t>Opracowała</w:t>
            </w:r>
          </w:p>
        </w:tc>
        <w:tc>
          <w:tcPr>
            <w:tcW w:w="207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:rsidR="00767A4C" w:rsidRPr="00C9694B" w:rsidRDefault="00767A4C" w:rsidP="00767A4C">
            <w:pPr>
              <w:pStyle w:val="1strTabela"/>
              <w:rPr>
                <w:rStyle w:val="StylopisikCalibri7ptZnak"/>
                <w:rFonts w:eastAsia="Calibri"/>
              </w:rPr>
            </w:pPr>
            <w:proofErr w:type="gramStart"/>
            <w:r w:rsidRPr="00C9694B">
              <w:rPr>
                <w:rStyle w:val="StylopisikCalibri7ptZnak"/>
                <w:rFonts w:eastAsia="Calibri"/>
              </w:rPr>
              <w:t>mgr</w:t>
            </w:r>
            <w:proofErr w:type="gramEnd"/>
            <w:r w:rsidRPr="00C9694B">
              <w:rPr>
                <w:rStyle w:val="StylopisikCalibri7ptZnak"/>
                <w:rFonts w:eastAsia="Calibri"/>
              </w:rPr>
              <w:t xml:space="preserve"> inż. arch. </w:t>
            </w:r>
            <w:r>
              <w:rPr>
                <w:rStyle w:val="StylopisikCalibri10ptZnak"/>
              </w:rPr>
              <w:t xml:space="preserve">Aleksandra </w:t>
            </w:r>
            <w:proofErr w:type="spellStart"/>
            <w:r>
              <w:rPr>
                <w:rStyle w:val="StylopisikCalibri10ptZnak"/>
              </w:rPr>
              <w:t>Pichulska</w:t>
            </w:r>
            <w:proofErr w:type="spellEnd"/>
          </w:p>
        </w:tc>
        <w:tc>
          <w:tcPr>
            <w:tcW w:w="1297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767A4C" w:rsidRPr="00EE47A8" w:rsidRDefault="00767A4C" w:rsidP="00767A4C">
            <w:pPr>
              <w:pStyle w:val="StylopisikCalibri10pt"/>
            </w:pPr>
          </w:p>
        </w:tc>
        <w:tc>
          <w:tcPr>
            <w:tcW w:w="813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</w:tcPr>
          <w:p w:rsidR="00767A4C" w:rsidRPr="00CA31A7" w:rsidRDefault="00767A4C" w:rsidP="00767A4C">
            <w:pPr>
              <w:pStyle w:val="1strTabela"/>
              <w:rPr>
                <w:sz w:val="36"/>
              </w:rPr>
            </w:pPr>
          </w:p>
        </w:tc>
      </w:tr>
      <w:tr w:rsidR="00767A4C" w:rsidRPr="00CA31A7" w:rsidTr="004A6DBA">
        <w:trPr>
          <w:trHeight w:hRule="exact" w:val="340"/>
        </w:trPr>
        <w:tc>
          <w:tcPr>
            <w:tcW w:w="81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:rsidR="00767A4C" w:rsidRPr="00CA31A7" w:rsidRDefault="00767A4C" w:rsidP="00767A4C">
            <w:pPr>
              <w:pStyle w:val="1strTabela"/>
              <w:rPr>
                <w:b/>
              </w:rPr>
            </w:pPr>
            <w:r w:rsidRPr="00CA31A7">
              <w:rPr>
                <w:b/>
              </w:rPr>
              <w:t>Konstrukcja</w:t>
            </w:r>
          </w:p>
        </w:tc>
        <w:tc>
          <w:tcPr>
            <w:tcW w:w="207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:rsidR="00767A4C" w:rsidRPr="00CA31A7" w:rsidRDefault="00767A4C" w:rsidP="00767A4C">
            <w:pPr>
              <w:pStyle w:val="1strTabela"/>
              <w:rPr>
                <w:b/>
              </w:rPr>
            </w:pPr>
          </w:p>
        </w:tc>
        <w:tc>
          <w:tcPr>
            <w:tcW w:w="1297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:rsidR="00767A4C" w:rsidRPr="00CA31A7" w:rsidRDefault="00767A4C" w:rsidP="00767A4C">
            <w:pPr>
              <w:pStyle w:val="1strTabela"/>
              <w:rPr>
                <w:b/>
              </w:rPr>
            </w:pPr>
            <w:proofErr w:type="gramStart"/>
            <w:r w:rsidRPr="00CA31A7">
              <w:rPr>
                <w:b/>
              </w:rPr>
              <w:t>uprawnienia</w:t>
            </w:r>
            <w:proofErr w:type="gramEnd"/>
          </w:p>
        </w:tc>
        <w:tc>
          <w:tcPr>
            <w:tcW w:w="813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67A4C" w:rsidRPr="00CA31A7" w:rsidRDefault="00767A4C" w:rsidP="00767A4C">
            <w:pPr>
              <w:pStyle w:val="1strTabela"/>
              <w:jc w:val="right"/>
              <w:rPr>
                <w:b/>
              </w:rPr>
            </w:pPr>
            <w:proofErr w:type="gramStart"/>
            <w:r w:rsidRPr="00CA31A7">
              <w:rPr>
                <w:b/>
              </w:rPr>
              <w:t>podpis</w:t>
            </w:r>
            <w:proofErr w:type="gramEnd"/>
          </w:p>
        </w:tc>
      </w:tr>
      <w:tr w:rsidR="00767A4C" w:rsidRPr="00CA31A7" w:rsidTr="004A6DBA">
        <w:trPr>
          <w:trHeight w:hRule="exact" w:val="340"/>
        </w:trPr>
        <w:tc>
          <w:tcPr>
            <w:tcW w:w="81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767A4C" w:rsidRPr="001B35F2" w:rsidRDefault="00767A4C" w:rsidP="00767A4C">
            <w:pPr>
              <w:pStyle w:val="1strTabela"/>
            </w:pPr>
            <w:r w:rsidRPr="001B35F2">
              <w:t>Projektował</w:t>
            </w:r>
          </w:p>
        </w:tc>
        <w:tc>
          <w:tcPr>
            <w:tcW w:w="207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:rsidR="00767A4C" w:rsidRPr="001B35F2" w:rsidRDefault="00767A4C" w:rsidP="004A6DBA">
            <w:pPr>
              <w:pStyle w:val="1strTabela"/>
            </w:pPr>
            <w:proofErr w:type="gramStart"/>
            <w:r w:rsidRPr="001B35F2">
              <w:rPr>
                <w:rFonts w:eastAsia="Calibri"/>
              </w:rPr>
              <w:t>mgr</w:t>
            </w:r>
            <w:proofErr w:type="gramEnd"/>
            <w:r w:rsidRPr="001B35F2">
              <w:rPr>
                <w:rFonts w:eastAsia="Calibri"/>
              </w:rPr>
              <w:t xml:space="preserve"> inż. </w:t>
            </w:r>
            <w:r w:rsidR="004A6DBA">
              <w:rPr>
                <w:rStyle w:val="Strtytuowa12pktZnak"/>
              </w:rPr>
              <w:t>Rafał Jaworski</w:t>
            </w:r>
          </w:p>
        </w:tc>
        <w:tc>
          <w:tcPr>
            <w:tcW w:w="1297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767A4C" w:rsidRPr="001B35F2" w:rsidRDefault="004A6DBA" w:rsidP="00767A4C">
            <w:pPr>
              <w:pStyle w:val="Strtytuowa12pkt"/>
            </w:pPr>
            <w:r w:rsidRPr="004A6DBA">
              <w:t>ZAP/0260/</w:t>
            </w:r>
            <w:proofErr w:type="spellStart"/>
            <w:r w:rsidRPr="004A6DBA">
              <w:t>PWBKb</w:t>
            </w:r>
            <w:proofErr w:type="spellEnd"/>
            <w:r w:rsidRPr="004A6DBA">
              <w:t>/17</w:t>
            </w:r>
          </w:p>
        </w:tc>
        <w:tc>
          <w:tcPr>
            <w:tcW w:w="813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</w:tcPr>
          <w:p w:rsidR="00767A4C" w:rsidRPr="00CA31A7" w:rsidRDefault="00767A4C" w:rsidP="00767A4C">
            <w:pPr>
              <w:pStyle w:val="1strTabela"/>
            </w:pPr>
          </w:p>
        </w:tc>
      </w:tr>
      <w:tr w:rsidR="007149D5" w:rsidRPr="00CA31A7" w:rsidTr="004A6DBA">
        <w:trPr>
          <w:trHeight w:hRule="exact" w:val="340"/>
        </w:trPr>
        <w:tc>
          <w:tcPr>
            <w:tcW w:w="81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7149D5" w:rsidRPr="001B35F2" w:rsidRDefault="007149D5" w:rsidP="007149D5">
            <w:pPr>
              <w:pStyle w:val="1strTabela"/>
            </w:pPr>
            <w:r>
              <w:t>Sprawdzi</w:t>
            </w:r>
            <w:r w:rsidRPr="001B35F2">
              <w:t>ł</w:t>
            </w:r>
          </w:p>
        </w:tc>
        <w:tc>
          <w:tcPr>
            <w:tcW w:w="207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:rsidR="007149D5" w:rsidRPr="001B35F2" w:rsidRDefault="007149D5" w:rsidP="007149D5">
            <w:pPr>
              <w:pStyle w:val="1strTabela"/>
            </w:pPr>
            <w:proofErr w:type="gramStart"/>
            <w:r w:rsidRPr="001B35F2">
              <w:rPr>
                <w:rFonts w:eastAsia="Calibri"/>
              </w:rPr>
              <w:t>mgr</w:t>
            </w:r>
            <w:proofErr w:type="gramEnd"/>
            <w:r w:rsidRPr="001B35F2">
              <w:rPr>
                <w:rFonts w:eastAsia="Calibri"/>
              </w:rPr>
              <w:t xml:space="preserve"> inż. </w:t>
            </w:r>
            <w:r>
              <w:rPr>
                <w:rStyle w:val="Strtytuowa12pktZnak"/>
              </w:rPr>
              <w:t xml:space="preserve">Patryk </w:t>
            </w:r>
            <w:proofErr w:type="spellStart"/>
            <w:r>
              <w:rPr>
                <w:rStyle w:val="Strtytuowa12pktZnak"/>
              </w:rPr>
              <w:t>Wolert</w:t>
            </w:r>
            <w:proofErr w:type="spellEnd"/>
          </w:p>
        </w:tc>
        <w:tc>
          <w:tcPr>
            <w:tcW w:w="1297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  <w:hideMark/>
          </w:tcPr>
          <w:p w:rsidR="007149D5" w:rsidRPr="004A6DBA" w:rsidRDefault="007149D5" w:rsidP="007149D5">
            <w:pPr>
              <w:pStyle w:val="Strtytuowa12pkt"/>
            </w:pPr>
            <w:proofErr w:type="gramStart"/>
            <w:r>
              <w:rPr>
                <w:rFonts w:cs="Calibri"/>
                <w:szCs w:val="24"/>
              </w:rPr>
              <w:t>ZAP/BO</w:t>
            </w:r>
            <w:proofErr w:type="gramEnd"/>
            <w:r>
              <w:rPr>
                <w:rFonts w:cs="Calibri"/>
                <w:szCs w:val="24"/>
              </w:rPr>
              <w:t>/0061/15</w:t>
            </w:r>
          </w:p>
        </w:tc>
        <w:tc>
          <w:tcPr>
            <w:tcW w:w="813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</w:tcPr>
          <w:p w:rsidR="007149D5" w:rsidRPr="00CA31A7" w:rsidRDefault="007149D5" w:rsidP="007149D5">
            <w:pPr>
              <w:pStyle w:val="1strTabela"/>
            </w:pPr>
          </w:p>
        </w:tc>
      </w:tr>
      <w:tr w:rsidR="007149D5" w:rsidRPr="00CA31A7" w:rsidTr="004A6DBA">
        <w:trPr>
          <w:trHeight w:hRule="exact" w:val="227"/>
        </w:trPr>
        <w:tc>
          <w:tcPr>
            <w:tcW w:w="2890" w:type="pct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:rsidR="007149D5" w:rsidRPr="00CA31A7" w:rsidRDefault="007149D5" w:rsidP="007149D5">
            <w:pPr>
              <w:pStyle w:val="1strTabela"/>
              <w:rPr>
                <w:b/>
              </w:rPr>
            </w:pPr>
            <w:r>
              <w:rPr>
                <w:b/>
              </w:rPr>
              <w:t>Instalacje elektryczne</w:t>
            </w:r>
          </w:p>
        </w:tc>
        <w:tc>
          <w:tcPr>
            <w:tcW w:w="1297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:rsidR="007149D5" w:rsidRPr="00CA31A7" w:rsidRDefault="007149D5" w:rsidP="007149D5">
            <w:pPr>
              <w:pStyle w:val="1strTabela"/>
              <w:rPr>
                <w:b/>
              </w:rPr>
            </w:pPr>
            <w:proofErr w:type="gramStart"/>
            <w:r w:rsidRPr="00CA31A7">
              <w:rPr>
                <w:b/>
              </w:rPr>
              <w:t>uprawnienia</w:t>
            </w:r>
            <w:proofErr w:type="gramEnd"/>
          </w:p>
        </w:tc>
        <w:tc>
          <w:tcPr>
            <w:tcW w:w="813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149D5" w:rsidRPr="00CA31A7" w:rsidRDefault="007149D5" w:rsidP="007149D5">
            <w:pPr>
              <w:pStyle w:val="1strTabela"/>
              <w:jc w:val="right"/>
              <w:rPr>
                <w:b/>
              </w:rPr>
            </w:pPr>
            <w:proofErr w:type="gramStart"/>
            <w:r w:rsidRPr="00CA31A7">
              <w:rPr>
                <w:b/>
              </w:rPr>
              <w:t>podpis</w:t>
            </w:r>
            <w:proofErr w:type="gramEnd"/>
          </w:p>
        </w:tc>
      </w:tr>
      <w:tr w:rsidR="007149D5" w:rsidRPr="00CA31A7" w:rsidTr="004A6DBA">
        <w:trPr>
          <w:trHeight w:hRule="exact" w:val="382"/>
        </w:trPr>
        <w:tc>
          <w:tcPr>
            <w:tcW w:w="81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</w:tcPr>
          <w:p w:rsidR="007149D5" w:rsidRPr="001B35F2" w:rsidRDefault="007149D5" w:rsidP="007149D5">
            <w:pPr>
              <w:pStyle w:val="1strTabela"/>
            </w:pPr>
            <w:r w:rsidRPr="001B35F2">
              <w:t>Projektował</w:t>
            </w:r>
          </w:p>
        </w:tc>
        <w:tc>
          <w:tcPr>
            <w:tcW w:w="207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149D5" w:rsidRPr="001B35F2" w:rsidRDefault="007149D5" w:rsidP="007149D5">
            <w:pPr>
              <w:pStyle w:val="1strTabela"/>
            </w:pPr>
            <w:proofErr w:type="gramStart"/>
            <w:r w:rsidRPr="001B35F2">
              <w:rPr>
                <w:rFonts w:eastAsia="Calibri"/>
              </w:rPr>
              <w:t>mgr</w:t>
            </w:r>
            <w:proofErr w:type="gramEnd"/>
            <w:r w:rsidRPr="001B35F2">
              <w:rPr>
                <w:rFonts w:eastAsia="Calibri"/>
              </w:rPr>
              <w:t xml:space="preserve"> inż. </w:t>
            </w:r>
            <w:r>
              <w:rPr>
                <w:rStyle w:val="Strtytuowa12pktZnak"/>
              </w:rPr>
              <w:t xml:space="preserve">Adam </w:t>
            </w:r>
            <w:proofErr w:type="spellStart"/>
            <w:r>
              <w:rPr>
                <w:rStyle w:val="Strtytuowa12pktZnak"/>
              </w:rPr>
              <w:t>Białczewski</w:t>
            </w:r>
            <w:proofErr w:type="spellEnd"/>
          </w:p>
        </w:tc>
        <w:tc>
          <w:tcPr>
            <w:tcW w:w="1297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</w:tcPr>
          <w:p w:rsidR="007149D5" w:rsidRPr="004A6DBA" w:rsidRDefault="007149D5" w:rsidP="007149D5">
            <w:pPr>
              <w:pStyle w:val="Strtytuowa12pkt"/>
            </w:pPr>
            <w:r w:rsidRPr="004A6DBA">
              <w:t>ZAP/0066/POOE/07</w:t>
            </w:r>
          </w:p>
        </w:tc>
        <w:tc>
          <w:tcPr>
            <w:tcW w:w="813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</w:tcPr>
          <w:p w:rsidR="007149D5" w:rsidRPr="00B85B5E" w:rsidRDefault="007149D5" w:rsidP="007149D5">
            <w:pPr>
              <w:pStyle w:val="1strTabela"/>
              <w:rPr>
                <w:color w:val="FF0000"/>
              </w:rPr>
            </w:pPr>
          </w:p>
        </w:tc>
      </w:tr>
      <w:tr w:rsidR="007149D5" w:rsidRPr="00CA31A7" w:rsidTr="004A6DBA">
        <w:trPr>
          <w:trHeight w:hRule="exact" w:val="382"/>
        </w:trPr>
        <w:tc>
          <w:tcPr>
            <w:tcW w:w="81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</w:tcPr>
          <w:p w:rsidR="007149D5" w:rsidRPr="001B35F2" w:rsidRDefault="007149D5" w:rsidP="007149D5">
            <w:pPr>
              <w:pStyle w:val="1strTabela"/>
            </w:pPr>
            <w:r>
              <w:t>Sprawdzi</w:t>
            </w:r>
            <w:r w:rsidRPr="001B35F2">
              <w:t>ł</w:t>
            </w:r>
          </w:p>
        </w:tc>
        <w:tc>
          <w:tcPr>
            <w:tcW w:w="2075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149D5" w:rsidRPr="001B35F2" w:rsidRDefault="007149D5" w:rsidP="007149D5">
            <w:pPr>
              <w:pStyle w:val="1strTabela"/>
            </w:pPr>
            <w:proofErr w:type="gramStart"/>
            <w:r w:rsidRPr="001B35F2">
              <w:rPr>
                <w:rFonts w:eastAsia="Calibri"/>
              </w:rPr>
              <w:t>mgr</w:t>
            </w:r>
            <w:proofErr w:type="gramEnd"/>
            <w:r w:rsidRPr="001B35F2">
              <w:rPr>
                <w:rFonts w:eastAsia="Calibri"/>
              </w:rPr>
              <w:t xml:space="preserve"> inż. </w:t>
            </w:r>
            <w:r>
              <w:rPr>
                <w:rStyle w:val="Strtytuowa12pktZnak"/>
              </w:rPr>
              <w:t>Jan Załoga</w:t>
            </w:r>
          </w:p>
        </w:tc>
        <w:tc>
          <w:tcPr>
            <w:tcW w:w="1297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</w:tcPr>
          <w:p w:rsidR="007149D5" w:rsidRPr="004A6DBA" w:rsidRDefault="007149D5" w:rsidP="007149D5">
            <w:pPr>
              <w:pStyle w:val="Strtytuowa12pkt"/>
            </w:pPr>
            <w:r w:rsidRPr="004A6DBA">
              <w:t>204/</w:t>
            </w:r>
            <w:proofErr w:type="spellStart"/>
            <w:r w:rsidRPr="004A6DBA">
              <w:t>Sz</w:t>
            </w:r>
            <w:proofErr w:type="spellEnd"/>
            <w:r w:rsidRPr="004A6DBA">
              <w:t>/84</w:t>
            </w:r>
          </w:p>
        </w:tc>
        <w:tc>
          <w:tcPr>
            <w:tcW w:w="813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</w:tcPr>
          <w:p w:rsidR="007149D5" w:rsidRPr="00B85B5E" w:rsidRDefault="007149D5" w:rsidP="007149D5">
            <w:pPr>
              <w:pStyle w:val="1strTabela"/>
              <w:rPr>
                <w:color w:val="FF0000"/>
              </w:rPr>
            </w:pPr>
          </w:p>
        </w:tc>
      </w:tr>
    </w:tbl>
    <w:bookmarkEnd w:id="2"/>
    <w:bookmarkEnd w:id="3"/>
    <w:bookmarkEnd w:id="4"/>
    <w:p w:rsidR="00C849E8" w:rsidRPr="00CA31A7" w:rsidRDefault="00A54E6B" w:rsidP="007463C0">
      <w:pPr>
        <w:jc w:val="center"/>
        <w:rPr>
          <w:b/>
          <w:caps/>
          <w:sz w:val="28"/>
        </w:rPr>
      </w:pPr>
      <w:r w:rsidRPr="00A54E6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6.6pt;margin-top:-46.85pt;width:439.15pt;height:91.5pt;z-index:251660288;mso-position-horizontal-relative:text;mso-position-vertical-relative:text;mso-width-relative:margin;mso-height-relative:margin" stroked="f">
            <v:textbox>
              <w:txbxContent>
                <w:p w:rsidR="00834C2F" w:rsidRPr="00F5246F" w:rsidRDefault="00834C2F">
                  <w:pPr>
                    <w:rPr>
                      <w:color w:val="FFFFFF" w:themeColor="background1"/>
                    </w:rPr>
                  </w:pPr>
                  <w:r w:rsidRPr="00F5246F">
                    <w:rPr>
                      <w:noProof/>
                      <w:color w:val="FFFFFF" w:themeColor="background1"/>
                      <w:lang w:eastAsia="pl-PL"/>
                    </w:rPr>
                    <w:drawing>
                      <wp:inline distT="0" distB="0" distL="0" distR="0">
                        <wp:extent cx="5384800" cy="953540"/>
                        <wp:effectExtent l="57150" t="19050" r="25400" b="0"/>
                        <wp:docPr id="21" name="Obraz 6" descr="logo do faktury Biking South Balti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logo do faktury Biking South Balti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84800" cy="953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noFill/>
                                  <a:miter lim="800000"/>
                                </a:ln>
                                <a:effectLst/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contourClr>
                                    <a:schemeClr val="bg1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8678F" w:rsidRPr="00CA31A7">
        <w:br w:type="page"/>
      </w:r>
      <w:r w:rsidR="00E306DE" w:rsidRPr="00CA31A7">
        <w:rPr>
          <w:b/>
          <w:caps/>
          <w:sz w:val="28"/>
        </w:rPr>
        <w:lastRenderedPageBreak/>
        <w:t>Spis zawartości</w:t>
      </w:r>
      <w:bookmarkEnd w:id="0"/>
      <w:r w:rsidR="000F0A6E" w:rsidRPr="00CA31A7">
        <w:rPr>
          <w:b/>
          <w:caps/>
          <w:sz w:val="28"/>
        </w:rPr>
        <w:t xml:space="preserve"> projektu budowlanego</w:t>
      </w:r>
    </w:p>
    <w:p w:rsidR="00E32034" w:rsidRDefault="0025335A">
      <w:pPr>
        <w:pStyle w:val="Spistreci1"/>
        <w:rPr>
          <w:noProof/>
        </w:rPr>
      </w:pPr>
      <w:r>
        <w:t xml:space="preserve"> </w:t>
      </w:r>
      <w:r w:rsidR="00A54E6B" w:rsidRPr="00A54E6B">
        <w:fldChar w:fldCharType="begin"/>
      </w:r>
      <w:r w:rsidR="00853276" w:rsidRPr="00CA31A7">
        <w:instrText xml:space="preserve"> TOC \o "1-2" \h \z \u </w:instrText>
      </w:r>
      <w:r w:rsidR="00A54E6B" w:rsidRPr="00A54E6B">
        <w:fldChar w:fldCharType="separate"/>
      </w:r>
    </w:p>
    <w:p w:rsidR="00E32034" w:rsidRDefault="00A54E6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08039343" w:history="1">
        <w:r w:rsidR="00E32034" w:rsidRPr="003857DD">
          <w:rPr>
            <w:rStyle w:val="Hipercze"/>
            <w:noProof/>
          </w:rPr>
          <w:t>wykaz  załączników do projektu</w:t>
        </w:r>
        <w:r w:rsidR="00E320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32034">
          <w:rPr>
            <w:noProof/>
            <w:webHidden/>
          </w:rPr>
          <w:instrText xml:space="preserve"> PAGEREF _Toc508039343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0D20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E32034" w:rsidRDefault="00A54E6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08039344" w:history="1">
        <w:r w:rsidR="00E32034" w:rsidRPr="003857DD">
          <w:rPr>
            <w:rStyle w:val="Hipercze"/>
            <w:noProof/>
          </w:rPr>
          <w:t>Spis rysunków</w:t>
        </w:r>
        <w:r w:rsidR="00E320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32034">
          <w:rPr>
            <w:noProof/>
            <w:webHidden/>
          </w:rPr>
          <w:instrText xml:space="preserve"> PAGEREF _Toc508039344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0D2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32034" w:rsidRDefault="00A54E6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508039345" w:history="1">
        <w:r w:rsidR="00E32034" w:rsidRPr="003857DD">
          <w:rPr>
            <w:rStyle w:val="Hipercze"/>
            <w:noProof/>
          </w:rPr>
          <w:t>CzĘść opisowa projektu architektoniczno-budowlanego</w:t>
        </w:r>
        <w:r w:rsidR="00E320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32034">
          <w:rPr>
            <w:noProof/>
            <w:webHidden/>
          </w:rPr>
          <w:instrText xml:space="preserve"> PAGEREF _Toc508039345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0D2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32034" w:rsidRDefault="00A54E6B">
      <w:pPr>
        <w:pStyle w:val="Spistreci2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508039346" w:history="1">
        <w:r w:rsidR="00E32034" w:rsidRPr="003857DD">
          <w:rPr>
            <w:rStyle w:val="Hipercze"/>
            <w:noProof/>
          </w:rPr>
          <w:t>1.</w:t>
        </w:r>
        <w:r w:rsidR="00E3203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E32034" w:rsidRPr="003857DD">
          <w:rPr>
            <w:rStyle w:val="Hipercze"/>
            <w:noProof/>
          </w:rPr>
          <w:t>Przedmiot inwestycji</w:t>
        </w:r>
        <w:r w:rsidR="00E320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32034">
          <w:rPr>
            <w:noProof/>
            <w:webHidden/>
          </w:rPr>
          <w:instrText xml:space="preserve"> PAGEREF _Toc508039346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0D2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F2BF4" w:rsidRDefault="00A54E6B">
      <w:pPr>
        <w:pStyle w:val="Spistreci2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508039347" w:history="1">
        <w:r w:rsidR="00E32034" w:rsidRPr="003857DD">
          <w:rPr>
            <w:rStyle w:val="Hipercze"/>
            <w:noProof/>
          </w:rPr>
          <w:t>2.</w:t>
        </w:r>
        <w:r w:rsidR="00E3203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E32034" w:rsidRPr="003857DD">
          <w:rPr>
            <w:rStyle w:val="Hipercze"/>
            <w:noProof/>
          </w:rPr>
          <w:t>Forma architektoniczna i funkcja obiektu budowlanego</w:t>
        </w:r>
        <w:r w:rsidR="00E320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32034">
          <w:rPr>
            <w:noProof/>
            <w:webHidden/>
          </w:rPr>
          <w:instrText xml:space="preserve"> PAGEREF _Toc508039347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0D2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F2BF4" w:rsidRDefault="00A54E6B" w:rsidP="007F2BF4">
      <w:pPr>
        <w:pStyle w:val="Spistreci2"/>
      </w:pPr>
      <w:hyperlink w:anchor="_Toc508039347" w:history="1">
        <w:r w:rsidR="007F2BF4">
          <w:rPr>
            <w:rStyle w:val="Hipercze"/>
            <w:noProof/>
          </w:rPr>
          <w:t>3</w:t>
        </w:r>
        <w:r w:rsidR="007F2BF4" w:rsidRPr="003857DD">
          <w:rPr>
            <w:rStyle w:val="Hipercze"/>
            <w:noProof/>
          </w:rPr>
          <w:t>.</w:t>
        </w:r>
        <w:r w:rsidR="007F2BF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7F2BF4">
          <w:rPr>
            <w:rStyle w:val="Hipercze"/>
            <w:noProof/>
          </w:rPr>
          <w:t>Rozwiązania konstrukcyjne</w:t>
        </w:r>
        <w:r w:rsidR="007F2BF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F2BF4">
          <w:rPr>
            <w:noProof/>
            <w:webHidden/>
          </w:rPr>
          <w:instrText xml:space="preserve"> PAGEREF _Toc508039347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0D2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F2BF4" w:rsidRPr="007F2BF4" w:rsidRDefault="00A54E6B" w:rsidP="007F2BF4">
      <w:pPr>
        <w:pStyle w:val="Spistreci2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508039347" w:history="1">
        <w:r w:rsidR="007F2BF4">
          <w:rPr>
            <w:rStyle w:val="Hipercze"/>
            <w:noProof/>
          </w:rPr>
          <w:t>4</w:t>
        </w:r>
        <w:r w:rsidR="007F2BF4" w:rsidRPr="003857DD">
          <w:rPr>
            <w:rStyle w:val="Hipercze"/>
            <w:noProof/>
          </w:rPr>
          <w:t>.</w:t>
        </w:r>
        <w:r w:rsidR="007F2BF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7F2BF4">
          <w:rPr>
            <w:rStyle w:val="Hipercze"/>
            <w:noProof/>
          </w:rPr>
          <w:t>Rozwiązania materiałowe</w:t>
        </w:r>
        <w:r w:rsidR="007F2BF4">
          <w:rPr>
            <w:noProof/>
            <w:webHidden/>
          </w:rPr>
          <w:tab/>
        </w:r>
        <w:r w:rsidR="008503CF">
          <w:rPr>
            <w:noProof/>
            <w:webHidden/>
          </w:rPr>
          <w:t>6</w:t>
        </w:r>
      </w:hyperlink>
    </w:p>
    <w:p w:rsidR="00E32034" w:rsidRDefault="00A54E6B">
      <w:pPr>
        <w:pStyle w:val="Spistreci2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508039349" w:history="1">
        <w:r w:rsidR="007F2BF4">
          <w:rPr>
            <w:rStyle w:val="Hipercze"/>
            <w:noProof/>
          </w:rPr>
          <w:t>5</w:t>
        </w:r>
        <w:r w:rsidR="00E32034" w:rsidRPr="003857DD">
          <w:rPr>
            <w:rStyle w:val="Hipercze"/>
            <w:noProof/>
          </w:rPr>
          <w:t>.</w:t>
        </w:r>
        <w:r w:rsidR="00E3203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E32034" w:rsidRPr="003857DD">
          <w:rPr>
            <w:rStyle w:val="Hipercze"/>
            <w:noProof/>
          </w:rPr>
          <w:t>Rozwiązania instalacyjne – instalacje elektryczne</w:t>
        </w:r>
        <w:r w:rsidR="00E320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32034">
          <w:rPr>
            <w:noProof/>
            <w:webHidden/>
          </w:rPr>
          <w:instrText xml:space="preserve"> PAGEREF _Toc508039349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0D2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32034" w:rsidRDefault="00A54E6B">
      <w:pPr>
        <w:pStyle w:val="Spistreci2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508039350" w:history="1">
        <w:r w:rsidR="007F2BF4">
          <w:rPr>
            <w:rStyle w:val="Hipercze"/>
            <w:noProof/>
          </w:rPr>
          <w:t>6</w:t>
        </w:r>
        <w:r w:rsidR="00E32034" w:rsidRPr="003857DD">
          <w:rPr>
            <w:rStyle w:val="Hipercze"/>
            <w:noProof/>
          </w:rPr>
          <w:t>.</w:t>
        </w:r>
        <w:r w:rsidR="00E3203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E32034" w:rsidRPr="003857DD">
          <w:rPr>
            <w:rStyle w:val="Hipercze"/>
            <w:noProof/>
          </w:rPr>
          <w:t>Rozwiązania opcjonalne</w:t>
        </w:r>
        <w:r w:rsidR="00E3203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32034">
          <w:rPr>
            <w:noProof/>
            <w:webHidden/>
          </w:rPr>
          <w:instrText xml:space="preserve"> PAGEREF _Toc508039350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10D2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32034" w:rsidRDefault="00A54E6B">
      <w:pPr>
        <w:pStyle w:val="Spistreci2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508039351" w:history="1">
        <w:r w:rsidR="007F2BF4">
          <w:rPr>
            <w:rStyle w:val="Hipercze"/>
            <w:noProof/>
          </w:rPr>
          <w:t>7</w:t>
        </w:r>
        <w:r w:rsidR="00E32034" w:rsidRPr="003857DD">
          <w:rPr>
            <w:rStyle w:val="Hipercze"/>
            <w:noProof/>
          </w:rPr>
          <w:t>.</w:t>
        </w:r>
        <w:r w:rsidR="00E32034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E32034" w:rsidRPr="003857DD">
          <w:rPr>
            <w:rStyle w:val="Hipercze"/>
            <w:noProof/>
          </w:rPr>
          <w:t>Uwagi końcowe</w:t>
        </w:r>
        <w:r w:rsidR="00E32034">
          <w:rPr>
            <w:noProof/>
            <w:webHidden/>
          </w:rPr>
          <w:tab/>
        </w:r>
        <w:r w:rsidR="00410D20">
          <w:rPr>
            <w:noProof/>
            <w:webHidden/>
          </w:rPr>
          <w:t>9</w:t>
        </w:r>
      </w:hyperlink>
    </w:p>
    <w:p w:rsidR="0058678F" w:rsidRPr="00CA31A7" w:rsidRDefault="00A54E6B" w:rsidP="00D82D16">
      <w:pPr>
        <w:pStyle w:val="akapit"/>
      </w:pPr>
      <w:r w:rsidRPr="00CA31A7">
        <w:rPr>
          <w:rFonts w:cs="Times New Roman"/>
          <w:sz w:val="20"/>
          <w:szCs w:val="20"/>
        </w:rPr>
        <w:fldChar w:fldCharType="end"/>
      </w:r>
    </w:p>
    <w:p w:rsidR="0058678F" w:rsidRPr="00CA31A7" w:rsidRDefault="0058678F" w:rsidP="00D82D16">
      <w:pPr>
        <w:pStyle w:val="akapit"/>
        <w:sectPr w:rsidR="0058678F" w:rsidRPr="00CA31A7" w:rsidSect="001C0645">
          <w:headerReference w:type="default" r:id="rId9"/>
          <w:footerReference w:type="default" r:id="rId10"/>
          <w:pgSz w:w="11906" w:h="16838"/>
          <w:pgMar w:top="1418" w:right="1418" w:bottom="1418" w:left="1985" w:header="709" w:footer="709" w:gutter="0"/>
          <w:cols w:space="708"/>
          <w:docGrid w:linePitch="360"/>
        </w:sectPr>
      </w:pPr>
    </w:p>
    <w:p w:rsidR="00611242" w:rsidRPr="003D5186" w:rsidRDefault="00611242" w:rsidP="00611242">
      <w:pPr>
        <w:pStyle w:val="Dzia"/>
      </w:pPr>
      <w:bookmarkStart w:id="5" w:name="_Toc508039343"/>
      <w:bookmarkStart w:id="6" w:name="_Toc228249488"/>
      <w:bookmarkStart w:id="7" w:name="_Toc264974168"/>
      <w:bookmarkStart w:id="8" w:name="_Toc298073495"/>
      <w:bookmarkStart w:id="9" w:name="_Toc417291796"/>
      <w:bookmarkStart w:id="10" w:name="_Toc264974169"/>
      <w:bookmarkStart w:id="11" w:name="_Toc297638564"/>
      <w:bookmarkStart w:id="12" w:name="_Toc298073497"/>
      <w:bookmarkStart w:id="13" w:name="_Toc278028117"/>
      <w:r w:rsidRPr="00D540E4">
        <w:lastRenderedPageBreak/>
        <w:t>wykaz</w:t>
      </w:r>
      <w:r w:rsidR="00AB55AA" w:rsidRPr="00D540E4">
        <w:t xml:space="preserve"> załącz</w:t>
      </w:r>
      <w:r w:rsidRPr="00D540E4">
        <w:t>n</w:t>
      </w:r>
      <w:r w:rsidR="00671564" w:rsidRPr="00D540E4">
        <w:t>ików</w:t>
      </w:r>
      <w:r w:rsidRPr="00D540E4">
        <w:t xml:space="preserve"> do projektu</w:t>
      </w:r>
      <w:bookmarkEnd w:id="5"/>
      <w:r w:rsidRPr="003D5186">
        <w:t xml:space="preserve"> </w:t>
      </w:r>
      <w:bookmarkEnd w:id="6"/>
      <w:bookmarkEnd w:id="7"/>
      <w:bookmarkEnd w:id="8"/>
      <w:bookmarkEnd w:id="9"/>
    </w:p>
    <w:tbl>
      <w:tblPr>
        <w:tblStyle w:val="Tabela-Siatka"/>
        <w:tblW w:w="47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36"/>
      </w:tblGrid>
      <w:tr w:rsidR="007149D5" w:rsidRPr="0009067B" w:rsidTr="007149D5">
        <w:tc>
          <w:tcPr>
            <w:tcW w:w="8136" w:type="dxa"/>
          </w:tcPr>
          <w:p w:rsidR="007149D5" w:rsidRPr="003559F2" w:rsidRDefault="007149D5" w:rsidP="00750081">
            <w:pPr>
              <w:pStyle w:val="akapitpkt"/>
            </w:pPr>
            <w:r w:rsidRPr="003559F2">
              <w:t>Decyzja nadania uprawnień zawodowych projektanta branży architektonicznej;</w:t>
            </w:r>
          </w:p>
        </w:tc>
      </w:tr>
      <w:tr w:rsidR="007149D5" w:rsidRPr="0009067B" w:rsidTr="007149D5">
        <w:tc>
          <w:tcPr>
            <w:tcW w:w="8136" w:type="dxa"/>
          </w:tcPr>
          <w:p w:rsidR="007149D5" w:rsidRPr="003559F2" w:rsidRDefault="007149D5" w:rsidP="00D540E4">
            <w:pPr>
              <w:pStyle w:val="akapitpkt"/>
            </w:pPr>
            <w:r w:rsidRPr="003559F2">
              <w:t xml:space="preserve">Decyzja nadania uprawnień zawodowych </w:t>
            </w:r>
            <w:r>
              <w:t>sprawdzającego</w:t>
            </w:r>
            <w:r w:rsidRPr="003559F2">
              <w:t xml:space="preserve"> branży architektonicznej;</w:t>
            </w:r>
          </w:p>
        </w:tc>
      </w:tr>
      <w:tr w:rsidR="007149D5" w:rsidRPr="0009067B" w:rsidTr="007149D5">
        <w:tc>
          <w:tcPr>
            <w:tcW w:w="8136" w:type="dxa"/>
          </w:tcPr>
          <w:p w:rsidR="007149D5" w:rsidRPr="003559F2" w:rsidRDefault="007149D5" w:rsidP="00750081">
            <w:pPr>
              <w:pStyle w:val="akapitpkt"/>
            </w:pPr>
            <w:r w:rsidRPr="003559F2">
              <w:t>Decyzja nadania uprawnień zawodowych projektanta branży konstrukcyjnej;</w:t>
            </w:r>
          </w:p>
        </w:tc>
      </w:tr>
      <w:tr w:rsidR="007149D5" w:rsidRPr="0009067B" w:rsidTr="007149D5">
        <w:tc>
          <w:tcPr>
            <w:tcW w:w="8136" w:type="dxa"/>
          </w:tcPr>
          <w:p w:rsidR="007149D5" w:rsidRPr="003559F2" w:rsidRDefault="007149D5" w:rsidP="00D540E4">
            <w:pPr>
              <w:pStyle w:val="akapitpkt"/>
            </w:pPr>
            <w:r w:rsidRPr="003559F2">
              <w:t xml:space="preserve">Decyzja nadania uprawnień zawodowych </w:t>
            </w:r>
            <w:r>
              <w:t>sprawdzającego</w:t>
            </w:r>
            <w:r w:rsidRPr="003559F2">
              <w:t xml:space="preserve"> branży konstrukcyjnej</w:t>
            </w:r>
            <w:r>
              <w:t>;</w:t>
            </w:r>
          </w:p>
        </w:tc>
      </w:tr>
      <w:tr w:rsidR="007149D5" w:rsidRPr="0009067B" w:rsidTr="007149D5">
        <w:tc>
          <w:tcPr>
            <w:tcW w:w="8136" w:type="dxa"/>
          </w:tcPr>
          <w:p w:rsidR="007149D5" w:rsidRPr="00744AEE" w:rsidRDefault="007149D5" w:rsidP="00750081">
            <w:pPr>
              <w:pStyle w:val="akapitpkt"/>
            </w:pPr>
            <w:r w:rsidRPr="00744AEE">
              <w:t>Decyzja nadania uprawnień zawodowych projektanta branży instalacji elektrycznych;</w:t>
            </w:r>
          </w:p>
        </w:tc>
      </w:tr>
      <w:tr w:rsidR="007149D5" w:rsidRPr="0009067B" w:rsidTr="007149D5">
        <w:tc>
          <w:tcPr>
            <w:tcW w:w="8136" w:type="dxa"/>
          </w:tcPr>
          <w:p w:rsidR="007149D5" w:rsidRPr="00744AEE" w:rsidRDefault="007149D5" w:rsidP="00D540E4">
            <w:pPr>
              <w:pStyle w:val="akapitpkt"/>
            </w:pPr>
            <w:r w:rsidRPr="00744AEE">
              <w:t xml:space="preserve">Decyzja nadania uprawnień zawodowych </w:t>
            </w:r>
            <w:r>
              <w:t>sprawdzającego</w:t>
            </w:r>
            <w:r w:rsidRPr="00744AEE">
              <w:t xml:space="preserve"> branży instalacji elektrycznych</w:t>
            </w:r>
            <w:r>
              <w:t>;</w:t>
            </w:r>
          </w:p>
        </w:tc>
      </w:tr>
      <w:tr w:rsidR="007149D5" w:rsidRPr="0009067B" w:rsidTr="007149D5">
        <w:tc>
          <w:tcPr>
            <w:tcW w:w="8136" w:type="dxa"/>
          </w:tcPr>
          <w:p w:rsidR="007149D5" w:rsidRPr="00D540E4" w:rsidRDefault="007149D5" w:rsidP="00D540E4">
            <w:pPr>
              <w:pStyle w:val="akapitpkt"/>
            </w:pPr>
            <w:r w:rsidRPr="00744AEE">
              <w:t>Zaświadczenie o wpisie do izby zawodowej projektanta branży architektonicznej</w:t>
            </w:r>
            <w:r>
              <w:t>;</w:t>
            </w:r>
          </w:p>
        </w:tc>
      </w:tr>
      <w:tr w:rsidR="007149D5" w:rsidRPr="0009067B" w:rsidTr="007149D5">
        <w:tc>
          <w:tcPr>
            <w:tcW w:w="8136" w:type="dxa"/>
          </w:tcPr>
          <w:p w:rsidR="007149D5" w:rsidRPr="00744AEE" w:rsidRDefault="007149D5" w:rsidP="00D540E4">
            <w:pPr>
              <w:pStyle w:val="akapitpkt"/>
            </w:pPr>
            <w:r w:rsidRPr="00744AEE">
              <w:t xml:space="preserve">Zaświadczenie o wpisie do izby zawodowej </w:t>
            </w:r>
            <w:r>
              <w:t>sprawdzającego</w:t>
            </w:r>
            <w:r w:rsidRPr="00744AEE">
              <w:t xml:space="preserve"> branży architektonicznej</w:t>
            </w:r>
          </w:p>
        </w:tc>
      </w:tr>
      <w:tr w:rsidR="007149D5" w:rsidRPr="0009067B" w:rsidTr="007149D5">
        <w:tc>
          <w:tcPr>
            <w:tcW w:w="8136" w:type="dxa"/>
          </w:tcPr>
          <w:p w:rsidR="007149D5" w:rsidRPr="00744AEE" w:rsidRDefault="007149D5" w:rsidP="00750081">
            <w:pPr>
              <w:pStyle w:val="akapitpkt"/>
            </w:pPr>
            <w:r w:rsidRPr="00744AEE">
              <w:t>Zaświadczenie o wpisie do izby zawodowej projektanta branży konstrukcyjnej</w:t>
            </w:r>
            <w:r>
              <w:t>;</w:t>
            </w:r>
          </w:p>
        </w:tc>
      </w:tr>
      <w:tr w:rsidR="007149D5" w:rsidRPr="0009067B" w:rsidTr="007149D5">
        <w:tc>
          <w:tcPr>
            <w:tcW w:w="8136" w:type="dxa"/>
          </w:tcPr>
          <w:p w:rsidR="007149D5" w:rsidRPr="00744AEE" w:rsidRDefault="007149D5" w:rsidP="00D540E4">
            <w:pPr>
              <w:pStyle w:val="akapitpkt"/>
            </w:pPr>
            <w:r w:rsidRPr="00744AEE">
              <w:t xml:space="preserve">Zaświadczenie o wpisie do izby zawodowej </w:t>
            </w:r>
            <w:r>
              <w:t>sprawdzającego</w:t>
            </w:r>
            <w:r w:rsidRPr="00744AEE">
              <w:t xml:space="preserve"> branży konstrukcyjnej</w:t>
            </w:r>
            <w:r>
              <w:t>;</w:t>
            </w:r>
          </w:p>
        </w:tc>
      </w:tr>
      <w:tr w:rsidR="007149D5" w:rsidRPr="0009067B" w:rsidTr="007149D5">
        <w:tc>
          <w:tcPr>
            <w:tcW w:w="8136" w:type="dxa"/>
          </w:tcPr>
          <w:p w:rsidR="007149D5" w:rsidRPr="00744AEE" w:rsidRDefault="007149D5" w:rsidP="00750081">
            <w:pPr>
              <w:pStyle w:val="akapitpkt"/>
            </w:pPr>
            <w:r w:rsidRPr="00744AEE">
              <w:t>Zaświadczenie o wpisie do izby zawodowej projektanta branży inst. elektrycznych</w:t>
            </w:r>
            <w:r>
              <w:t>;</w:t>
            </w:r>
          </w:p>
        </w:tc>
      </w:tr>
      <w:tr w:rsidR="007149D5" w:rsidRPr="0009067B" w:rsidTr="007149D5">
        <w:tc>
          <w:tcPr>
            <w:tcW w:w="8136" w:type="dxa"/>
          </w:tcPr>
          <w:p w:rsidR="007149D5" w:rsidRPr="00744AEE" w:rsidRDefault="007149D5" w:rsidP="00D540E4">
            <w:pPr>
              <w:pStyle w:val="akapitpkt"/>
            </w:pPr>
            <w:r w:rsidRPr="00744AEE">
              <w:t xml:space="preserve">Zaświadczenie o wpisie do izby zawodowej </w:t>
            </w:r>
            <w:r>
              <w:t>sprawdzającego</w:t>
            </w:r>
            <w:r w:rsidRPr="00744AEE">
              <w:t xml:space="preserve"> branży inst. elektrycznych</w:t>
            </w:r>
            <w:r>
              <w:t>;</w:t>
            </w:r>
          </w:p>
        </w:tc>
      </w:tr>
      <w:tr w:rsidR="007149D5" w:rsidRPr="0009067B" w:rsidTr="007149D5">
        <w:tc>
          <w:tcPr>
            <w:tcW w:w="8136" w:type="dxa"/>
          </w:tcPr>
          <w:p w:rsidR="007149D5" w:rsidRPr="00744AEE" w:rsidRDefault="0080316F" w:rsidP="00D540E4">
            <w:pPr>
              <w:pStyle w:val="akapitpkt"/>
            </w:pPr>
            <w:r>
              <w:t>Przykładowa karta katalogowa kosza na śmieci</w:t>
            </w:r>
          </w:p>
        </w:tc>
      </w:tr>
    </w:tbl>
    <w:p w:rsidR="000D00FF" w:rsidRPr="00CA31A7" w:rsidRDefault="000D00FF" w:rsidP="000D00FF">
      <w:pPr>
        <w:pStyle w:val="Dzia"/>
      </w:pPr>
      <w:bookmarkStart w:id="14" w:name="_Toc508039344"/>
      <w:r w:rsidRPr="00CA31A7">
        <w:lastRenderedPageBreak/>
        <w:t>Spis rysunków</w:t>
      </w:r>
      <w:bookmarkEnd w:id="10"/>
      <w:bookmarkEnd w:id="11"/>
      <w:bookmarkEnd w:id="12"/>
      <w:bookmarkEnd w:id="14"/>
    </w:p>
    <w:tbl>
      <w:tblPr>
        <w:tblW w:w="5000" w:type="pct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05"/>
        <w:gridCol w:w="6501"/>
        <w:gridCol w:w="937"/>
      </w:tblGrid>
      <w:tr w:rsidR="005925D8" w:rsidRPr="00FD5826" w:rsidTr="00F80B08">
        <w:tc>
          <w:tcPr>
            <w:tcW w:w="4458" w:type="pct"/>
            <w:gridSpan w:val="2"/>
            <w:shd w:val="clear" w:color="auto" w:fill="auto"/>
            <w:vAlign w:val="center"/>
          </w:tcPr>
          <w:bookmarkEnd w:id="13"/>
          <w:p w:rsidR="005925D8" w:rsidRPr="00FD5826" w:rsidRDefault="009D2172" w:rsidP="008F32B7">
            <w:pPr>
              <w:pStyle w:val="Nagwek3"/>
            </w:pPr>
            <w:r>
              <w:t>A –</w:t>
            </w:r>
            <w:r w:rsidR="005925D8" w:rsidRPr="00FD5826">
              <w:t xml:space="preserve"> Architektura</w:t>
            </w:r>
          </w:p>
        </w:tc>
        <w:tc>
          <w:tcPr>
            <w:tcW w:w="542" w:type="pct"/>
            <w:shd w:val="clear" w:color="auto" w:fill="auto"/>
          </w:tcPr>
          <w:p w:rsidR="005925D8" w:rsidRPr="00FD5826" w:rsidRDefault="005925D8" w:rsidP="005925D8">
            <w:pPr>
              <w:jc w:val="right"/>
            </w:pPr>
          </w:p>
        </w:tc>
      </w:tr>
      <w:tr w:rsidR="004A6DBA" w:rsidRPr="00FD5826" w:rsidTr="005925D8">
        <w:tc>
          <w:tcPr>
            <w:tcW w:w="697" w:type="pct"/>
            <w:shd w:val="clear" w:color="auto" w:fill="auto"/>
            <w:vAlign w:val="center"/>
          </w:tcPr>
          <w:p w:rsidR="004A6DBA" w:rsidRPr="00FD5826" w:rsidRDefault="004A6DBA" w:rsidP="004A6DBA">
            <w:pPr>
              <w:pStyle w:val="akapit"/>
            </w:pPr>
            <w:r w:rsidRPr="00FD5826">
              <w:t>ZT.01</w:t>
            </w:r>
          </w:p>
        </w:tc>
        <w:tc>
          <w:tcPr>
            <w:tcW w:w="3761" w:type="pct"/>
            <w:shd w:val="clear" w:color="auto" w:fill="auto"/>
            <w:vAlign w:val="center"/>
          </w:tcPr>
          <w:p w:rsidR="004A6DBA" w:rsidRPr="00FD5826" w:rsidRDefault="004A6DBA" w:rsidP="004A6DBA">
            <w:r w:rsidRPr="00FD5826">
              <w:t>Zagospodarowanie terenu</w:t>
            </w:r>
          </w:p>
        </w:tc>
        <w:tc>
          <w:tcPr>
            <w:tcW w:w="542" w:type="pct"/>
            <w:shd w:val="clear" w:color="auto" w:fill="auto"/>
          </w:tcPr>
          <w:p w:rsidR="004A6DBA" w:rsidRPr="00FD5826" w:rsidRDefault="004A6DBA" w:rsidP="004A6DBA">
            <w:pPr>
              <w:jc w:val="right"/>
            </w:pPr>
            <w:r w:rsidRPr="00FD5826">
              <w:t>1:100</w:t>
            </w:r>
          </w:p>
        </w:tc>
      </w:tr>
      <w:tr w:rsidR="004A6DBA" w:rsidRPr="00FD5826" w:rsidTr="005925D8">
        <w:tc>
          <w:tcPr>
            <w:tcW w:w="697" w:type="pct"/>
            <w:shd w:val="clear" w:color="auto" w:fill="auto"/>
            <w:vAlign w:val="center"/>
          </w:tcPr>
          <w:p w:rsidR="004A6DBA" w:rsidRPr="00FD5826" w:rsidRDefault="004A6DBA" w:rsidP="005925D8">
            <w:pPr>
              <w:pStyle w:val="akapit"/>
            </w:pPr>
            <w:r w:rsidRPr="00FD5826">
              <w:t>A.01</w:t>
            </w:r>
          </w:p>
        </w:tc>
        <w:tc>
          <w:tcPr>
            <w:tcW w:w="3761" w:type="pct"/>
            <w:shd w:val="clear" w:color="auto" w:fill="auto"/>
            <w:vAlign w:val="center"/>
          </w:tcPr>
          <w:p w:rsidR="004A6DBA" w:rsidRPr="00FD5826" w:rsidRDefault="004A6DBA" w:rsidP="004A6DBA">
            <w:r w:rsidRPr="00FD5826">
              <w:t xml:space="preserve">Rzut poziomy </w:t>
            </w:r>
            <w:r w:rsidR="009D68B0">
              <w:t>–</w:t>
            </w:r>
            <w:r w:rsidRPr="00FD5826">
              <w:t xml:space="preserve"> wyposażenie</w:t>
            </w:r>
          </w:p>
        </w:tc>
        <w:tc>
          <w:tcPr>
            <w:tcW w:w="542" w:type="pct"/>
            <w:shd w:val="clear" w:color="auto" w:fill="auto"/>
          </w:tcPr>
          <w:p w:rsidR="004A6DBA" w:rsidRPr="00FD5826" w:rsidRDefault="004A6DBA" w:rsidP="005925D8">
            <w:pPr>
              <w:jc w:val="right"/>
            </w:pPr>
            <w:r w:rsidRPr="00FD5826">
              <w:t>1:50</w:t>
            </w:r>
          </w:p>
        </w:tc>
      </w:tr>
      <w:tr w:rsidR="004A6DBA" w:rsidRPr="00FD5826" w:rsidTr="005925D8">
        <w:tc>
          <w:tcPr>
            <w:tcW w:w="697" w:type="pct"/>
            <w:shd w:val="clear" w:color="auto" w:fill="auto"/>
            <w:vAlign w:val="center"/>
          </w:tcPr>
          <w:p w:rsidR="004A6DBA" w:rsidRPr="00FD5826" w:rsidRDefault="004A6DBA" w:rsidP="005925D8">
            <w:pPr>
              <w:pStyle w:val="akapit"/>
            </w:pPr>
            <w:r w:rsidRPr="00FD5826">
              <w:t>A.02</w:t>
            </w:r>
          </w:p>
        </w:tc>
        <w:tc>
          <w:tcPr>
            <w:tcW w:w="3761" w:type="pct"/>
            <w:shd w:val="clear" w:color="auto" w:fill="auto"/>
            <w:vAlign w:val="center"/>
          </w:tcPr>
          <w:p w:rsidR="004A6DBA" w:rsidRPr="00FD5826" w:rsidRDefault="004A6DBA" w:rsidP="004A6DBA">
            <w:r w:rsidRPr="00FD5826">
              <w:t>Rzut poziomy</w:t>
            </w:r>
          </w:p>
        </w:tc>
        <w:tc>
          <w:tcPr>
            <w:tcW w:w="542" w:type="pct"/>
            <w:shd w:val="clear" w:color="auto" w:fill="auto"/>
          </w:tcPr>
          <w:p w:rsidR="004A6DBA" w:rsidRPr="00FD5826" w:rsidRDefault="004A6DBA" w:rsidP="004A6DBA">
            <w:pPr>
              <w:jc w:val="right"/>
            </w:pPr>
            <w:r w:rsidRPr="00FD5826">
              <w:t>1:50</w:t>
            </w:r>
          </w:p>
        </w:tc>
      </w:tr>
      <w:tr w:rsidR="004A6DBA" w:rsidRPr="00FD5826" w:rsidTr="005925D8">
        <w:tc>
          <w:tcPr>
            <w:tcW w:w="697" w:type="pct"/>
            <w:shd w:val="clear" w:color="auto" w:fill="auto"/>
            <w:vAlign w:val="center"/>
          </w:tcPr>
          <w:p w:rsidR="004A6DBA" w:rsidRPr="00FD5826" w:rsidRDefault="004A6DBA" w:rsidP="005925D8">
            <w:pPr>
              <w:pStyle w:val="akapit"/>
            </w:pPr>
            <w:r w:rsidRPr="00FD5826">
              <w:t>A.03</w:t>
            </w:r>
          </w:p>
        </w:tc>
        <w:tc>
          <w:tcPr>
            <w:tcW w:w="3761" w:type="pct"/>
            <w:shd w:val="clear" w:color="auto" w:fill="auto"/>
            <w:vAlign w:val="center"/>
          </w:tcPr>
          <w:p w:rsidR="004A6DBA" w:rsidRPr="00FD5826" w:rsidRDefault="004A6DBA" w:rsidP="004A6DBA">
            <w:r w:rsidRPr="00FD5826">
              <w:t xml:space="preserve">Elewacja E1. </w:t>
            </w:r>
            <w:r w:rsidR="009D68B0" w:rsidRPr="00FD5826">
              <w:t>I</w:t>
            </w:r>
            <w:r w:rsidRPr="00FD5826">
              <w:t xml:space="preserve"> E2.</w:t>
            </w:r>
          </w:p>
        </w:tc>
        <w:tc>
          <w:tcPr>
            <w:tcW w:w="542" w:type="pct"/>
            <w:shd w:val="clear" w:color="auto" w:fill="auto"/>
          </w:tcPr>
          <w:p w:rsidR="004A6DBA" w:rsidRPr="00FD5826" w:rsidRDefault="004A6DBA" w:rsidP="004A6DBA">
            <w:pPr>
              <w:jc w:val="right"/>
            </w:pPr>
            <w:r w:rsidRPr="00FD5826">
              <w:t>1:50</w:t>
            </w:r>
          </w:p>
        </w:tc>
      </w:tr>
      <w:tr w:rsidR="004A6DBA" w:rsidRPr="00FD5826" w:rsidTr="005925D8">
        <w:tc>
          <w:tcPr>
            <w:tcW w:w="697" w:type="pct"/>
            <w:shd w:val="clear" w:color="auto" w:fill="auto"/>
            <w:vAlign w:val="center"/>
          </w:tcPr>
          <w:p w:rsidR="004A6DBA" w:rsidRPr="00FD5826" w:rsidRDefault="004A6DBA" w:rsidP="004A6DBA">
            <w:pPr>
              <w:pStyle w:val="akapit"/>
            </w:pPr>
            <w:r w:rsidRPr="00FD5826">
              <w:t>A.04</w:t>
            </w:r>
          </w:p>
        </w:tc>
        <w:tc>
          <w:tcPr>
            <w:tcW w:w="3761" w:type="pct"/>
            <w:shd w:val="clear" w:color="auto" w:fill="auto"/>
            <w:vAlign w:val="center"/>
          </w:tcPr>
          <w:p w:rsidR="004A6DBA" w:rsidRPr="00FD5826" w:rsidRDefault="004A6DBA" w:rsidP="00B36240">
            <w:r w:rsidRPr="00FD5826">
              <w:t xml:space="preserve">Elewacja E3. </w:t>
            </w:r>
            <w:r w:rsidR="009D68B0" w:rsidRPr="00FD5826">
              <w:t>I</w:t>
            </w:r>
            <w:r w:rsidRPr="00FD5826">
              <w:t xml:space="preserve"> E4.</w:t>
            </w:r>
          </w:p>
        </w:tc>
        <w:tc>
          <w:tcPr>
            <w:tcW w:w="542" w:type="pct"/>
            <w:shd w:val="clear" w:color="auto" w:fill="auto"/>
          </w:tcPr>
          <w:p w:rsidR="004A6DBA" w:rsidRPr="00FD5826" w:rsidRDefault="00E04793" w:rsidP="005925D8">
            <w:pPr>
              <w:jc w:val="right"/>
            </w:pPr>
            <w:r>
              <w:t>1:</w:t>
            </w:r>
            <w:r w:rsidR="004A6DBA" w:rsidRPr="00FD5826">
              <w:t>5</w:t>
            </w:r>
            <w:r>
              <w:t>0</w:t>
            </w:r>
          </w:p>
        </w:tc>
      </w:tr>
      <w:tr w:rsidR="004A6DBA" w:rsidRPr="00FD5826" w:rsidTr="005925D8">
        <w:tc>
          <w:tcPr>
            <w:tcW w:w="697" w:type="pct"/>
            <w:shd w:val="clear" w:color="auto" w:fill="auto"/>
            <w:vAlign w:val="center"/>
          </w:tcPr>
          <w:p w:rsidR="004A6DBA" w:rsidRPr="00FD5826" w:rsidRDefault="004A6DBA" w:rsidP="004A6DBA">
            <w:pPr>
              <w:pStyle w:val="akapit"/>
            </w:pPr>
            <w:r w:rsidRPr="00FD5826">
              <w:t>A.05</w:t>
            </w:r>
          </w:p>
        </w:tc>
        <w:tc>
          <w:tcPr>
            <w:tcW w:w="3761" w:type="pct"/>
            <w:shd w:val="clear" w:color="auto" w:fill="auto"/>
            <w:vAlign w:val="center"/>
          </w:tcPr>
          <w:p w:rsidR="004A6DBA" w:rsidRPr="00FD5826" w:rsidRDefault="004A6DBA" w:rsidP="00B36240">
            <w:r w:rsidRPr="00FD5826">
              <w:t xml:space="preserve">Przekrój A-A i </w:t>
            </w:r>
            <w:proofErr w:type="spellStart"/>
            <w:r w:rsidRPr="00FD5826">
              <w:t>B-B</w:t>
            </w:r>
            <w:proofErr w:type="spellEnd"/>
          </w:p>
        </w:tc>
        <w:tc>
          <w:tcPr>
            <w:tcW w:w="542" w:type="pct"/>
            <w:shd w:val="clear" w:color="auto" w:fill="auto"/>
          </w:tcPr>
          <w:p w:rsidR="004A6DBA" w:rsidRPr="00FD5826" w:rsidRDefault="004A6DBA" w:rsidP="00E04793">
            <w:pPr>
              <w:jc w:val="right"/>
            </w:pPr>
            <w:r w:rsidRPr="00FD5826">
              <w:t>1:</w:t>
            </w:r>
            <w:r w:rsidR="00E04793">
              <w:t>50</w:t>
            </w:r>
          </w:p>
        </w:tc>
      </w:tr>
      <w:tr w:rsidR="00E04793" w:rsidRPr="00FD5826" w:rsidTr="005925D8">
        <w:tc>
          <w:tcPr>
            <w:tcW w:w="697" w:type="pct"/>
            <w:shd w:val="clear" w:color="auto" w:fill="auto"/>
            <w:vAlign w:val="center"/>
          </w:tcPr>
          <w:p w:rsidR="00E04793" w:rsidRPr="00FD5826" w:rsidRDefault="00E04793" w:rsidP="002814C4">
            <w:pPr>
              <w:pStyle w:val="akapit"/>
            </w:pPr>
            <w:r w:rsidRPr="00FD5826">
              <w:t>A.0</w:t>
            </w:r>
            <w:r>
              <w:t>6</w:t>
            </w:r>
          </w:p>
        </w:tc>
        <w:tc>
          <w:tcPr>
            <w:tcW w:w="3761" w:type="pct"/>
            <w:shd w:val="clear" w:color="auto" w:fill="auto"/>
            <w:vAlign w:val="center"/>
          </w:tcPr>
          <w:p w:rsidR="00E04793" w:rsidRPr="00FD5826" w:rsidRDefault="00E04793" w:rsidP="002814C4">
            <w:r>
              <w:t>Zestaw mebli – rzut poziomy</w:t>
            </w:r>
          </w:p>
        </w:tc>
        <w:tc>
          <w:tcPr>
            <w:tcW w:w="542" w:type="pct"/>
            <w:shd w:val="clear" w:color="auto" w:fill="auto"/>
          </w:tcPr>
          <w:p w:rsidR="00E04793" w:rsidRPr="00FD5826" w:rsidRDefault="00E04793" w:rsidP="002814C4">
            <w:pPr>
              <w:jc w:val="right"/>
            </w:pPr>
            <w:r>
              <w:t>1:2</w:t>
            </w:r>
            <w:r w:rsidRPr="00FD5826">
              <w:t>5</w:t>
            </w:r>
          </w:p>
        </w:tc>
      </w:tr>
      <w:tr w:rsidR="00E04793" w:rsidRPr="00FD5826" w:rsidTr="005925D8">
        <w:tc>
          <w:tcPr>
            <w:tcW w:w="697" w:type="pct"/>
            <w:shd w:val="clear" w:color="auto" w:fill="auto"/>
            <w:vAlign w:val="center"/>
          </w:tcPr>
          <w:p w:rsidR="00E04793" w:rsidRPr="00FD5826" w:rsidRDefault="00E04793" w:rsidP="002814C4">
            <w:pPr>
              <w:pStyle w:val="akapit"/>
            </w:pPr>
            <w:r w:rsidRPr="00FD5826">
              <w:t>A.0</w:t>
            </w:r>
            <w:r>
              <w:t>7</w:t>
            </w:r>
          </w:p>
        </w:tc>
        <w:tc>
          <w:tcPr>
            <w:tcW w:w="3761" w:type="pct"/>
            <w:shd w:val="clear" w:color="auto" w:fill="auto"/>
            <w:vAlign w:val="center"/>
          </w:tcPr>
          <w:p w:rsidR="00E04793" w:rsidRPr="00FD5826" w:rsidRDefault="002814C4" w:rsidP="002814C4">
            <w:r>
              <w:t>Zestaw mebli – detale</w:t>
            </w:r>
          </w:p>
        </w:tc>
        <w:tc>
          <w:tcPr>
            <w:tcW w:w="542" w:type="pct"/>
            <w:shd w:val="clear" w:color="auto" w:fill="auto"/>
          </w:tcPr>
          <w:p w:rsidR="00E04793" w:rsidRPr="00FD5826" w:rsidRDefault="00E04793" w:rsidP="002814C4">
            <w:pPr>
              <w:jc w:val="right"/>
            </w:pPr>
            <w:r>
              <w:t>1:2</w:t>
            </w:r>
            <w:r w:rsidRPr="00FD5826">
              <w:t>5</w:t>
            </w:r>
          </w:p>
        </w:tc>
      </w:tr>
      <w:tr w:rsidR="00E04793" w:rsidRPr="00FD5826" w:rsidTr="005925D8">
        <w:tc>
          <w:tcPr>
            <w:tcW w:w="697" w:type="pct"/>
            <w:shd w:val="clear" w:color="auto" w:fill="auto"/>
            <w:vAlign w:val="center"/>
          </w:tcPr>
          <w:p w:rsidR="00E04793" w:rsidRPr="00FD5826" w:rsidRDefault="00E04793" w:rsidP="002814C4">
            <w:pPr>
              <w:pStyle w:val="akapit"/>
            </w:pPr>
            <w:r w:rsidRPr="00FD5826">
              <w:t>A.0</w:t>
            </w:r>
            <w:r>
              <w:t>8</w:t>
            </w:r>
          </w:p>
        </w:tc>
        <w:tc>
          <w:tcPr>
            <w:tcW w:w="3761" w:type="pct"/>
            <w:shd w:val="clear" w:color="auto" w:fill="auto"/>
            <w:vAlign w:val="center"/>
          </w:tcPr>
          <w:p w:rsidR="00E04793" w:rsidRPr="00FD5826" w:rsidRDefault="002814C4" w:rsidP="002814C4">
            <w:r>
              <w:t>Stojak rowerowy</w:t>
            </w:r>
          </w:p>
        </w:tc>
        <w:tc>
          <w:tcPr>
            <w:tcW w:w="542" w:type="pct"/>
            <w:shd w:val="clear" w:color="auto" w:fill="auto"/>
          </w:tcPr>
          <w:p w:rsidR="00E04793" w:rsidRPr="00FD5826" w:rsidRDefault="00E04793" w:rsidP="002814C4">
            <w:pPr>
              <w:jc w:val="right"/>
            </w:pPr>
            <w:r>
              <w:t>1:2</w:t>
            </w:r>
            <w:r w:rsidRPr="00FD5826">
              <w:t>5</w:t>
            </w:r>
          </w:p>
        </w:tc>
      </w:tr>
      <w:tr w:rsidR="007149D5" w:rsidRPr="00FD5826" w:rsidTr="005925D8">
        <w:tc>
          <w:tcPr>
            <w:tcW w:w="697" w:type="pct"/>
            <w:shd w:val="clear" w:color="auto" w:fill="auto"/>
            <w:vAlign w:val="center"/>
          </w:tcPr>
          <w:p w:rsidR="007149D5" w:rsidRPr="00FD5826" w:rsidRDefault="007149D5" w:rsidP="007149D5">
            <w:pPr>
              <w:pStyle w:val="akapit"/>
            </w:pPr>
            <w:r w:rsidRPr="00FD5826">
              <w:t>A.0</w:t>
            </w:r>
            <w:r>
              <w:t>9</w:t>
            </w:r>
          </w:p>
        </w:tc>
        <w:tc>
          <w:tcPr>
            <w:tcW w:w="3761" w:type="pct"/>
            <w:shd w:val="clear" w:color="auto" w:fill="auto"/>
            <w:vAlign w:val="center"/>
          </w:tcPr>
          <w:p w:rsidR="007149D5" w:rsidRPr="00FD5826" w:rsidRDefault="007149D5" w:rsidP="007149D5">
            <w:r>
              <w:t xml:space="preserve">Tablice informacyjne </w:t>
            </w:r>
            <w:r w:rsidR="009D68B0">
              <w:t>–</w:t>
            </w:r>
            <w:r>
              <w:t xml:space="preserve"> detale</w:t>
            </w:r>
          </w:p>
        </w:tc>
        <w:tc>
          <w:tcPr>
            <w:tcW w:w="542" w:type="pct"/>
            <w:shd w:val="clear" w:color="auto" w:fill="auto"/>
          </w:tcPr>
          <w:p w:rsidR="007149D5" w:rsidRPr="00FD5826" w:rsidRDefault="007149D5" w:rsidP="007149D5">
            <w:pPr>
              <w:jc w:val="right"/>
            </w:pPr>
            <w:r>
              <w:t>1:2</w:t>
            </w:r>
            <w:r w:rsidRPr="00FD5826">
              <w:t>5</w:t>
            </w:r>
          </w:p>
        </w:tc>
      </w:tr>
      <w:tr w:rsidR="007149D5" w:rsidRPr="00FD5826" w:rsidTr="00F80B08">
        <w:tc>
          <w:tcPr>
            <w:tcW w:w="4458" w:type="pct"/>
            <w:gridSpan w:val="2"/>
            <w:shd w:val="clear" w:color="auto" w:fill="auto"/>
            <w:vAlign w:val="center"/>
          </w:tcPr>
          <w:p w:rsidR="007149D5" w:rsidRPr="00FD5826" w:rsidRDefault="009D2172" w:rsidP="008F32B7">
            <w:pPr>
              <w:pStyle w:val="Nagwek3"/>
            </w:pPr>
            <w:r>
              <w:t xml:space="preserve">K – </w:t>
            </w:r>
            <w:r w:rsidR="007149D5" w:rsidRPr="00FD5826">
              <w:t>Konstrukcja</w:t>
            </w:r>
          </w:p>
        </w:tc>
        <w:tc>
          <w:tcPr>
            <w:tcW w:w="542" w:type="pct"/>
            <w:shd w:val="clear" w:color="auto" w:fill="auto"/>
          </w:tcPr>
          <w:p w:rsidR="007149D5" w:rsidRPr="00FD5826" w:rsidRDefault="007149D5" w:rsidP="005925D8">
            <w:pPr>
              <w:jc w:val="right"/>
            </w:pPr>
          </w:p>
        </w:tc>
      </w:tr>
      <w:tr w:rsidR="007149D5" w:rsidRPr="00FD5826" w:rsidTr="005925D8">
        <w:tc>
          <w:tcPr>
            <w:tcW w:w="697" w:type="pct"/>
            <w:shd w:val="clear" w:color="auto" w:fill="auto"/>
            <w:vAlign w:val="center"/>
          </w:tcPr>
          <w:p w:rsidR="007149D5" w:rsidRPr="00FD5826" w:rsidRDefault="007149D5" w:rsidP="005925D8">
            <w:pPr>
              <w:pStyle w:val="akapit"/>
            </w:pPr>
            <w:r w:rsidRPr="00FD5826">
              <w:t>K.01</w:t>
            </w:r>
          </w:p>
        </w:tc>
        <w:tc>
          <w:tcPr>
            <w:tcW w:w="3761" w:type="pct"/>
            <w:shd w:val="clear" w:color="auto" w:fill="auto"/>
            <w:vAlign w:val="center"/>
          </w:tcPr>
          <w:p w:rsidR="007149D5" w:rsidRPr="00FD5826" w:rsidRDefault="007149D5" w:rsidP="00420EC5">
            <w:r w:rsidRPr="00FD5826">
              <w:t>Rzuty i przekroje – układ elementów konstrukcyjnych</w:t>
            </w:r>
          </w:p>
        </w:tc>
        <w:tc>
          <w:tcPr>
            <w:tcW w:w="542" w:type="pct"/>
            <w:shd w:val="clear" w:color="auto" w:fill="auto"/>
          </w:tcPr>
          <w:p w:rsidR="007149D5" w:rsidRPr="00FD5826" w:rsidRDefault="007149D5" w:rsidP="00FD5826">
            <w:pPr>
              <w:jc w:val="right"/>
            </w:pPr>
            <w:r w:rsidRPr="00FD5826">
              <w:t>1:50</w:t>
            </w:r>
          </w:p>
        </w:tc>
      </w:tr>
      <w:tr w:rsidR="007149D5" w:rsidRPr="00FD5826" w:rsidTr="005925D8">
        <w:tc>
          <w:tcPr>
            <w:tcW w:w="697" w:type="pct"/>
            <w:shd w:val="clear" w:color="auto" w:fill="auto"/>
          </w:tcPr>
          <w:p w:rsidR="007149D5" w:rsidRPr="00FD5826" w:rsidRDefault="007149D5" w:rsidP="005925D8">
            <w:pPr>
              <w:pStyle w:val="akapit"/>
            </w:pPr>
            <w:r w:rsidRPr="00FD5826">
              <w:t>K.02</w:t>
            </w:r>
          </w:p>
        </w:tc>
        <w:tc>
          <w:tcPr>
            <w:tcW w:w="3761" w:type="pct"/>
            <w:shd w:val="clear" w:color="auto" w:fill="auto"/>
            <w:vAlign w:val="center"/>
          </w:tcPr>
          <w:p w:rsidR="007149D5" w:rsidRPr="00FD5826" w:rsidRDefault="007149D5" w:rsidP="00E510BD">
            <w:r w:rsidRPr="00FD5826">
              <w:t xml:space="preserve">Detale </w:t>
            </w:r>
            <w:r w:rsidR="009D68B0">
              <w:t>–</w:t>
            </w:r>
            <w:r w:rsidRPr="00FD5826">
              <w:t xml:space="preserve"> okucia</w:t>
            </w:r>
          </w:p>
        </w:tc>
        <w:tc>
          <w:tcPr>
            <w:tcW w:w="542" w:type="pct"/>
            <w:shd w:val="clear" w:color="auto" w:fill="auto"/>
          </w:tcPr>
          <w:p w:rsidR="007149D5" w:rsidRPr="00FD5826" w:rsidRDefault="007149D5" w:rsidP="00FD5826">
            <w:pPr>
              <w:jc w:val="right"/>
            </w:pPr>
            <w:r w:rsidRPr="00FD5826">
              <w:t>1:50</w:t>
            </w:r>
          </w:p>
        </w:tc>
      </w:tr>
      <w:tr w:rsidR="007149D5" w:rsidRPr="00FD5826" w:rsidTr="00CC439B">
        <w:tc>
          <w:tcPr>
            <w:tcW w:w="4458" w:type="pct"/>
            <w:gridSpan w:val="2"/>
            <w:shd w:val="clear" w:color="auto" w:fill="auto"/>
          </w:tcPr>
          <w:p w:rsidR="007149D5" w:rsidRPr="00FD5826" w:rsidRDefault="007149D5">
            <w:pPr>
              <w:rPr>
                <w:b/>
              </w:rPr>
            </w:pPr>
          </w:p>
          <w:p w:rsidR="007149D5" w:rsidRPr="00FD5826" w:rsidRDefault="009D2172" w:rsidP="00CC439B">
            <w:pPr>
              <w:pStyle w:val="Nagwek3"/>
            </w:pPr>
            <w:r>
              <w:t xml:space="preserve">IE – </w:t>
            </w:r>
            <w:r w:rsidR="007149D5" w:rsidRPr="00FD5826">
              <w:t>Instalacje elektryczne</w:t>
            </w:r>
          </w:p>
          <w:p w:rsidR="007149D5" w:rsidRPr="00FD5826" w:rsidRDefault="007149D5">
            <w:pPr>
              <w:rPr>
                <w:b/>
              </w:rPr>
            </w:pPr>
          </w:p>
        </w:tc>
        <w:tc>
          <w:tcPr>
            <w:tcW w:w="542" w:type="pct"/>
            <w:shd w:val="clear" w:color="auto" w:fill="auto"/>
          </w:tcPr>
          <w:p w:rsidR="007149D5" w:rsidRPr="00FD5826" w:rsidRDefault="007149D5"/>
        </w:tc>
      </w:tr>
      <w:tr w:rsidR="007149D5" w:rsidRPr="00FD5826" w:rsidTr="006C71A7">
        <w:tc>
          <w:tcPr>
            <w:tcW w:w="697" w:type="pct"/>
            <w:shd w:val="clear" w:color="auto" w:fill="auto"/>
            <w:vAlign w:val="center"/>
          </w:tcPr>
          <w:p w:rsidR="007149D5" w:rsidRPr="00FD5826" w:rsidRDefault="007149D5" w:rsidP="006C71A7">
            <w:pPr>
              <w:pStyle w:val="akapit"/>
            </w:pPr>
            <w:r w:rsidRPr="00FD5826">
              <w:t>E.01</w:t>
            </w:r>
          </w:p>
        </w:tc>
        <w:tc>
          <w:tcPr>
            <w:tcW w:w="3761" w:type="pct"/>
            <w:shd w:val="clear" w:color="auto" w:fill="auto"/>
            <w:vAlign w:val="center"/>
          </w:tcPr>
          <w:p w:rsidR="007149D5" w:rsidRPr="00FD5826" w:rsidRDefault="007149D5" w:rsidP="004A6DBA">
            <w:r w:rsidRPr="00FD5826">
              <w:t>Rzut poziomy</w:t>
            </w:r>
          </w:p>
        </w:tc>
        <w:tc>
          <w:tcPr>
            <w:tcW w:w="542" w:type="pct"/>
            <w:shd w:val="clear" w:color="auto" w:fill="auto"/>
          </w:tcPr>
          <w:p w:rsidR="007149D5" w:rsidRPr="00FD5826" w:rsidRDefault="007149D5" w:rsidP="004A6DBA">
            <w:pPr>
              <w:jc w:val="right"/>
            </w:pPr>
            <w:r w:rsidRPr="00FD5826">
              <w:t>1:50</w:t>
            </w:r>
          </w:p>
        </w:tc>
      </w:tr>
      <w:tr w:rsidR="007149D5" w:rsidRPr="00FD5826" w:rsidTr="006C71A7">
        <w:tc>
          <w:tcPr>
            <w:tcW w:w="697" w:type="pct"/>
            <w:shd w:val="clear" w:color="auto" w:fill="auto"/>
            <w:vAlign w:val="center"/>
          </w:tcPr>
          <w:p w:rsidR="007149D5" w:rsidRPr="00FD5826" w:rsidRDefault="007149D5" w:rsidP="004A6DBA">
            <w:pPr>
              <w:pStyle w:val="akapit"/>
            </w:pPr>
            <w:r w:rsidRPr="00FD5826">
              <w:t>E.02</w:t>
            </w:r>
          </w:p>
        </w:tc>
        <w:tc>
          <w:tcPr>
            <w:tcW w:w="3761" w:type="pct"/>
            <w:shd w:val="clear" w:color="auto" w:fill="auto"/>
            <w:vAlign w:val="center"/>
          </w:tcPr>
          <w:p w:rsidR="007149D5" w:rsidRPr="00FD5826" w:rsidRDefault="007149D5" w:rsidP="004A6DBA">
            <w:r w:rsidRPr="00FD5826">
              <w:t>Elewacja E1. I E2.</w:t>
            </w:r>
          </w:p>
        </w:tc>
        <w:tc>
          <w:tcPr>
            <w:tcW w:w="542" w:type="pct"/>
            <w:shd w:val="clear" w:color="auto" w:fill="auto"/>
          </w:tcPr>
          <w:p w:rsidR="007149D5" w:rsidRPr="00FD5826" w:rsidRDefault="007149D5" w:rsidP="004A6DBA">
            <w:pPr>
              <w:jc w:val="right"/>
            </w:pPr>
            <w:r w:rsidRPr="00FD5826">
              <w:t>1:50</w:t>
            </w:r>
          </w:p>
        </w:tc>
      </w:tr>
      <w:tr w:rsidR="009D68B0" w:rsidRPr="00FD5826" w:rsidTr="006C71A7">
        <w:tc>
          <w:tcPr>
            <w:tcW w:w="697" w:type="pct"/>
            <w:shd w:val="clear" w:color="auto" w:fill="auto"/>
            <w:vAlign w:val="center"/>
          </w:tcPr>
          <w:p w:rsidR="009D68B0" w:rsidRPr="00FD5826" w:rsidRDefault="009D68B0" w:rsidP="004A6DBA">
            <w:pPr>
              <w:pStyle w:val="akapit"/>
            </w:pPr>
            <w:r>
              <w:t>E.03</w:t>
            </w:r>
          </w:p>
        </w:tc>
        <w:tc>
          <w:tcPr>
            <w:tcW w:w="3761" w:type="pct"/>
            <w:shd w:val="clear" w:color="auto" w:fill="auto"/>
            <w:vAlign w:val="center"/>
          </w:tcPr>
          <w:p w:rsidR="009D68B0" w:rsidRPr="00FD5826" w:rsidRDefault="009D68B0" w:rsidP="009D68B0">
            <w:r w:rsidRPr="00FD5826">
              <w:t>Elewacja E</w:t>
            </w:r>
            <w:r>
              <w:t>3</w:t>
            </w:r>
            <w:r w:rsidRPr="00FD5826">
              <w:t>. I E</w:t>
            </w:r>
            <w:r>
              <w:t>4</w:t>
            </w:r>
            <w:r w:rsidRPr="00FD5826">
              <w:t>.</w:t>
            </w:r>
          </w:p>
        </w:tc>
        <w:tc>
          <w:tcPr>
            <w:tcW w:w="542" w:type="pct"/>
            <w:shd w:val="clear" w:color="auto" w:fill="auto"/>
          </w:tcPr>
          <w:p w:rsidR="009D68B0" w:rsidRPr="00FD5826" w:rsidRDefault="009D68B0" w:rsidP="009D68B0">
            <w:pPr>
              <w:jc w:val="right"/>
            </w:pPr>
            <w:r w:rsidRPr="00FD5826">
              <w:t>1:50</w:t>
            </w:r>
          </w:p>
        </w:tc>
      </w:tr>
      <w:tr w:rsidR="009D68B0" w:rsidRPr="00FD5826" w:rsidTr="009D68B0">
        <w:tc>
          <w:tcPr>
            <w:tcW w:w="697" w:type="pct"/>
            <w:shd w:val="clear" w:color="auto" w:fill="auto"/>
            <w:vAlign w:val="center"/>
          </w:tcPr>
          <w:p w:rsidR="009D68B0" w:rsidRPr="00FD5826" w:rsidRDefault="009D68B0" w:rsidP="009D68B0">
            <w:pPr>
              <w:pStyle w:val="akapit"/>
            </w:pPr>
            <w:r>
              <w:t>E.04</w:t>
            </w:r>
          </w:p>
        </w:tc>
        <w:tc>
          <w:tcPr>
            <w:tcW w:w="3761" w:type="pct"/>
            <w:shd w:val="clear" w:color="auto" w:fill="auto"/>
            <w:vAlign w:val="center"/>
          </w:tcPr>
          <w:p w:rsidR="009D68B0" w:rsidRPr="00FD5826" w:rsidRDefault="009D68B0" w:rsidP="009D68B0">
            <w:r>
              <w:t xml:space="preserve">Przekrój </w:t>
            </w:r>
            <w:proofErr w:type="spellStart"/>
            <w:r>
              <w:t>B-B</w:t>
            </w:r>
            <w:proofErr w:type="spellEnd"/>
          </w:p>
        </w:tc>
        <w:tc>
          <w:tcPr>
            <w:tcW w:w="542" w:type="pct"/>
            <w:shd w:val="clear" w:color="auto" w:fill="auto"/>
          </w:tcPr>
          <w:p w:rsidR="009D68B0" w:rsidRPr="00FD5826" w:rsidRDefault="009D68B0" w:rsidP="009D68B0">
            <w:pPr>
              <w:jc w:val="right"/>
            </w:pPr>
            <w:r w:rsidRPr="00FD5826">
              <w:t>1:50</w:t>
            </w:r>
          </w:p>
        </w:tc>
      </w:tr>
      <w:tr w:rsidR="009D68B0" w:rsidRPr="00FD5826" w:rsidTr="006C71A7">
        <w:tc>
          <w:tcPr>
            <w:tcW w:w="697" w:type="pct"/>
            <w:shd w:val="clear" w:color="auto" w:fill="auto"/>
            <w:vAlign w:val="center"/>
          </w:tcPr>
          <w:p w:rsidR="009D68B0" w:rsidRPr="00FD5826" w:rsidRDefault="009D68B0" w:rsidP="009D68B0">
            <w:pPr>
              <w:pStyle w:val="akapit"/>
            </w:pPr>
            <w:r w:rsidRPr="00FD5826">
              <w:t>E.0</w:t>
            </w:r>
            <w:r>
              <w:t>5</w:t>
            </w:r>
          </w:p>
        </w:tc>
        <w:tc>
          <w:tcPr>
            <w:tcW w:w="3761" w:type="pct"/>
            <w:shd w:val="clear" w:color="auto" w:fill="auto"/>
            <w:vAlign w:val="center"/>
          </w:tcPr>
          <w:p w:rsidR="009D68B0" w:rsidRPr="00FD5826" w:rsidRDefault="009D68B0" w:rsidP="004A6DBA">
            <w:r>
              <w:t>Schemat zasilania i widoki urządzeń elektrycznych</w:t>
            </w:r>
          </w:p>
        </w:tc>
        <w:tc>
          <w:tcPr>
            <w:tcW w:w="542" w:type="pct"/>
            <w:shd w:val="clear" w:color="auto" w:fill="auto"/>
          </w:tcPr>
          <w:p w:rsidR="009D68B0" w:rsidRPr="00FD5826" w:rsidRDefault="009D68B0" w:rsidP="007149D5">
            <w:pPr>
              <w:jc w:val="right"/>
            </w:pPr>
            <w:r w:rsidRPr="00FD5826">
              <w:t>1:</w:t>
            </w:r>
            <w:r>
              <w:t>100</w:t>
            </w:r>
          </w:p>
        </w:tc>
      </w:tr>
      <w:tr w:rsidR="009D68B0" w:rsidRPr="00CA7D27" w:rsidTr="00242444">
        <w:tc>
          <w:tcPr>
            <w:tcW w:w="4458" w:type="pct"/>
            <w:gridSpan w:val="2"/>
            <w:shd w:val="clear" w:color="auto" w:fill="auto"/>
          </w:tcPr>
          <w:p w:rsidR="009D68B0" w:rsidRPr="00CA7D27" w:rsidRDefault="009D68B0" w:rsidP="009E395E">
            <w:pPr>
              <w:pStyle w:val="Nagwek3"/>
              <w:numPr>
                <w:ilvl w:val="0"/>
                <w:numId w:val="0"/>
              </w:numPr>
              <w:ind w:left="113"/>
            </w:pPr>
          </w:p>
        </w:tc>
        <w:tc>
          <w:tcPr>
            <w:tcW w:w="542" w:type="pct"/>
            <w:shd w:val="clear" w:color="auto" w:fill="auto"/>
          </w:tcPr>
          <w:p w:rsidR="009D68B0" w:rsidRPr="00CA7D27" w:rsidRDefault="009D68B0" w:rsidP="00E36B1A">
            <w:pPr>
              <w:jc w:val="right"/>
            </w:pPr>
          </w:p>
        </w:tc>
      </w:tr>
    </w:tbl>
    <w:p w:rsidR="00072E91" w:rsidRPr="00CA31A7" w:rsidRDefault="00072E91" w:rsidP="00072E91">
      <w:pPr>
        <w:pStyle w:val="Dzia"/>
      </w:pPr>
      <w:bookmarkStart w:id="15" w:name="_Toc298076528"/>
      <w:bookmarkStart w:id="16" w:name="_Toc316504014"/>
      <w:bookmarkStart w:id="17" w:name="_Toc508039345"/>
      <w:r w:rsidRPr="00CA31A7">
        <w:lastRenderedPageBreak/>
        <w:t>CzĘść opisowa</w:t>
      </w:r>
      <w:bookmarkEnd w:id="15"/>
      <w:bookmarkEnd w:id="16"/>
      <w:r w:rsidR="00EE3E1C" w:rsidRPr="00CA31A7">
        <w:t xml:space="preserve"> projektu architektoniczno-budowlanego</w:t>
      </w:r>
      <w:bookmarkEnd w:id="17"/>
    </w:p>
    <w:p w:rsidR="00072E91" w:rsidRPr="006B309D" w:rsidRDefault="00072E91" w:rsidP="00CA012F">
      <w:pPr>
        <w:pStyle w:val="Nagwek2"/>
        <w:numPr>
          <w:ilvl w:val="0"/>
          <w:numId w:val="11"/>
        </w:numPr>
      </w:pPr>
      <w:bookmarkStart w:id="18" w:name="_Toc298076530"/>
      <w:bookmarkStart w:id="19" w:name="_Toc316504016"/>
      <w:bookmarkStart w:id="20" w:name="_Toc508039346"/>
      <w:r w:rsidRPr="006B309D">
        <w:t>Przedmiot inwestycji</w:t>
      </w:r>
      <w:bookmarkEnd w:id="18"/>
      <w:bookmarkEnd w:id="19"/>
      <w:bookmarkEnd w:id="20"/>
    </w:p>
    <w:p w:rsidR="00072E91" w:rsidRPr="006B309D" w:rsidRDefault="00072E91" w:rsidP="008F32B7">
      <w:pPr>
        <w:pStyle w:val="Nagwek3"/>
      </w:pPr>
      <w:bookmarkStart w:id="21" w:name="_Toc128477469"/>
      <w:r w:rsidRPr="006B309D">
        <w:t>Przeznaczenie i program użytkowy obiektu budowlanego</w:t>
      </w:r>
      <w:bookmarkEnd w:id="21"/>
    </w:p>
    <w:p w:rsidR="00072E91" w:rsidRPr="006B309D" w:rsidRDefault="00072E91" w:rsidP="009563DB">
      <w:pPr>
        <w:pStyle w:val="Nagwek4"/>
      </w:pPr>
      <w:r w:rsidRPr="006B309D">
        <w:t>Przeznaczenie</w:t>
      </w:r>
    </w:p>
    <w:p w:rsidR="00852318" w:rsidRPr="00CA31A7" w:rsidRDefault="002343AA" w:rsidP="00852318">
      <w:pPr>
        <w:pStyle w:val="akapit"/>
      </w:pPr>
      <w:bookmarkStart w:id="22" w:name="_Toc128477471"/>
      <w:r>
        <w:t xml:space="preserve">Projektuje się </w:t>
      </w:r>
      <w:r w:rsidR="009E395E">
        <w:t>wiatę na potrzeby budowy miejsc odpoczynku rowerzystów</w:t>
      </w:r>
      <w:r w:rsidR="00810149">
        <w:t>.</w:t>
      </w:r>
    </w:p>
    <w:p w:rsidR="00861615" w:rsidRPr="00DA1870" w:rsidRDefault="00072E91" w:rsidP="008F32B7">
      <w:pPr>
        <w:pStyle w:val="Nagwek3"/>
      </w:pPr>
      <w:r w:rsidRPr="00DA1870">
        <w:t>Charakterystyczne parametry techniczne</w:t>
      </w:r>
      <w:bookmarkEnd w:id="22"/>
    </w:p>
    <w:tbl>
      <w:tblPr>
        <w:tblW w:w="5000" w:type="pct"/>
        <w:tblBorders>
          <w:insideH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875"/>
        <w:gridCol w:w="1768"/>
      </w:tblGrid>
      <w:tr w:rsidR="006801EF" w:rsidRPr="00810149" w:rsidTr="00931AB8">
        <w:tc>
          <w:tcPr>
            <w:tcW w:w="3977" w:type="pct"/>
            <w:shd w:val="clear" w:color="auto" w:fill="auto"/>
            <w:noWrap/>
            <w:vAlign w:val="center"/>
          </w:tcPr>
          <w:p w:rsidR="006801EF" w:rsidRPr="00810149" w:rsidRDefault="006801EF" w:rsidP="006801EF">
            <w:pPr>
              <w:pStyle w:val="akapit"/>
            </w:pPr>
            <w:r w:rsidRPr="00810149">
              <w:t>- Ilość kondygnacji nadziemnych</w:t>
            </w:r>
          </w:p>
        </w:tc>
        <w:tc>
          <w:tcPr>
            <w:tcW w:w="1023" w:type="pct"/>
            <w:shd w:val="clear" w:color="auto" w:fill="auto"/>
            <w:noWrap/>
            <w:vAlign w:val="center"/>
          </w:tcPr>
          <w:p w:rsidR="006801EF" w:rsidRPr="00810149" w:rsidRDefault="00810149" w:rsidP="006801EF">
            <w:pPr>
              <w:jc w:val="right"/>
            </w:pPr>
            <w:r w:rsidRPr="00810149">
              <w:t>1</w:t>
            </w:r>
          </w:p>
        </w:tc>
      </w:tr>
      <w:tr w:rsidR="006801EF" w:rsidRPr="00810149" w:rsidTr="00931AB8">
        <w:tc>
          <w:tcPr>
            <w:tcW w:w="3977" w:type="pct"/>
            <w:shd w:val="clear" w:color="auto" w:fill="auto"/>
            <w:noWrap/>
            <w:vAlign w:val="center"/>
          </w:tcPr>
          <w:p w:rsidR="006801EF" w:rsidRPr="00810149" w:rsidRDefault="006801EF" w:rsidP="006801EF">
            <w:pPr>
              <w:pStyle w:val="akapit"/>
            </w:pPr>
            <w:r w:rsidRPr="00810149">
              <w:t>- Długość x szerokość</w:t>
            </w:r>
          </w:p>
        </w:tc>
        <w:tc>
          <w:tcPr>
            <w:tcW w:w="1023" w:type="pct"/>
            <w:shd w:val="clear" w:color="auto" w:fill="auto"/>
            <w:noWrap/>
            <w:vAlign w:val="center"/>
          </w:tcPr>
          <w:p w:rsidR="006801EF" w:rsidRPr="00810149" w:rsidRDefault="00810149" w:rsidP="00687AC6">
            <w:pPr>
              <w:jc w:val="right"/>
            </w:pPr>
            <w:proofErr w:type="gramStart"/>
            <w:r w:rsidRPr="00810149">
              <w:t>5,05x</w:t>
            </w:r>
            <w:proofErr w:type="gramEnd"/>
            <w:r w:rsidRPr="00810149">
              <w:t>6,65</w:t>
            </w:r>
            <w:r w:rsidR="006801EF" w:rsidRPr="00810149">
              <w:t xml:space="preserve"> </w:t>
            </w:r>
            <w:r w:rsidR="00931AB8" w:rsidRPr="00810149">
              <w:t>(</w:t>
            </w:r>
            <w:r w:rsidRPr="00810149">
              <w:t>c</w:t>
            </w:r>
            <w:r w:rsidR="006801EF" w:rsidRPr="00810149">
              <w:t>m</w:t>
            </w:r>
            <w:r w:rsidR="00931AB8" w:rsidRPr="00810149">
              <w:t>)</w:t>
            </w:r>
          </w:p>
        </w:tc>
      </w:tr>
      <w:tr w:rsidR="006801EF" w:rsidRPr="00810149" w:rsidTr="00931AB8">
        <w:tc>
          <w:tcPr>
            <w:tcW w:w="3977" w:type="pct"/>
            <w:shd w:val="clear" w:color="auto" w:fill="auto"/>
            <w:noWrap/>
            <w:vAlign w:val="center"/>
          </w:tcPr>
          <w:p w:rsidR="006801EF" w:rsidRPr="00810149" w:rsidRDefault="006801EF" w:rsidP="009E395E">
            <w:pPr>
              <w:pStyle w:val="akapit"/>
            </w:pPr>
            <w:r w:rsidRPr="00810149">
              <w:t xml:space="preserve">- Wysokość </w:t>
            </w:r>
            <w:r w:rsidR="009E395E" w:rsidRPr="00810149">
              <w:t>obiektu</w:t>
            </w:r>
          </w:p>
        </w:tc>
        <w:tc>
          <w:tcPr>
            <w:tcW w:w="1023" w:type="pct"/>
            <w:shd w:val="clear" w:color="auto" w:fill="auto"/>
            <w:noWrap/>
            <w:vAlign w:val="center"/>
          </w:tcPr>
          <w:p w:rsidR="006801EF" w:rsidRPr="00810149" w:rsidRDefault="00810149" w:rsidP="00810149">
            <w:pPr>
              <w:jc w:val="right"/>
            </w:pPr>
            <w:proofErr w:type="gramStart"/>
            <w:r w:rsidRPr="00810149">
              <w:t>4,65</w:t>
            </w:r>
            <w:r w:rsidR="006801EF" w:rsidRPr="00810149">
              <w:t xml:space="preserve"> </w:t>
            </w:r>
            <w:r w:rsidR="00931AB8" w:rsidRPr="00810149">
              <w:t>(</w:t>
            </w:r>
            <w:r w:rsidR="006801EF" w:rsidRPr="00810149">
              <w:t>m</w:t>
            </w:r>
            <w:proofErr w:type="gramEnd"/>
            <w:r w:rsidR="00931AB8" w:rsidRPr="00810149">
              <w:t>)</w:t>
            </w:r>
          </w:p>
        </w:tc>
      </w:tr>
      <w:tr w:rsidR="006801EF" w:rsidRPr="00810149" w:rsidTr="00931AB8">
        <w:tc>
          <w:tcPr>
            <w:tcW w:w="3977" w:type="pct"/>
            <w:shd w:val="clear" w:color="auto" w:fill="auto"/>
            <w:noWrap/>
            <w:vAlign w:val="center"/>
          </w:tcPr>
          <w:p w:rsidR="006801EF" w:rsidRPr="00810149" w:rsidRDefault="006801EF" w:rsidP="006801EF">
            <w:pPr>
              <w:pStyle w:val="akapit"/>
            </w:pPr>
            <w:r w:rsidRPr="00810149">
              <w:t>- Powierzchnia zabudowy</w:t>
            </w:r>
            <w:r w:rsidR="00810149" w:rsidRPr="00810149">
              <w:t xml:space="preserve"> wiaty</w:t>
            </w:r>
          </w:p>
        </w:tc>
        <w:tc>
          <w:tcPr>
            <w:tcW w:w="1023" w:type="pct"/>
            <w:shd w:val="clear" w:color="auto" w:fill="auto"/>
            <w:noWrap/>
            <w:vAlign w:val="center"/>
          </w:tcPr>
          <w:p w:rsidR="006801EF" w:rsidRPr="00810149" w:rsidRDefault="00810149" w:rsidP="006801EF">
            <w:pPr>
              <w:jc w:val="right"/>
            </w:pPr>
            <w:proofErr w:type="gramStart"/>
            <w:r w:rsidRPr="00810149">
              <w:t>34,25</w:t>
            </w:r>
            <w:r w:rsidR="006801EF" w:rsidRPr="00810149">
              <w:t xml:space="preserve"> </w:t>
            </w:r>
            <w:r w:rsidR="00931AB8" w:rsidRPr="00810149">
              <w:t>(</w:t>
            </w:r>
            <w:proofErr w:type="spellStart"/>
            <w:r w:rsidR="006801EF" w:rsidRPr="00810149">
              <w:t>m²</w:t>
            </w:r>
            <w:proofErr w:type="spellEnd"/>
            <w:proofErr w:type="gramEnd"/>
            <w:r w:rsidR="00931AB8" w:rsidRPr="00810149">
              <w:t>)</w:t>
            </w:r>
          </w:p>
        </w:tc>
      </w:tr>
      <w:tr w:rsidR="006801EF" w:rsidRPr="00810149" w:rsidTr="00931AB8">
        <w:tc>
          <w:tcPr>
            <w:tcW w:w="3977" w:type="pct"/>
            <w:shd w:val="clear" w:color="auto" w:fill="auto"/>
            <w:noWrap/>
            <w:vAlign w:val="center"/>
          </w:tcPr>
          <w:p w:rsidR="006801EF" w:rsidRPr="00810149" w:rsidRDefault="006801EF" w:rsidP="006801EF">
            <w:pPr>
              <w:pStyle w:val="akapit"/>
            </w:pPr>
            <w:r w:rsidRPr="00810149">
              <w:t>- Powierzchnia użytkowa</w:t>
            </w:r>
            <w:r w:rsidR="00810149" w:rsidRPr="00810149">
              <w:t xml:space="preserve"> wiaty</w:t>
            </w:r>
          </w:p>
        </w:tc>
        <w:tc>
          <w:tcPr>
            <w:tcW w:w="1023" w:type="pct"/>
            <w:shd w:val="clear" w:color="auto" w:fill="auto"/>
            <w:noWrap/>
            <w:vAlign w:val="center"/>
          </w:tcPr>
          <w:p w:rsidR="006801EF" w:rsidRPr="00810149" w:rsidRDefault="00810149" w:rsidP="00E54B74">
            <w:pPr>
              <w:jc w:val="right"/>
              <w:rPr>
                <w:highlight w:val="yellow"/>
              </w:rPr>
            </w:pPr>
            <w:proofErr w:type="gramStart"/>
            <w:r w:rsidRPr="00810149">
              <w:rPr>
                <w:rFonts w:cs="Arial"/>
                <w:bCs/>
                <w:szCs w:val="16"/>
              </w:rPr>
              <w:t>25,12</w:t>
            </w:r>
            <w:r w:rsidR="009B1D71" w:rsidRPr="00810149">
              <w:rPr>
                <w:rFonts w:cs="Arial"/>
                <w:bCs/>
                <w:szCs w:val="16"/>
              </w:rPr>
              <w:t xml:space="preserve"> </w:t>
            </w:r>
            <w:r w:rsidR="00931AB8" w:rsidRPr="00810149">
              <w:rPr>
                <w:rFonts w:cs="Arial"/>
                <w:bCs/>
                <w:szCs w:val="16"/>
              </w:rPr>
              <w:t>(</w:t>
            </w:r>
            <w:proofErr w:type="spellStart"/>
            <w:r w:rsidR="006801EF" w:rsidRPr="00810149">
              <w:t>m²</w:t>
            </w:r>
            <w:proofErr w:type="spellEnd"/>
            <w:proofErr w:type="gramEnd"/>
            <w:r w:rsidR="00931AB8" w:rsidRPr="00810149">
              <w:t>)</w:t>
            </w:r>
          </w:p>
        </w:tc>
      </w:tr>
      <w:tr w:rsidR="006801EF" w:rsidRPr="00810149" w:rsidTr="00931AB8">
        <w:tc>
          <w:tcPr>
            <w:tcW w:w="3977" w:type="pct"/>
            <w:shd w:val="clear" w:color="auto" w:fill="auto"/>
            <w:noWrap/>
            <w:vAlign w:val="center"/>
          </w:tcPr>
          <w:p w:rsidR="006801EF" w:rsidRPr="00810149" w:rsidRDefault="006801EF" w:rsidP="006801EF">
            <w:pPr>
              <w:pStyle w:val="akapit"/>
            </w:pPr>
            <w:r w:rsidRPr="00810149">
              <w:t xml:space="preserve">- Kubatura </w:t>
            </w:r>
            <w:r w:rsidR="009E395E" w:rsidRPr="00810149">
              <w:t>obiektu</w:t>
            </w:r>
          </w:p>
        </w:tc>
        <w:tc>
          <w:tcPr>
            <w:tcW w:w="1023" w:type="pct"/>
            <w:shd w:val="clear" w:color="auto" w:fill="auto"/>
            <w:noWrap/>
            <w:vAlign w:val="center"/>
          </w:tcPr>
          <w:p w:rsidR="006801EF" w:rsidRPr="00810149" w:rsidRDefault="00810149" w:rsidP="007F706C">
            <w:pPr>
              <w:jc w:val="right"/>
              <w:rPr>
                <w:rFonts w:cs="Arial"/>
                <w:bCs/>
                <w:szCs w:val="16"/>
                <w:highlight w:val="yellow"/>
              </w:rPr>
            </w:pPr>
            <w:proofErr w:type="gramStart"/>
            <w:r w:rsidRPr="00810149">
              <w:rPr>
                <w:rFonts w:cs="Arial"/>
                <w:bCs/>
                <w:szCs w:val="16"/>
              </w:rPr>
              <w:t>58,40</w:t>
            </w:r>
            <w:r w:rsidR="006801EF" w:rsidRPr="00810149">
              <w:rPr>
                <w:rFonts w:cs="Arial"/>
                <w:bCs/>
                <w:szCs w:val="16"/>
              </w:rPr>
              <w:t xml:space="preserve"> </w:t>
            </w:r>
            <w:r w:rsidR="00931AB8" w:rsidRPr="00810149">
              <w:rPr>
                <w:rFonts w:cs="Arial"/>
                <w:bCs/>
                <w:szCs w:val="16"/>
              </w:rPr>
              <w:t>(</w:t>
            </w:r>
            <w:r w:rsidR="006801EF" w:rsidRPr="00810149">
              <w:t>m</w:t>
            </w:r>
            <w:proofErr w:type="gramEnd"/>
            <w:r w:rsidR="006801EF" w:rsidRPr="00810149">
              <w:rPr>
                <w:vertAlign w:val="superscript"/>
              </w:rPr>
              <w:t>3</w:t>
            </w:r>
            <w:r w:rsidR="00931AB8" w:rsidRPr="00810149">
              <w:t>)</w:t>
            </w:r>
          </w:p>
        </w:tc>
      </w:tr>
    </w:tbl>
    <w:p w:rsidR="00072E91" w:rsidRPr="00CA31A7" w:rsidRDefault="00072E91" w:rsidP="00072E91">
      <w:pPr>
        <w:pStyle w:val="Nagwek2"/>
      </w:pPr>
      <w:bookmarkStart w:id="23" w:name="_Toc128477473"/>
      <w:bookmarkStart w:id="24" w:name="_Toc189285141"/>
      <w:bookmarkStart w:id="25" w:name="_Toc189285763"/>
      <w:bookmarkStart w:id="26" w:name="_Toc276820118"/>
      <w:bookmarkStart w:id="27" w:name="_Toc298076531"/>
      <w:bookmarkStart w:id="28" w:name="_Toc316504017"/>
      <w:bookmarkStart w:id="29" w:name="_Toc508039347"/>
      <w:r w:rsidRPr="00CA31A7">
        <w:t>Forma</w:t>
      </w:r>
      <w:r w:rsidR="00C60278" w:rsidRPr="00CA31A7">
        <w:t xml:space="preserve"> architektoniczna i funkcja </w:t>
      </w:r>
      <w:r w:rsidRPr="00CA31A7">
        <w:t>obiektu budowlanego</w:t>
      </w:r>
      <w:bookmarkEnd w:id="23"/>
      <w:bookmarkEnd w:id="24"/>
      <w:bookmarkEnd w:id="25"/>
      <w:bookmarkEnd w:id="26"/>
      <w:bookmarkEnd w:id="27"/>
      <w:bookmarkEnd w:id="28"/>
      <w:bookmarkEnd w:id="29"/>
    </w:p>
    <w:p w:rsidR="00072E91" w:rsidRPr="003C2B60" w:rsidRDefault="00C60278" w:rsidP="008F32B7">
      <w:pPr>
        <w:pStyle w:val="Nagwek3"/>
      </w:pPr>
      <w:r w:rsidRPr="003C2B60">
        <w:t>Forma architektoniczna</w:t>
      </w:r>
    </w:p>
    <w:p w:rsidR="006363B2" w:rsidRDefault="00AA53E7" w:rsidP="00CE10F8">
      <w:pPr>
        <w:pStyle w:val="akapit"/>
      </w:pPr>
      <w:r w:rsidRPr="003C2B60">
        <w:t>Zaprojektowano</w:t>
      </w:r>
      <w:r w:rsidR="005B7A5A" w:rsidRPr="003C2B60">
        <w:t xml:space="preserve"> </w:t>
      </w:r>
      <w:r w:rsidR="00805BAD">
        <w:t xml:space="preserve">obiekt </w:t>
      </w:r>
      <w:r w:rsidR="00E60240" w:rsidRPr="003C2B60">
        <w:t xml:space="preserve">na planie </w:t>
      </w:r>
      <w:r w:rsidR="00810149">
        <w:t>prostokąta</w:t>
      </w:r>
      <w:r w:rsidR="00805BAD">
        <w:t>. Dach</w:t>
      </w:r>
      <w:r w:rsidR="007B2842">
        <w:t xml:space="preserve"> </w:t>
      </w:r>
      <w:r w:rsidR="00805BAD">
        <w:t>stromy, kryty</w:t>
      </w:r>
      <w:r w:rsidR="007B2842">
        <w:t xml:space="preserve"> </w:t>
      </w:r>
      <w:r w:rsidR="00805BAD">
        <w:t xml:space="preserve">gontem </w:t>
      </w:r>
      <w:r w:rsidR="00805BAD" w:rsidRPr="00810149">
        <w:t>drewnianym</w:t>
      </w:r>
      <w:r w:rsidR="00810149" w:rsidRPr="00810149">
        <w:t>, o nachyleniu 47,1</w:t>
      </w:r>
      <w:r w:rsidR="007B2842" w:rsidRPr="00810149">
        <w:t>°.</w:t>
      </w:r>
      <w:r w:rsidR="007B2842">
        <w:t xml:space="preserve"> </w:t>
      </w:r>
    </w:p>
    <w:p w:rsidR="00C60278" w:rsidRPr="00CA31A7" w:rsidRDefault="00C60278" w:rsidP="008F32B7">
      <w:pPr>
        <w:pStyle w:val="Nagwek3"/>
      </w:pPr>
      <w:bookmarkStart w:id="30" w:name="_Toc128477476"/>
      <w:bookmarkStart w:id="31" w:name="_Toc189285142"/>
      <w:bookmarkStart w:id="32" w:name="_Toc189285764"/>
      <w:bookmarkStart w:id="33" w:name="_Toc276820119"/>
      <w:bookmarkStart w:id="34" w:name="_Toc298076532"/>
      <w:bookmarkStart w:id="35" w:name="_Toc316504018"/>
      <w:r w:rsidRPr="00CA31A7">
        <w:t>Funkcja obiektu budowlanego</w:t>
      </w:r>
      <w:bookmarkEnd w:id="30"/>
      <w:bookmarkEnd w:id="31"/>
      <w:bookmarkEnd w:id="32"/>
      <w:bookmarkEnd w:id="33"/>
      <w:bookmarkEnd w:id="34"/>
      <w:bookmarkEnd w:id="35"/>
    </w:p>
    <w:p w:rsidR="00D161E1" w:rsidRPr="00144585" w:rsidRDefault="00805BAD" w:rsidP="00750081">
      <w:pPr>
        <w:pStyle w:val="akapitpkt"/>
      </w:pPr>
      <w:r>
        <w:t>Obiekt towarzyszący turystyce rowerowej</w:t>
      </w:r>
      <w:r w:rsidR="001414C7">
        <w:t xml:space="preserve"> – zadaszenie terenowe</w:t>
      </w:r>
      <w:r w:rsidR="006C07AA">
        <w:t>;</w:t>
      </w:r>
    </w:p>
    <w:p w:rsidR="00C60278" w:rsidRPr="00F63BEF" w:rsidRDefault="00D161E1" w:rsidP="00750081">
      <w:pPr>
        <w:pStyle w:val="akapitpkt"/>
      </w:pPr>
      <w:r w:rsidRPr="00F63BEF">
        <w:t>Kategoria budynk</w:t>
      </w:r>
      <w:r w:rsidR="00805BAD">
        <w:t xml:space="preserve">u: </w:t>
      </w:r>
      <w:r w:rsidR="006363B2">
        <w:t>V</w:t>
      </w:r>
      <w:r w:rsidR="00805BAD">
        <w:t>III</w:t>
      </w:r>
      <w:r w:rsidR="00144585" w:rsidRPr="00F63BEF">
        <w:t xml:space="preserve"> (</w:t>
      </w:r>
      <w:r w:rsidR="00805BAD">
        <w:t>ósma</w:t>
      </w:r>
      <w:r w:rsidRPr="00F63BEF">
        <w:t>)</w:t>
      </w:r>
      <w:r w:rsidR="00CB00E9" w:rsidRPr="00F63BEF">
        <w:t>;</w:t>
      </w:r>
    </w:p>
    <w:p w:rsidR="00072E91" w:rsidRPr="00F63BEF" w:rsidRDefault="00072E91" w:rsidP="008F32B7">
      <w:pPr>
        <w:pStyle w:val="Nagwek3"/>
      </w:pPr>
      <w:bookmarkStart w:id="36" w:name="_Toc128477475"/>
      <w:r w:rsidRPr="00F63BEF">
        <w:t>Dostosowanie obiektu do krajobrazu i otaczającej zabudowy</w:t>
      </w:r>
      <w:bookmarkEnd w:id="36"/>
    </w:p>
    <w:p w:rsidR="00072E91" w:rsidRPr="00635012" w:rsidRDefault="001414C7" w:rsidP="00D82D16">
      <w:pPr>
        <w:pStyle w:val="akapit"/>
      </w:pPr>
      <w:r w:rsidRPr="003C2B60">
        <w:t xml:space="preserve">Zaprojektowano </w:t>
      </w:r>
      <w:r>
        <w:t>obiekt, który układem dachu oraz zastosowanymi materiałami (</w:t>
      </w:r>
      <w:proofErr w:type="spellStart"/>
      <w:r>
        <w:t>konstrukcja</w:t>
      </w:r>
      <w:proofErr w:type="spellEnd"/>
      <w:r>
        <w:t xml:space="preserve"> drewniana, krycie gontem drewnianym)</w:t>
      </w:r>
      <w:r w:rsidR="006C07AA">
        <w:t xml:space="preserve"> </w:t>
      </w:r>
      <w:r>
        <w:t>wpasowuje się w krajobraz naturalny.</w:t>
      </w:r>
    </w:p>
    <w:p w:rsidR="00072E91" w:rsidRPr="00CA31A7" w:rsidRDefault="00C60278" w:rsidP="008F32B7">
      <w:pPr>
        <w:pStyle w:val="Nagwek3"/>
      </w:pPr>
      <w:r w:rsidRPr="00635012">
        <w:t>Sposób spełnienia wymagań</w:t>
      </w:r>
      <w:r w:rsidRPr="00CA31A7">
        <w:t>, o których mowa w art. 5 ust. 1 ustawy</w:t>
      </w:r>
    </w:p>
    <w:p w:rsidR="002814C4" w:rsidRDefault="00B51F54" w:rsidP="00A055B1">
      <w:pPr>
        <w:pStyle w:val="akapit"/>
      </w:pPr>
      <w:r w:rsidRPr="00CA31A7">
        <w:t>Przedmiotowy obiekt budowlany wraz ze związanymi z</w:t>
      </w:r>
      <w:r w:rsidR="007A1859" w:rsidRPr="00CA31A7">
        <w:t xml:space="preserve"> </w:t>
      </w:r>
      <w:r w:rsidRPr="00CA31A7">
        <w:t>nim urządzeniami budowlanymi zaprojektowano zgodnie z przepisami w tym techniczno-budowlanymi oraz zgodnie z zasadami wiedzy technicznej</w:t>
      </w:r>
      <w:r w:rsidR="00C60278" w:rsidRPr="00CA31A7">
        <w:t>;</w:t>
      </w:r>
    </w:p>
    <w:p w:rsidR="00A055B1" w:rsidRPr="007F2BF4" w:rsidRDefault="00A055B1" w:rsidP="007F2BF4">
      <w:pPr>
        <w:pStyle w:val="Nagwek2"/>
      </w:pPr>
      <w:r w:rsidRPr="007F2BF4">
        <w:t>Rozwiązania konstrukcyjne</w:t>
      </w:r>
    </w:p>
    <w:p w:rsidR="00A055B1" w:rsidRPr="00F54523" w:rsidRDefault="00A055B1" w:rsidP="00A055B1">
      <w:pPr>
        <w:pStyle w:val="Nagwek3"/>
      </w:pPr>
      <w:r w:rsidRPr="00F54523">
        <w:t>Opinia geologiczna, warunki gruntowo-wodne i posadowienie</w:t>
      </w:r>
    </w:p>
    <w:p w:rsidR="00A055B1" w:rsidRDefault="00A055B1" w:rsidP="00A055B1">
      <w:pPr>
        <w:pStyle w:val="akapit"/>
      </w:pPr>
      <w:r w:rsidRPr="00311B23">
        <w:t xml:space="preserve">Przyjęto do obliczeń odpór gruntu 150 </w:t>
      </w:r>
      <w:proofErr w:type="spellStart"/>
      <w:r w:rsidRPr="00311B23">
        <w:t>kPa</w:t>
      </w:r>
      <w:proofErr w:type="spellEnd"/>
      <w:r w:rsidRPr="00311B23">
        <w:t xml:space="preserve"> (grunty </w:t>
      </w:r>
      <w:proofErr w:type="spellStart"/>
      <w:r w:rsidRPr="00311B23">
        <w:t>średniozagęszczone</w:t>
      </w:r>
      <w:proofErr w:type="spellEnd"/>
      <w:r w:rsidRPr="00311B23">
        <w:t xml:space="preserve">, poziom wód gruntowych poniżej poziomu posadowienia obiektu). Przed przystąpieniem do robót budowlanych należy zbadać rodzaj gruntu pod projektowany obiekt i w razie stwierdzenia </w:t>
      </w:r>
      <w:r>
        <w:t xml:space="preserve">słabszych gruntów niż przyjęte </w:t>
      </w:r>
      <w:r w:rsidRPr="00311B23">
        <w:t>w obliczeniach należy skontaktować się z projektantem. Przy stwierdzeniu przewarstwień gruntów słabych (torfy, namuły) należy wymienić je na warstwy podsypki piaskowej zagęszczonej.</w:t>
      </w:r>
    </w:p>
    <w:p w:rsidR="00A055B1" w:rsidRPr="00311B23" w:rsidRDefault="00A055B1" w:rsidP="00A055B1">
      <w:pPr>
        <w:pStyle w:val="Nagwek3"/>
      </w:pPr>
      <w:r w:rsidRPr="00311B23">
        <w:t>Fundamenty</w:t>
      </w:r>
    </w:p>
    <w:p w:rsidR="00A055B1" w:rsidRPr="00311B23" w:rsidRDefault="00A055B1" w:rsidP="00A055B1">
      <w:pPr>
        <w:pStyle w:val="akapit"/>
      </w:pPr>
      <w:r w:rsidRPr="00311B23">
        <w:tab/>
        <w:t>Dla przyjętych warunków gruntowych należy bezpośrednie posadowienie obiektu realizować za pomocą stóp fundamentowych o wymiarach w rzucie</w:t>
      </w:r>
      <w:proofErr w:type="gramStart"/>
      <w:r w:rsidRPr="00311B23">
        <w:t xml:space="preserve"> 30,0x</w:t>
      </w:r>
      <w:proofErr w:type="gramEnd"/>
      <w:r w:rsidRPr="00311B23">
        <w:t xml:space="preserve">30,0 cm i wysokości 100,0 cm wykonanych </w:t>
      </w:r>
      <w:r w:rsidRPr="00311B23">
        <w:br/>
        <w:t xml:space="preserve">z betonu C20/25 (B25) zbrojone stalą </w:t>
      </w:r>
      <w:proofErr w:type="spellStart"/>
      <w:r w:rsidRPr="00311B23">
        <w:t>A-IIIN</w:t>
      </w:r>
      <w:proofErr w:type="spellEnd"/>
      <w:r w:rsidRPr="00311B23">
        <w:t xml:space="preserve"> </w:t>
      </w:r>
      <w:r w:rsidRPr="00311B23">
        <w:rPr>
          <w:szCs w:val="24"/>
        </w:rPr>
        <w:t xml:space="preserve">(BSt500S/RB500W;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yk</m:t>
            </m:r>
          </m:sub>
        </m:sSub>
      </m:oMath>
      <w:r w:rsidRPr="00311B23">
        <w:rPr>
          <w:szCs w:val="24"/>
        </w:rPr>
        <w:t xml:space="preserve"> = 500 MPa;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Pr="00311B23">
        <w:rPr>
          <w:szCs w:val="24"/>
        </w:rPr>
        <w:t xml:space="preserve"> = 550 MPa; klasa ci</w:t>
      </w:r>
      <w:proofErr w:type="spellStart"/>
      <w:r w:rsidRPr="00311B23">
        <w:rPr>
          <w:szCs w:val="24"/>
        </w:rPr>
        <w:t>ągliwości</w:t>
      </w:r>
      <w:proofErr w:type="spellEnd"/>
      <w:r w:rsidRPr="00311B23">
        <w:rPr>
          <w:szCs w:val="24"/>
        </w:rPr>
        <w:t xml:space="preserve"> min. B; </w:t>
      </w:r>
      <w:proofErr w:type="spellStart"/>
      <w:r w:rsidRPr="00311B23">
        <w:rPr>
          <w:szCs w:val="24"/>
        </w:rPr>
        <w:t>spajalna</w:t>
      </w:r>
      <w:proofErr w:type="spellEnd"/>
      <w:r w:rsidRPr="00311B23">
        <w:rPr>
          <w:szCs w:val="24"/>
        </w:rPr>
        <w:t>)</w:t>
      </w:r>
      <w:r w:rsidRPr="00311B23">
        <w:t xml:space="preserve"> i A-0 (S185/St0S</w:t>
      </w:r>
      <w:r w:rsidRPr="00311B23">
        <w:rPr>
          <w:szCs w:val="24"/>
        </w:rPr>
        <w:t xml:space="preserve">;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yk</m:t>
            </m:r>
          </m:sub>
        </m:sSub>
      </m:oMath>
      <w:r w:rsidRPr="00311B23">
        <w:rPr>
          <w:szCs w:val="24"/>
        </w:rPr>
        <w:t xml:space="preserve"> = 220 MPa;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Pr="00311B23">
        <w:rPr>
          <w:szCs w:val="24"/>
        </w:rPr>
        <w:t xml:space="preserve"> = 260 MPa; klasa ciągliwości min. A; spajalna)</w:t>
      </w:r>
      <w:r w:rsidRPr="00311B23">
        <w:t xml:space="preserve">; otulina 5,0 </w:t>
      </w:r>
      <w:proofErr w:type="spellStart"/>
      <w:r w:rsidRPr="00311B23">
        <w:t>cm</w:t>
      </w:r>
      <w:proofErr w:type="spellEnd"/>
      <w:r w:rsidRPr="00311B23">
        <w:t xml:space="preserve">. </w:t>
      </w:r>
    </w:p>
    <w:p w:rsidR="00A055B1" w:rsidRPr="00311B23" w:rsidRDefault="00A055B1" w:rsidP="00A055B1">
      <w:pPr>
        <w:pStyle w:val="RJSPTEKST"/>
        <w:ind w:firstLine="0"/>
        <w:rPr>
          <w:rFonts w:asciiTheme="minorHAnsi" w:hAnsiTheme="minorHAnsi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1092"/>
        <w:gridCol w:w="1093"/>
        <w:gridCol w:w="1092"/>
        <w:gridCol w:w="1093"/>
        <w:gridCol w:w="2185"/>
        <w:gridCol w:w="728"/>
        <w:gridCol w:w="728"/>
        <w:gridCol w:w="729"/>
      </w:tblGrid>
      <w:tr w:rsidR="00A055B1" w:rsidRPr="00311B23" w:rsidTr="00A055B1">
        <w:trPr>
          <w:trHeight w:val="284"/>
          <w:jc w:val="center"/>
        </w:trPr>
        <w:tc>
          <w:tcPr>
            <w:tcW w:w="87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055B1" w:rsidRPr="00311B23" w:rsidRDefault="00A055B1" w:rsidP="00A055B1">
            <w:pPr>
              <w:jc w:val="center"/>
              <w:rPr>
                <w:rFonts w:asciiTheme="minorHAnsi" w:eastAsia="Times New Roman" w:hAnsiTheme="minorHAnsi"/>
                <w:b/>
                <w:bCs/>
                <w:sz w:val="28"/>
                <w:szCs w:val="24"/>
              </w:rPr>
            </w:pPr>
            <w:r w:rsidRPr="00311B23">
              <w:rPr>
                <w:rFonts w:asciiTheme="minorHAnsi" w:eastAsia="Times New Roman" w:hAnsiTheme="minorHAnsi"/>
                <w:b/>
                <w:bCs/>
                <w:sz w:val="28"/>
                <w:szCs w:val="24"/>
              </w:rPr>
              <w:t>INFORMACJE DOTYCZĄCE ELEMENTU ŻELBETOWEGO</w:t>
            </w:r>
          </w:p>
        </w:tc>
      </w:tr>
      <w:tr w:rsidR="00A055B1" w:rsidRPr="00311B23" w:rsidTr="00A055B1">
        <w:trPr>
          <w:trHeight w:val="284"/>
          <w:jc w:val="center"/>
        </w:trPr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055B1" w:rsidRPr="00311B23" w:rsidRDefault="00A055B1" w:rsidP="00A055B1">
            <w:pPr>
              <w:jc w:val="center"/>
              <w:rPr>
                <w:rFonts w:asciiTheme="minorHAnsi" w:eastAsia="Times New Roman" w:hAnsiTheme="minorHAnsi"/>
                <w:b/>
                <w:bCs/>
                <w:szCs w:val="24"/>
              </w:rPr>
            </w:pPr>
            <w:r w:rsidRPr="00311B23">
              <w:rPr>
                <w:rFonts w:asciiTheme="minorHAnsi" w:eastAsia="Times New Roman" w:hAnsiTheme="minorHAnsi"/>
                <w:b/>
                <w:bCs/>
                <w:szCs w:val="24"/>
              </w:rPr>
              <w:t>BETON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055B1" w:rsidRPr="00311B23" w:rsidRDefault="00A055B1" w:rsidP="00A055B1">
            <w:pPr>
              <w:jc w:val="center"/>
              <w:rPr>
                <w:rFonts w:asciiTheme="minorHAnsi" w:eastAsia="Times New Roman" w:hAnsiTheme="minorHAnsi"/>
                <w:b/>
                <w:bCs/>
                <w:szCs w:val="24"/>
              </w:rPr>
            </w:pPr>
            <w:r w:rsidRPr="00311B23">
              <w:rPr>
                <w:rFonts w:asciiTheme="minorHAnsi" w:eastAsia="Times New Roman" w:hAnsiTheme="minorHAnsi"/>
                <w:b/>
                <w:bCs/>
                <w:szCs w:val="24"/>
              </w:rPr>
              <w:t>ZBROJENIE</w:t>
            </w:r>
          </w:p>
        </w:tc>
        <w:tc>
          <w:tcPr>
            <w:tcW w:w="21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055B1" w:rsidRPr="00311B23" w:rsidRDefault="00A055B1" w:rsidP="00A055B1">
            <w:pPr>
              <w:jc w:val="center"/>
              <w:rPr>
                <w:rFonts w:asciiTheme="minorHAnsi" w:eastAsia="Times New Roman" w:hAnsiTheme="minorHAnsi"/>
                <w:b/>
                <w:bCs/>
                <w:szCs w:val="24"/>
              </w:rPr>
            </w:pPr>
            <w:r w:rsidRPr="00311B23">
              <w:rPr>
                <w:rFonts w:asciiTheme="minorHAnsi" w:eastAsia="Times New Roman" w:hAnsiTheme="minorHAnsi"/>
                <w:b/>
                <w:bCs/>
                <w:szCs w:val="24"/>
              </w:rPr>
              <w:t>KLASA EKSPOZYCJI</w:t>
            </w:r>
          </w:p>
        </w:tc>
        <w:tc>
          <w:tcPr>
            <w:tcW w:w="2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055B1" w:rsidRPr="00311B23" w:rsidRDefault="00A055B1" w:rsidP="00A055B1">
            <w:pPr>
              <w:jc w:val="center"/>
              <w:rPr>
                <w:rFonts w:asciiTheme="minorHAnsi" w:eastAsia="Times New Roman" w:hAnsiTheme="minorHAnsi"/>
                <w:b/>
                <w:bCs/>
                <w:szCs w:val="24"/>
              </w:rPr>
            </w:pPr>
            <w:r w:rsidRPr="00311B23">
              <w:rPr>
                <w:rFonts w:asciiTheme="minorHAnsi" w:eastAsia="Times New Roman" w:hAnsiTheme="minorHAnsi"/>
                <w:b/>
                <w:bCs/>
                <w:szCs w:val="24"/>
              </w:rPr>
              <w:t>OTULINA*</w:t>
            </w:r>
          </w:p>
        </w:tc>
      </w:tr>
      <w:tr w:rsidR="00A055B1" w:rsidRPr="00311B23" w:rsidTr="00A055B1">
        <w:trPr>
          <w:trHeight w:val="284"/>
          <w:jc w:val="center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055B1" w:rsidRPr="00311B23" w:rsidRDefault="00A055B1" w:rsidP="00A055B1">
            <w:pPr>
              <w:jc w:val="center"/>
              <w:rPr>
                <w:rFonts w:asciiTheme="minorHAnsi" w:eastAsia="Times New Roman" w:hAnsiTheme="minorHAnsi"/>
                <w:bCs/>
                <w:szCs w:val="24"/>
              </w:rPr>
            </w:pPr>
            <w:proofErr w:type="gramStart"/>
            <w:r w:rsidRPr="00311B23">
              <w:rPr>
                <w:rFonts w:asciiTheme="minorHAnsi" w:eastAsia="Times New Roman" w:hAnsiTheme="minorHAnsi"/>
                <w:bCs/>
                <w:szCs w:val="24"/>
              </w:rPr>
              <w:t>wg</w:t>
            </w:r>
            <w:proofErr w:type="gramEnd"/>
            <w:r w:rsidRPr="00311B23">
              <w:rPr>
                <w:rFonts w:asciiTheme="minorHAnsi" w:eastAsia="Times New Roman" w:hAnsiTheme="minorHAnsi"/>
                <w:bCs/>
                <w:szCs w:val="24"/>
              </w:rPr>
              <w:t xml:space="preserve"> EN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055B1" w:rsidRPr="00311B23" w:rsidRDefault="00A055B1" w:rsidP="00A055B1">
            <w:pPr>
              <w:jc w:val="center"/>
              <w:rPr>
                <w:rFonts w:asciiTheme="minorHAnsi" w:eastAsia="Times New Roman" w:hAnsiTheme="minorHAnsi"/>
                <w:bCs/>
                <w:szCs w:val="24"/>
              </w:rPr>
            </w:pPr>
            <w:proofErr w:type="gramStart"/>
            <w:r w:rsidRPr="00311B23">
              <w:rPr>
                <w:rFonts w:asciiTheme="minorHAnsi" w:eastAsia="Times New Roman" w:hAnsiTheme="minorHAnsi"/>
                <w:bCs/>
                <w:szCs w:val="24"/>
              </w:rPr>
              <w:t>wg</w:t>
            </w:r>
            <w:proofErr w:type="gramEnd"/>
            <w:r w:rsidRPr="00311B23">
              <w:rPr>
                <w:rFonts w:asciiTheme="minorHAnsi" w:eastAsia="Times New Roman" w:hAnsiTheme="minorHAnsi"/>
                <w:bCs/>
                <w:szCs w:val="24"/>
              </w:rPr>
              <w:t xml:space="preserve"> PN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055B1" w:rsidRPr="00311B23" w:rsidRDefault="00A055B1" w:rsidP="00A055B1">
            <w:pPr>
              <w:jc w:val="center"/>
              <w:rPr>
                <w:rFonts w:asciiTheme="minorHAnsi" w:eastAsia="Times New Roman" w:hAnsiTheme="minorHAnsi"/>
                <w:bCs/>
                <w:szCs w:val="24"/>
              </w:rPr>
            </w:pPr>
            <w:r w:rsidRPr="00311B23">
              <w:rPr>
                <w:rFonts w:asciiTheme="minorHAnsi" w:eastAsia="Times New Roman" w:hAnsiTheme="minorHAnsi"/>
                <w:bCs/>
                <w:szCs w:val="24"/>
              </w:rPr>
              <w:t>GŁÓWNE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055B1" w:rsidRPr="00311B23" w:rsidRDefault="00A055B1" w:rsidP="00A055B1">
            <w:pPr>
              <w:jc w:val="center"/>
              <w:rPr>
                <w:rFonts w:asciiTheme="minorHAnsi" w:eastAsia="Times New Roman" w:hAnsiTheme="minorHAnsi"/>
                <w:bCs/>
                <w:szCs w:val="24"/>
              </w:rPr>
            </w:pPr>
            <w:r w:rsidRPr="00311B23">
              <w:rPr>
                <w:rFonts w:asciiTheme="minorHAnsi" w:eastAsia="Times New Roman" w:hAnsiTheme="minorHAnsi"/>
                <w:bCs/>
                <w:szCs w:val="24"/>
              </w:rPr>
              <w:t>ROZDZIELCZE</w:t>
            </w:r>
          </w:p>
        </w:tc>
        <w:tc>
          <w:tcPr>
            <w:tcW w:w="21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055B1" w:rsidRPr="00311B23" w:rsidRDefault="00A055B1" w:rsidP="00A055B1">
            <w:pPr>
              <w:jc w:val="center"/>
              <w:rPr>
                <w:rFonts w:asciiTheme="minorHAnsi" w:eastAsia="Times New Roman" w:hAnsiTheme="minorHAnsi"/>
                <w:bCs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055B1" w:rsidRPr="00311B23" w:rsidRDefault="00A055B1" w:rsidP="00A055B1">
            <w:pPr>
              <w:jc w:val="center"/>
              <w:rPr>
                <w:rFonts w:asciiTheme="minorHAnsi" w:eastAsia="Times New Roman" w:hAnsiTheme="minorHAnsi"/>
                <w:bCs/>
                <w:szCs w:val="24"/>
              </w:rPr>
            </w:pPr>
            <w:r w:rsidRPr="00311B23">
              <w:rPr>
                <w:rFonts w:asciiTheme="minorHAnsi" w:eastAsia="Times New Roman" w:hAnsiTheme="minorHAnsi"/>
                <w:bCs/>
                <w:szCs w:val="24"/>
              </w:rPr>
              <w:t>GÓRA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055B1" w:rsidRPr="00311B23" w:rsidRDefault="00A055B1" w:rsidP="00A055B1">
            <w:pPr>
              <w:jc w:val="center"/>
              <w:rPr>
                <w:rFonts w:asciiTheme="minorHAnsi" w:eastAsia="Times New Roman" w:hAnsiTheme="minorHAnsi"/>
                <w:bCs/>
                <w:szCs w:val="24"/>
              </w:rPr>
            </w:pPr>
            <w:r w:rsidRPr="00311B23">
              <w:rPr>
                <w:rFonts w:asciiTheme="minorHAnsi" w:eastAsia="Times New Roman" w:hAnsiTheme="minorHAnsi"/>
                <w:bCs/>
                <w:szCs w:val="24"/>
              </w:rPr>
              <w:t>DÓŁ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055B1" w:rsidRPr="00311B23" w:rsidRDefault="00A055B1" w:rsidP="00A055B1">
            <w:pPr>
              <w:jc w:val="center"/>
              <w:rPr>
                <w:rFonts w:asciiTheme="minorHAnsi" w:eastAsia="Times New Roman" w:hAnsiTheme="minorHAnsi"/>
                <w:bCs/>
                <w:szCs w:val="24"/>
              </w:rPr>
            </w:pPr>
            <w:r w:rsidRPr="00311B23">
              <w:rPr>
                <w:rFonts w:asciiTheme="minorHAnsi" w:eastAsia="Times New Roman" w:hAnsiTheme="minorHAnsi"/>
                <w:bCs/>
                <w:szCs w:val="24"/>
              </w:rPr>
              <w:t>BOK</w:t>
            </w:r>
          </w:p>
        </w:tc>
      </w:tr>
      <w:tr w:rsidR="00A055B1" w:rsidRPr="00311B23" w:rsidTr="00A055B1">
        <w:trPr>
          <w:trHeight w:val="284"/>
          <w:jc w:val="center"/>
        </w:trPr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5B1" w:rsidRPr="00311B23" w:rsidRDefault="00A055B1" w:rsidP="00A055B1">
            <w:pPr>
              <w:jc w:val="center"/>
              <w:rPr>
                <w:rFonts w:asciiTheme="minorHAnsi" w:eastAsia="Times New Roman" w:hAnsiTheme="minorHAnsi"/>
                <w:bCs/>
                <w:sz w:val="20"/>
                <w:szCs w:val="24"/>
              </w:rPr>
            </w:pPr>
            <w:r w:rsidRPr="00311B23">
              <w:rPr>
                <w:rFonts w:asciiTheme="minorHAnsi" w:eastAsia="Times New Roman" w:hAnsiTheme="minorHAnsi"/>
                <w:bCs/>
                <w:sz w:val="20"/>
                <w:szCs w:val="24"/>
              </w:rPr>
              <w:t>C20/25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5B1" w:rsidRPr="00311B23" w:rsidRDefault="00A055B1" w:rsidP="00A055B1">
            <w:pPr>
              <w:jc w:val="center"/>
              <w:rPr>
                <w:rFonts w:asciiTheme="minorHAnsi" w:eastAsia="Times New Roman" w:hAnsiTheme="minorHAnsi"/>
                <w:bCs/>
                <w:sz w:val="20"/>
                <w:szCs w:val="24"/>
              </w:rPr>
            </w:pPr>
            <w:r w:rsidRPr="00311B23">
              <w:rPr>
                <w:rFonts w:asciiTheme="minorHAnsi" w:eastAsia="Times New Roman" w:hAnsiTheme="minorHAnsi"/>
                <w:bCs/>
                <w:sz w:val="20"/>
                <w:szCs w:val="24"/>
              </w:rPr>
              <w:t>B25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5B1" w:rsidRPr="00311B23" w:rsidRDefault="00A055B1" w:rsidP="00A055B1">
            <w:pPr>
              <w:jc w:val="center"/>
              <w:rPr>
                <w:rFonts w:asciiTheme="minorHAnsi" w:eastAsia="Times New Roman" w:hAnsiTheme="minorHAnsi"/>
                <w:bCs/>
                <w:sz w:val="20"/>
                <w:szCs w:val="24"/>
              </w:rPr>
            </w:pPr>
            <w:proofErr w:type="spellStart"/>
            <w:r w:rsidRPr="00311B23">
              <w:rPr>
                <w:rFonts w:asciiTheme="minorHAnsi" w:eastAsia="Times New Roman" w:hAnsiTheme="minorHAnsi"/>
                <w:bCs/>
                <w:sz w:val="20"/>
                <w:szCs w:val="24"/>
              </w:rPr>
              <w:t>A-IIIN</w:t>
            </w:r>
            <w:proofErr w:type="spellEnd"/>
            <w:r w:rsidRPr="00311B23">
              <w:rPr>
                <w:rFonts w:asciiTheme="minorHAnsi" w:eastAsia="Times New Roman" w:hAnsiTheme="minorHAnsi"/>
                <w:bCs/>
                <w:sz w:val="20"/>
                <w:szCs w:val="24"/>
              </w:rPr>
              <w:t xml:space="preserve"> (BSt500S/</w:t>
            </w:r>
            <w:r w:rsidRPr="00311B23">
              <w:rPr>
                <w:rFonts w:asciiTheme="minorHAnsi" w:eastAsia="Times New Roman" w:hAnsiTheme="minorHAnsi"/>
                <w:bCs/>
                <w:sz w:val="20"/>
                <w:szCs w:val="24"/>
              </w:rPr>
              <w:br/>
              <w:t>RB500W)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5B1" w:rsidRPr="00311B23" w:rsidRDefault="00A055B1" w:rsidP="00A055B1">
            <w:pPr>
              <w:jc w:val="center"/>
              <w:rPr>
                <w:rFonts w:asciiTheme="minorHAnsi" w:eastAsia="Times New Roman" w:hAnsiTheme="minorHAnsi"/>
                <w:bCs/>
                <w:sz w:val="20"/>
                <w:szCs w:val="24"/>
              </w:rPr>
            </w:pPr>
            <w:r w:rsidRPr="00311B23">
              <w:rPr>
                <w:rFonts w:asciiTheme="minorHAnsi" w:eastAsia="Times New Roman" w:hAnsiTheme="minorHAnsi"/>
                <w:bCs/>
                <w:sz w:val="20"/>
                <w:szCs w:val="24"/>
              </w:rPr>
              <w:t xml:space="preserve">A-0 </w:t>
            </w:r>
            <w:r w:rsidRPr="00311B23">
              <w:rPr>
                <w:rFonts w:asciiTheme="minorHAnsi" w:eastAsia="Times New Roman" w:hAnsiTheme="minorHAnsi"/>
                <w:bCs/>
                <w:sz w:val="20"/>
                <w:szCs w:val="24"/>
              </w:rPr>
              <w:br/>
              <w:t>(S185/St0S)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5B1" w:rsidRPr="00311B23" w:rsidRDefault="00A055B1" w:rsidP="00A055B1">
            <w:pPr>
              <w:jc w:val="center"/>
              <w:rPr>
                <w:rFonts w:asciiTheme="minorHAnsi" w:eastAsia="Times New Roman" w:hAnsiTheme="minorHAnsi"/>
                <w:bCs/>
                <w:sz w:val="20"/>
                <w:szCs w:val="24"/>
              </w:rPr>
            </w:pPr>
            <w:r w:rsidRPr="00311B23">
              <w:rPr>
                <w:rFonts w:asciiTheme="minorHAnsi" w:eastAsia="Times New Roman" w:hAnsiTheme="minorHAnsi"/>
                <w:bCs/>
                <w:sz w:val="20"/>
                <w:szCs w:val="24"/>
              </w:rPr>
              <w:t>XC2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5B1" w:rsidRPr="00311B23" w:rsidRDefault="00A055B1" w:rsidP="00A055B1">
            <w:pPr>
              <w:jc w:val="center"/>
              <w:rPr>
                <w:rFonts w:asciiTheme="minorHAnsi" w:eastAsia="Times New Roman" w:hAnsiTheme="minorHAnsi"/>
                <w:bCs/>
                <w:sz w:val="20"/>
                <w:szCs w:val="24"/>
              </w:rPr>
            </w:pPr>
            <w:r w:rsidRPr="00311B23">
              <w:rPr>
                <w:rFonts w:asciiTheme="minorHAnsi" w:eastAsia="Times New Roman" w:hAnsiTheme="minorHAnsi"/>
                <w:bCs/>
                <w:sz w:val="20"/>
                <w:szCs w:val="24"/>
              </w:rPr>
              <w:t>5,0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5B1" w:rsidRPr="00311B23" w:rsidRDefault="00A055B1" w:rsidP="00A055B1">
            <w:pPr>
              <w:jc w:val="center"/>
              <w:rPr>
                <w:rFonts w:asciiTheme="minorHAnsi" w:eastAsia="Times New Roman" w:hAnsiTheme="minorHAnsi"/>
                <w:bCs/>
                <w:sz w:val="20"/>
                <w:szCs w:val="24"/>
              </w:rPr>
            </w:pPr>
            <w:r w:rsidRPr="00311B23">
              <w:rPr>
                <w:rFonts w:asciiTheme="minorHAnsi" w:eastAsia="Times New Roman" w:hAnsiTheme="minorHAnsi"/>
                <w:bCs/>
                <w:sz w:val="20"/>
                <w:szCs w:val="24"/>
              </w:rPr>
              <w:t>5,0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55B1" w:rsidRPr="00311B23" w:rsidRDefault="00A055B1" w:rsidP="00A055B1">
            <w:pPr>
              <w:jc w:val="center"/>
              <w:rPr>
                <w:rFonts w:asciiTheme="minorHAnsi" w:eastAsia="Times New Roman" w:hAnsiTheme="minorHAnsi"/>
                <w:bCs/>
                <w:sz w:val="20"/>
                <w:szCs w:val="24"/>
              </w:rPr>
            </w:pPr>
            <w:r w:rsidRPr="00311B23">
              <w:rPr>
                <w:rFonts w:asciiTheme="minorHAnsi" w:eastAsia="Times New Roman" w:hAnsiTheme="minorHAnsi"/>
                <w:bCs/>
                <w:sz w:val="20"/>
                <w:szCs w:val="24"/>
              </w:rPr>
              <w:t>5,0</w:t>
            </w:r>
          </w:p>
        </w:tc>
      </w:tr>
      <w:tr w:rsidR="00A055B1" w:rsidRPr="00311B23" w:rsidTr="00A055B1">
        <w:trPr>
          <w:trHeight w:val="284"/>
          <w:jc w:val="center"/>
        </w:trPr>
        <w:tc>
          <w:tcPr>
            <w:tcW w:w="8740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55B1" w:rsidRPr="00311B23" w:rsidRDefault="00A055B1" w:rsidP="00A055B1">
            <w:pPr>
              <w:jc w:val="center"/>
              <w:rPr>
                <w:rFonts w:asciiTheme="minorHAnsi" w:eastAsia="Times New Roman" w:hAnsiTheme="minorHAnsi"/>
                <w:bCs/>
                <w:sz w:val="20"/>
                <w:szCs w:val="24"/>
              </w:rPr>
            </w:pPr>
            <w:r w:rsidRPr="00311B23">
              <w:rPr>
                <w:rFonts w:asciiTheme="minorHAnsi" w:eastAsia="Times New Roman" w:hAnsiTheme="minorHAnsi"/>
                <w:bCs/>
                <w:szCs w:val="24"/>
              </w:rPr>
              <w:t>* otulina liczona do krawędzi zewnętrznego zbrojenia</w:t>
            </w:r>
          </w:p>
        </w:tc>
      </w:tr>
    </w:tbl>
    <w:p w:rsidR="00A055B1" w:rsidRPr="00311B23" w:rsidRDefault="00A055B1" w:rsidP="00A055B1">
      <w:pPr>
        <w:pStyle w:val="RJSPTEKST"/>
        <w:rPr>
          <w:rFonts w:asciiTheme="minorHAnsi" w:hAnsiTheme="minorHAnsi"/>
        </w:rPr>
      </w:pPr>
    </w:p>
    <w:p w:rsidR="00A055B1" w:rsidRPr="00311B23" w:rsidRDefault="00A055B1" w:rsidP="00A055B1">
      <w:pPr>
        <w:pStyle w:val="akapitpkt"/>
      </w:pPr>
      <w:r w:rsidRPr="00311B23">
        <w:t>Fundamenty należy posadowić nie płycej niż</w:t>
      </w:r>
      <w:proofErr w:type="gramStart"/>
      <w:r w:rsidRPr="00311B23">
        <w:t xml:space="preserve"> 0,90 m</w:t>
      </w:r>
      <w:proofErr w:type="gramEnd"/>
      <w:r w:rsidRPr="00311B23">
        <w:t xml:space="preserve"> poniżej poziomu projektowanego terenu. </w:t>
      </w:r>
    </w:p>
    <w:p w:rsidR="00A055B1" w:rsidRPr="00311B23" w:rsidRDefault="00A055B1" w:rsidP="00A055B1">
      <w:pPr>
        <w:pStyle w:val="akapitpkt"/>
      </w:pPr>
      <w:r w:rsidRPr="00311B23">
        <w:lastRenderedPageBreak/>
        <w:t>Wykop pod fundamenty wykonać mechanicznie do głębokości</w:t>
      </w:r>
      <w:proofErr w:type="gramStart"/>
      <w:r w:rsidRPr="00311B23">
        <w:t xml:space="preserve"> ~20,0 cm</w:t>
      </w:r>
      <w:proofErr w:type="gramEnd"/>
      <w:r w:rsidRPr="00311B23">
        <w:t xml:space="preserve"> powyżej poziomu posadowienia. Pozostałą głębokość wykopu wykonać ręcznie.</w:t>
      </w:r>
    </w:p>
    <w:p w:rsidR="00A055B1" w:rsidRPr="00311B23" w:rsidRDefault="00A055B1" w:rsidP="00A055B1">
      <w:pPr>
        <w:pStyle w:val="akapitpkt"/>
      </w:pPr>
      <w:r w:rsidRPr="00311B23">
        <w:t>Pod powierzchnią fundamentów należy wykonać podkład z chudego betonu C8/10 (B10) grubości minimum</w:t>
      </w:r>
      <w:proofErr w:type="gramStart"/>
      <w:r w:rsidRPr="00311B23">
        <w:t xml:space="preserve"> 5,0 </w:t>
      </w:r>
      <w:proofErr w:type="spellStart"/>
      <w:r w:rsidRPr="00311B23">
        <w:t>cm</w:t>
      </w:r>
      <w:proofErr w:type="spellEnd"/>
      <w:proofErr w:type="gramEnd"/>
      <w:r w:rsidRPr="00311B23">
        <w:t>.</w:t>
      </w:r>
    </w:p>
    <w:p w:rsidR="00A055B1" w:rsidRPr="00311B23" w:rsidRDefault="00A055B1" w:rsidP="00A055B1">
      <w:pPr>
        <w:pStyle w:val="akapitpkt"/>
      </w:pPr>
      <w:r w:rsidRPr="00311B23">
        <w:t>Układ i lokalizacja fundamentów zgodnie z załączonym rysunkiem branży konstrukcyjnej.</w:t>
      </w:r>
    </w:p>
    <w:p w:rsidR="00A055B1" w:rsidRPr="00311B23" w:rsidRDefault="00A055B1" w:rsidP="00A055B1">
      <w:pPr>
        <w:pStyle w:val="akapitpkt"/>
      </w:pPr>
      <w:r w:rsidRPr="00311B23">
        <w:t xml:space="preserve">Grunt wokół fundamentów zagęścić do Is=0,97. </w:t>
      </w:r>
    </w:p>
    <w:p w:rsidR="00A055B1" w:rsidRPr="00311B23" w:rsidRDefault="00A055B1" w:rsidP="00A055B1">
      <w:pPr>
        <w:pStyle w:val="Nagwek3"/>
      </w:pPr>
      <w:r w:rsidRPr="00311B23">
        <w:t>Konstrukcja wiaty</w:t>
      </w:r>
    </w:p>
    <w:p w:rsidR="00A055B1" w:rsidRPr="00311B23" w:rsidRDefault="00A055B1" w:rsidP="00A055B1">
      <w:pPr>
        <w:pStyle w:val="akapit"/>
      </w:pPr>
      <w:r w:rsidRPr="00311B23">
        <w:t>Wiatę zaprojektowano w układzie ramowym z elementów z drewna klasy C-20 o wilgotności poniżej 18% i układzie zgodnie z załączonym rysunkiem</w:t>
      </w:r>
      <w:r>
        <w:t xml:space="preserve">, </w:t>
      </w:r>
      <w:r w:rsidRPr="00311B23">
        <w:t>w którym uwzględniono obciążenia stałe od warstw wykończenia, obciążenia klimatyczne</w:t>
      </w:r>
      <w:r w:rsidR="00F460E5">
        <w:t>,</w:t>
      </w:r>
      <w:r w:rsidRPr="00311B23">
        <w:t xml:space="preserve"> a także obciążenia od projektowanych instalacji</w:t>
      </w:r>
      <w:r>
        <w:t xml:space="preserve"> w postaci paneli fotowoltaicznych</w:t>
      </w:r>
      <w:r w:rsidR="00F460E5">
        <w:t>. Założono maksymalny ciężar paneli 100kg/m</w:t>
      </w:r>
      <w:r w:rsidR="00F460E5" w:rsidRPr="00F460E5">
        <w:rPr>
          <w:vertAlign w:val="superscript"/>
        </w:rPr>
        <w:t>2</w:t>
      </w:r>
      <w:r w:rsidR="00F460E5">
        <w:t xml:space="preserve"> dachu. Montaż paneli fotowoltaicznych zgodny z producentem paneli, z uwzględnieniem zabezpieczenia dachu przed napływem wody. Słupki, krokwie </w:t>
      </w:r>
      <w:r w:rsidRPr="00311B23">
        <w:t xml:space="preserve">i belki </w:t>
      </w:r>
      <w:r w:rsidR="00F460E5">
        <w:t>drewniane o przekroju</w:t>
      </w:r>
      <w:proofErr w:type="gramStart"/>
      <w:r w:rsidR="00F460E5">
        <w:t xml:space="preserve"> 15,0x</w:t>
      </w:r>
      <w:proofErr w:type="gramEnd"/>
      <w:r w:rsidR="00F460E5">
        <w:t>15,0</w:t>
      </w:r>
      <w:r w:rsidRPr="00311B23">
        <w:t xml:space="preserve"> cm mocuje się z wykorzystaniem usztywnionych węzłów umożliwiających utwierdzenie elementów w miejscu połączenia. </w:t>
      </w:r>
    </w:p>
    <w:p w:rsidR="00A055B1" w:rsidRPr="00311B23" w:rsidRDefault="00A055B1" w:rsidP="00A055B1">
      <w:pPr>
        <w:pStyle w:val="akapit"/>
      </w:pPr>
      <w:r w:rsidRPr="00311B23">
        <w:t>Usztywnienie węzłów w poziomie oparcia na fundamencie realizować należy z wykorzystaniem blach stalowych grubości</w:t>
      </w:r>
      <w:proofErr w:type="gramStart"/>
      <w:r w:rsidRPr="00311B23">
        <w:t xml:space="preserve"> 6,0 mm</w:t>
      </w:r>
      <w:proofErr w:type="gramEnd"/>
      <w:r>
        <w:t xml:space="preserve"> zgodnie z propozycją zamieszczoną na rysunku branży konstrukcji</w:t>
      </w:r>
      <w:r w:rsidRPr="00311B23">
        <w:t>. Połączenie okucie-drewno należy wykonać z wykorzystaniem śrub 6xM12 kl. 5.8 a połączenie okucie-fundament z wykorzystaniem kotew mechanicznych lub wklejanych 4xM12 kl. 5.8. Połączenie słupek-krokiew należy realizować z wykorzystaniem blachy stalowej grubości</w:t>
      </w:r>
      <w:proofErr w:type="gramStart"/>
      <w:r w:rsidRPr="00311B23">
        <w:t xml:space="preserve"> 6,0 mm</w:t>
      </w:r>
      <w:proofErr w:type="gramEnd"/>
      <w:r w:rsidRPr="00311B23">
        <w:t xml:space="preserve"> mocowanej z za pomocą śrub 4M12 kl. 5.8 do każdego z elementów drewnianych na głębokości ~40,0 </w:t>
      </w:r>
      <w:proofErr w:type="spellStart"/>
      <w:r w:rsidRPr="00311B23">
        <w:t>cm</w:t>
      </w:r>
      <w:proofErr w:type="spellEnd"/>
      <w:r w:rsidRPr="00311B23">
        <w:t xml:space="preserve">. </w:t>
      </w:r>
    </w:p>
    <w:p w:rsidR="00A055B1" w:rsidRPr="00311B23" w:rsidRDefault="00A055B1" w:rsidP="00A055B1">
      <w:pPr>
        <w:pStyle w:val="akapit"/>
      </w:pPr>
      <w:r w:rsidRPr="00311B23">
        <w:t>Połączenia elementów stalowych wykonać jako spawane (min. grubość spoiny pachwinowej</w:t>
      </w:r>
      <w:proofErr w:type="gramStart"/>
      <w:r w:rsidRPr="00311B23">
        <w:t xml:space="preserve"> 2,5 mm</w:t>
      </w:r>
      <w:proofErr w:type="gramEnd"/>
      <w:r w:rsidRPr="00311B23">
        <w:t xml:space="preserve"> oraz 0,7 grubości cieńszego z łączonych elementów). Elementy stalowe zabezpieczyć antykorozyjnie. </w:t>
      </w:r>
      <w:r w:rsidRPr="00311B23">
        <w:rPr>
          <w:rFonts w:eastAsiaTheme="minorHAnsi"/>
        </w:rPr>
        <w:t xml:space="preserve">W przypadku stosowania </w:t>
      </w:r>
      <w:proofErr w:type="spellStart"/>
      <w:r w:rsidRPr="00311B23">
        <w:rPr>
          <w:rFonts w:eastAsiaTheme="minorHAnsi"/>
        </w:rPr>
        <w:t>ocynku</w:t>
      </w:r>
      <w:proofErr w:type="spellEnd"/>
      <w:r w:rsidRPr="00311B23">
        <w:rPr>
          <w:rFonts w:eastAsiaTheme="minorHAnsi"/>
        </w:rPr>
        <w:t xml:space="preserve"> po stronie wykonawcy konstrukcji należy wykonanie otworów odpływowych i technologicznych umożliwiających prawidłowe wykonanie </w:t>
      </w:r>
      <w:proofErr w:type="spellStart"/>
      <w:r w:rsidRPr="00311B23">
        <w:rPr>
          <w:rFonts w:eastAsiaTheme="minorHAnsi"/>
        </w:rPr>
        <w:t>ocynku</w:t>
      </w:r>
      <w:proofErr w:type="spellEnd"/>
      <w:r w:rsidRPr="00311B23">
        <w:rPr>
          <w:rFonts w:eastAsiaTheme="minorHAnsi"/>
        </w:rPr>
        <w:t xml:space="preserve"> i zabezpieczenie konstrukcji przed uszkodzeniami. </w:t>
      </w:r>
      <w:r w:rsidRPr="00311B23">
        <w:t xml:space="preserve">Blachy okucia należy umieszczać w nacięciach w celu zamaskowania mocowania. </w:t>
      </w:r>
    </w:p>
    <w:p w:rsidR="00A055B1" w:rsidRPr="00311B23" w:rsidRDefault="00A055B1" w:rsidP="00A055B1">
      <w:pPr>
        <w:pStyle w:val="akapit"/>
      </w:pPr>
      <w:r w:rsidRPr="00311B23">
        <w:t xml:space="preserve">Ze względów na wystawienie elementów drewnianych na działanie czynników zewnętrznych należy elementy zabezpieczyć przeciwgrzybicznie. Zaleca się oszlifowanie wszystkich płaszczyzn i wybolenie naroży elementów drewnianych, co dodatkowo przyczyni się do ochrony elementów przed wpływami czynników klimatycznych.  </w:t>
      </w:r>
    </w:p>
    <w:p w:rsidR="00A055B1" w:rsidRPr="00311B23" w:rsidRDefault="00A055B1" w:rsidP="00A055B1">
      <w:pPr>
        <w:pStyle w:val="RJSPTEKST"/>
        <w:ind w:firstLine="0"/>
        <w:rPr>
          <w:rFonts w:asciiTheme="minorHAnsi" w:hAnsiTheme="minorHAnsi"/>
        </w:rPr>
      </w:pPr>
    </w:p>
    <w:p w:rsidR="00A055B1" w:rsidRPr="00311B23" w:rsidRDefault="00A055B1" w:rsidP="00A055B1">
      <w:pPr>
        <w:pStyle w:val="RJSPTEKST"/>
        <w:ind w:firstLine="0"/>
        <w:rPr>
          <w:rFonts w:asciiTheme="minorHAnsi" w:hAnsiTheme="minorHAnsi"/>
        </w:rPr>
      </w:pPr>
    </w:p>
    <w:p w:rsidR="00A055B1" w:rsidRPr="00311B23" w:rsidRDefault="00A055B1" w:rsidP="00A055B1">
      <w:pPr>
        <w:pStyle w:val="RJSPTEKST"/>
        <w:ind w:firstLine="0"/>
        <w:rPr>
          <w:rFonts w:asciiTheme="minorHAnsi" w:hAnsiTheme="minorHAnsi"/>
        </w:rPr>
      </w:pPr>
    </w:p>
    <w:tbl>
      <w:tblPr>
        <w:tblStyle w:val="Tabela-Siatka"/>
        <w:tblW w:w="0" w:type="auto"/>
        <w:tblLook w:val="04A0"/>
      </w:tblPr>
      <w:tblGrid>
        <w:gridCol w:w="4308"/>
        <w:gridCol w:w="4309"/>
      </w:tblGrid>
      <w:tr w:rsidR="00A055B1" w:rsidRPr="00311B23" w:rsidTr="00A055B1">
        <w:tc>
          <w:tcPr>
            <w:tcW w:w="4534" w:type="dxa"/>
          </w:tcPr>
          <w:p w:rsidR="00A055B1" w:rsidRPr="00311B23" w:rsidRDefault="00A055B1" w:rsidP="00A055B1">
            <w:pPr>
              <w:pStyle w:val="RJSPTEKST"/>
              <w:ind w:firstLine="0"/>
              <w:rPr>
                <w:rFonts w:asciiTheme="minorHAnsi" w:hAnsiTheme="minorHAnsi"/>
              </w:rPr>
            </w:pPr>
            <w:r w:rsidRPr="00311B23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2880000" cy="2557636"/>
                  <wp:effectExtent l="0" t="0" r="0" b="0"/>
                  <wp:docPr id="2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5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A055B1" w:rsidRPr="00311B23" w:rsidRDefault="00A055B1" w:rsidP="00A055B1">
            <w:pPr>
              <w:pStyle w:val="RJSPTEKST"/>
              <w:ind w:firstLine="0"/>
              <w:rPr>
                <w:rFonts w:asciiTheme="minorHAnsi" w:hAnsiTheme="minorHAnsi"/>
              </w:rPr>
            </w:pPr>
            <w:r w:rsidRPr="00311B23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2880000" cy="2595748"/>
                  <wp:effectExtent l="0" t="0" r="0" b="0"/>
                  <wp:docPr id="3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9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55B1" w:rsidRPr="00311B23" w:rsidTr="00A055B1">
        <w:tc>
          <w:tcPr>
            <w:tcW w:w="4534" w:type="dxa"/>
          </w:tcPr>
          <w:p w:rsidR="00A055B1" w:rsidRPr="00311B23" w:rsidRDefault="00A055B1" w:rsidP="00A055B1">
            <w:pPr>
              <w:pStyle w:val="RJSPTEKST"/>
              <w:ind w:firstLine="0"/>
              <w:rPr>
                <w:rFonts w:asciiTheme="minorHAnsi" w:hAnsiTheme="minorHAnsi"/>
              </w:rPr>
            </w:pPr>
            <w:r w:rsidRPr="00311B23">
              <w:rPr>
                <w:rFonts w:asciiTheme="minorHAnsi" w:hAnsiTheme="minorHAnsi"/>
                <w:noProof/>
              </w:rPr>
              <w:lastRenderedPageBreak/>
              <w:drawing>
                <wp:inline distT="0" distB="0" distL="0" distR="0">
                  <wp:extent cx="2880000" cy="2556048"/>
                  <wp:effectExtent l="0" t="0" r="0" b="0"/>
                  <wp:docPr id="4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5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A055B1" w:rsidRPr="00311B23" w:rsidRDefault="00A055B1" w:rsidP="00A055B1">
            <w:pPr>
              <w:pStyle w:val="RJSPTEKST"/>
              <w:ind w:firstLine="0"/>
              <w:rPr>
                <w:rFonts w:asciiTheme="minorHAnsi" w:hAnsiTheme="minorHAnsi"/>
              </w:rPr>
            </w:pPr>
            <w:r w:rsidRPr="00311B23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2880000" cy="2552872"/>
                  <wp:effectExtent l="0" t="0" r="0" b="0"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55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55B1" w:rsidRPr="00311B23" w:rsidRDefault="00A055B1" w:rsidP="00A055B1">
      <w:pPr>
        <w:pStyle w:val="RJSPTEKST"/>
        <w:ind w:firstLine="0"/>
        <w:rPr>
          <w:rFonts w:asciiTheme="minorHAnsi" w:hAnsiTheme="minorHAnsi"/>
        </w:rPr>
      </w:pPr>
    </w:p>
    <w:p w:rsidR="00A055B1" w:rsidRPr="00311B23" w:rsidRDefault="00A055B1" w:rsidP="00A055B1">
      <w:pPr>
        <w:autoSpaceDE w:val="0"/>
        <w:autoSpaceDN w:val="0"/>
        <w:adjustRightInd w:val="0"/>
        <w:jc w:val="center"/>
        <w:rPr>
          <w:rFonts w:asciiTheme="minorHAnsi" w:hAnsiTheme="minorHAnsi"/>
          <w:sz w:val="32"/>
          <w:szCs w:val="32"/>
        </w:rPr>
      </w:pPr>
      <w:r w:rsidRPr="00311B23">
        <w:rPr>
          <w:rFonts w:asciiTheme="minorHAnsi" w:hAnsiTheme="minorHAnsi"/>
          <w:sz w:val="32"/>
          <w:szCs w:val="32"/>
        </w:rPr>
        <w:t>OBLICZENIA KONSTRUKCJI DREWNIANYCH</w:t>
      </w:r>
    </w:p>
    <w:p w:rsidR="00A055B1" w:rsidRPr="00311B23" w:rsidRDefault="00A055B1" w:rsidP="00A055B1">
      <w:pPr>
        <w:autoSpaceDE w:val="0"/>
        <w:autoSpaceDN w:val="0"/>
        <w:adjustRightInd w:val="0"/>
        <w:rPr>
          <w:rFonts w:asciiTheme="minorHAnsi" w:hAnsiTheme="minorHAnsi"/>
          <w:sz w:val="20"/>
          <w:szCs w:val="20"/>
        </w:rPr>
      </w:pPr>
      <w:r w:rsidRPr="00311B23">
        <w:rPr>
          <w:rFonts w:asciiTheme="minorHAnsi" w:hAnsiTheme="minorHAnsi"/>
          <w:sz w:val="20"/>
          <w:szCs w:val="20"/>
        </w:rPr>
        <w:t>----------------------------------------------------------------------------------------------------------------------------------------</w:t>
      </w:r>
    </w:p>
    <w:p w:rsidR="00A055B1" w:rsidRPr="00311B23" w:rsidRDefault="00A055B1" w:rsidP="00A055B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proofErr w:type="gramStart"/>
      <w:r w:rsidRPr="00311B23">
        <w:rPr>
          <w:rFonts w:asciiTheme="minorHAnsi" w:hAnsiTheme="minorHAnsi" w:cs="Arial"/>
          <w:b/>
          <w:bCs/>
          <w:sz w:val="20"/>
          <w:szCs w:val="20"/>
        </w:rPr>
        <w:t>NORMA:</w:t>
      </w:r>
      <w:r w:rsidRPr="00311B23">
        <w:rPr>
          <w:rFonts w:asciiTheme="minorHAnsi" w:hAnsiTheme="minorHAnsi" w:cs="Arial"/>
          <w:sz w:val="20"/>
          <w:szCs w:val="20"/>
        </w:rPr>
        <w:t xml:space="preserve">   </w:t>
      </w:r>
      <w:r w:rsidRPr="00311B23">
        <w:rPr>
          <w:rFonts w:asciiTheme="minorHAnsi" w:hAnsiTheme="minorHAnsi" w:cs="Arial"/>
          <w:i/>
          <w:iCs/>
          <w:color w:val="0000FF"/>
          <w:sz w:val="20"/>
          <w:szCs w:val="20"/>
        </w:rPr>
        <w:t>PN-B-</w:t>
      </w:r>
      <w:proofErr w:type="gramEnd"/>
      <w:r w:rsidRPr="00311B23">
        <w:rPr>
          <w:rFonts w:asciiTheme="minorHAnsi" w:hAnsiTheme="minorHAnsi" w:cs="Arial"/>
          <w:i/>
          <w:iCs/>
          <w:color w:val="0000FF"/>
          <w:sz w:val="20"/>
          <w:szCs w:val="20"/>
        </w:rPr>
        <w:t>03150:2000</w:t>
      </w:r>
    </w:p>
    <w:p w:rsidR="00A055B1" w:rsidRPr="00311B23" w:rsidRDefault="00A055B1" w:rsidP="00A055B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r w:rsidRPr="00311B23">
        <w:rPr>
          <w:rFonts w:asciiTheme="minorHAnsi" w:hAnsiTheme="minorHAnsi" w:cs="Arial"/>
          <w:b/>
          <w:bCs/>
          <w:color w:val="000000"/>
          <w:sz w:val="20"/>
          <w:szCs w:val="20"/>
        </w:rPr>
        <w:t xml:space="preserve">TYP </w:t>
      </w:r>
      <w:proofErr w:type="gramStart"/>
      <w:r w:rsidRPr="00311B23">
        <w:rPr>
          <w:rFonts w:asciiTheme="minorHAnsi" w:hAnsiTheme="minorHAnsi" w:cs="Arial"/>
          <w:b/>
          <w:bCs/>
          <w:color w:val="000000"/>
          <w:sz w:val="20"/>
          <w:szCs w:val="20"/>
        </w:rPr>
        <w:t>ANALIZY:</w:t>
      </w:r>
      <w:r w:rsidRPr="00311B23">
        <w:rPr>
          <w:rFonts w:asciiTheme="minorHAnsi" w:hAnsiTheme="minorHAnsi" w:cs="Arial"/>
          <w:color w:val="000000"/>
          <w:sz w:val="20"/>
          <w:szCs w:val="20"/>
        </w:rPr>
        <w:t xml:space="preserve">   </w:t>
      </w:r>
      <w:r w:rsidRPr="00311B23">
        <w:rPr>
          <w:rFonts w:asciiTheme="minorHAnsi" w:hAnsiTheme="minorHAnsi"/>
          <w:color w:val="0000FF"/>
          <w:sz w:val="20"/>
          <w:szCs w:val="20"/>
        </w:rPr>
        <w:t>Weryfikacja</w:t>
      </w:r>
      <w:proofErr w:type="gramEnd"/>
      <w:r w:rsidRPr="00311B23">
        <w:rPr>
          <w:rFonts w:asciiTheme="minorHAnsi" w:hAnsiTheme="minorHAnsi"/>
          <w:color w:val="0000FF"/>
          <w:sz w:val="20"/>
          <w:szCs w:val="20"/>
        </w:rPr>
        <w:t xml:space="preserve"> prętów</w:t>
      </w:r>
    </w:p>
    <w:p w:rsidR="00A055B1" w:rsidRPr="00311B23" w:rsidRDefault="00A055B1" w:rsidP="00A055B1">
      <w:pPr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r w:rsidRPr="00311B23">
        <w:rPr>
          <w:rFonts w:asciiTheme="minorHAnsi" w:hAnsiTheme="minorHAnsi"/>
          <w:color w:val="000000"/>
          <w:sz w:val="20"/>
          <w:szCs w:val="20"/>
        </w:rPr>
        <w:t>----------------------------------------------------------------------------------------------------------------------------------------</w:t>
      </w:r>
    </w:p>
    <w:p w:rsidR="00A055B1" w:rsidRPr="00311B23" w:rsidRDefault="00A055B1" w:rsidP="00A055B1">
      <w:pPr>
        <w:tabs>
          <w:tab w:val="left" w:pos="3119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r w:rsidRPr="00311B23">
        <w:rPr>
          <w:rFonts w:asciiTheme="minorHAnsi" w:hAnsiTheme="minorHAnsi" w:cs="Arial"/>
          <w:b/>
          <w:bCs/>
          <w:color w:val="000000"/>
          <w:sz w:val="20"/>
          <w:szCs w:val="20"/>
        </w:rPr>
        <w:t>GRUPA:</w:t>
      </w:r>
      <w:r w:rsidRPr="00311B23">
        <w:rPr>
          <w:rFonts w:asciiTheme="minorHAnsi" w:hAnsiTheme="minorHAnsi" w:cs="Arial"/>
          <w:color w:val="000000"/>
          <w:sz w:val="20"/>
          <w:szCs w:val="20"/>
        </w:rPr>
        <w:t xml:space="preserve">   </w:t>
      </w:r>
      <w:r w:rsidRPr="00311B23">
        <w:rPr>
          <w:rFonts w:asciiTheme="minorHAnsi" w:hAnsiTheme="minorHAnsi"/>
          <w:color w:val="000000"/>
          <w:sz w:val="20"/>
          <w:szCs w:val="20"/>
        </w:rPr>
        <w:tab/>
        <w:t xml:space="preserve">   </w:t>
      </w:r>
    </w:p>
    <w:p w:rsidR="00A055B1" w:rsidRPr="00311B23" w:rsidRDefault="00A055B1" w:rsidP="00A055B1">
      <w:pPr>
        <w:tabs>
          <w:tab w:val="left" w:pos="2840"/>
          <w:tab w:val="left" w:pos="5396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proofErr w:type="gramStart"/>
      <w:r w:rsidRPr="00311B23">
        <w:rPr>
          <w:rFonts w:asciiTheme="minorHAnsi" w:hAnsiTheme="minorHAnsi" w:cs="Arial"/>
          <w:b/>
          <w:bCs/>
          <w:color w:val="000000"/>
          <w:sz w:val="20"/>
          <w:szCs w:val="20"/>
        </w:rPr>
        <w:t>PRĘT:</w:t>
      </w:r>
      <w:r w:rsidRPr="00311B23">
        <w:rPr>
          <w:rFonts w:asciiTheme="minorHAnsi" w:hAnsiTheme="minorHAnsi" w:cs="Arial"/>
          <w:color w:val="000000"/>
          <w:sz w:val="20"/>
          <w:szCs w:val="20"/>
        </w:rPr>
        <w:t xml:space="preserve">   </w:t>
      </w:r>
      <w:r w:rsidRPr="00311B23">
        <w:rPr>
          <w:rFonts w:asciiTheme="minorHAnsi" w:hAnsiTheme="minorHAnsi"/>
          <w:color w:val="FF0000"/>
          <w:sz w:val="20"/>
          <w:szCs w:val="20"/>
        </w:rPr>
        <w:t xml:space="preserve">13  </w:t>
      </w:r>
      <w:r w:rsidRPr="00311B23">
        <w:rPr>
          <w:rFonts w:asciiTheme="minorHAnsi" w:hAnsiTheme="minorHAnsi"/>
          <w:color w:val="000000"/>
          <w:sz w:val="20"/>
          <w:szCs w:val="20"/>
        </w:rPr>
        <w:tab/>
      </w:r>
      <w:r w:rsidRPr="00311B23">
        <w:rPr>
          <w:rFonts w:asciiTheme="minorHAnsi" w:hAnsiTheme="minorHAnsi" w:cs="Arial"/>
          <w:b/>
          <w:bCs/>
          <w:color w:val="000000"/>
          <w:sz w:val="20"/>
          <w:szCs w:val="20"/>
        </w:rPr>
        <w:t>PUNKT</w:t>
      </w:r>
      <w:proofErr w:type="gramEnd"/>
      <w:r w:rsidRPr="00311B23">
        <w:rPr>
          <w:rFonts w:asciiTheme="minorHAnsi" w:hAnsiTheme="minorHAnsi" w:cs="Arial"/>
          <w:b/>
          <w:bCs/>
          <w:color w:val="000000"/>
          <w:sz w:val="20"/>
          <w:szCs w:val="20"/>
        </w:rPr>
        <w:t>:</w:t>
      </w:r>
      <w:r w:rsidRPr="00311B23">
        <w:rPr>
          <w:rFonts w:asciiTheme="minorHAnsi" w:hAnsiTheme="minorHAnsi"/>
          <w:color w:val="000000"/>
          <w:sz w:val="20"/>
          <w:szCs w:val="20"/>
        </w:rPr>
        <w:t xml:space="preserve">   </w:t>
      </w:r>
      <w:r w:rsidRPr="00311B23">
        <w:rPr>
          <w:rFonts w:asciiTheme="minorHAnsi" w:hAnsiTheme="minorHAnsi"/>
          <w:color w:val="FF0000"/>
          <w:sz w:val="20"/>
          <w:szCs w:val="20"/>
        </w:rPr>
        <w:t>0</w:t>
      </w:r>
      <w:r w:rsidRPr="00311B23">
        <w:rPr>
          <w:rFonts w:asciiTheme="minorHAnsi" w:hAnsiTheme="minorHAnsi"/>
          <w:color w:val="000000"/>
          <w:sz w:val="20"/>
          <w:szCs w:val="20"/>
        </w:rPr>
        <w:tab/>
      </w:r>
      <w:r w:rsidRPr="00311B23">
        <w:rPr>
          <w:rFonts w:asciiTheme="minorHAnsi" w:hAnsiTheme="minorHAnsi" w:cs="Arial"/>
          <w:b/>
          <w:bCs/>
          <w:color w:val="000000"/>
          <w:sz w:val="20"/>
          <w:szCs w:val="20"/>
        </w:rPr>
        <w:t xml:space="preserve">WSPÓŁRZĘDNA:   </w:t>
      </w:r>
      <w:r w:rsidRPr="00311B23">
        <w:rPr>
          <w:rFonts w:asciiTheme="minorHAnsi" w:hAnsiTheme="minorHAnsi"/>
          <w:color w:val="FF0000"/>
          <w:sz w:val="20"/>
          <w:szCs w:val="20"/>
        </w:rPr>
        <w:t xml:space="preserve">x = 0.00 L = 0.00 </w:t>
      </w:r>
      <w:proofErr w:type="gramStart"/>
      <w:r w:rsidRPr="00311B23">
        <w:rPr>
          <w:rFonts w:asciiTheme="minorHAnsi" w:hAnsiTheme="minorHAnsi"/>
          <w:color w:val="FF0000"/>
          <w:sz w:val="20"/>
          <w:szCs w:val="20"/>
        </w:rPr>
        <w:t>m</w:t>
      </w:r>
      <w:proofErr w:type="gramEnd"/>
    </w:p>
    <w:p w:rsidR="00A055B1" w:rsidRPr="00311B23" w:rsidRDefault="00A055B1" w:rsidP="00A055B1">
      <w:pPr>
        <w:tabs>
          <w:tab w:val="left" w:pos="2840"/>
          <w:tab w:val="left" w:pos="5396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r w:rsidRPr="00311B23">
        <w:rPr>
          <w:rFonts w:asciiTheme="minorHAnsi" w:hAnsiTheme="minorHAnsi"/>
          <w:color w:val="000000"/>
          <w:sz w:val="20"/>
          <w:szCs w:val="20"/>
        </w:rPr>
        <w:t>----------------------------------------------------------------------------------------------------------------------------------------</w:t>
      </w:r>
    </w:p>
    <w:p w:rsidR="00A055B1" w:rsidRPr="00311B23" w:rsidRDefault="00A055B1" w:rsidP="00A055B1">
      <w:pPr>
        <w:tabs>
          <w:tab w:val="left" w:pos="2790"/>
          <w:tab w:val="left" w:pos="5580"/>
          <w:tab w:val="left" w:pos="8370"/>
        </w:tabs>
        <w:autoSpaceDE w:val="0"/>
        <w:autoSpaceDN w:val="0"/>
        <w:adjustRightInd w:val="0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311B23">
        <w:rPr>
          <w:rFonts w:asciiTheme="minorHAnsi" w:hAnsiTheme="minorHAnsi" w:cs="Arial"/>
          <w:b/>
          <w:bCs/>
          <w:color w:val="000000"/>
          <w:sz w:val="20"/>
          <w:szCs w:val="20"/>
        </w:rPr>
        <w:t>PRZEMIESZCZENIA GRANICZNE</w:t>
      </w:r>
    </w:p>
    <w:p w:rsidR="00A055B1" w:rsidRPr="00311B23" w:rsidRDefault="00A055B1" w:rsidP="00A055B1">
      <w:pPr>
        <w:tabs>
          <w:tab w:val="left" w:pos="2790"/>
          <w:tab w:val="left" w:pos="5580"/>
          <w:tab w:val="left" w:pos="8370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r w:rsidRPr="00311B23">
        <w:rPr>
          <w:rFonts w:asciiTheme="minorHAnsi" w:hAnsiTheme="minorHAnsi"/>
          <w:sz w:val="20"/>
          <w:szCs w:val="20"/>
        </w:rPr>
        <w:object w:dxaOrig="376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45pt;height:18.45pt" o:ole="">
            <v:imagedata r:id="rId19" o:title=""/>
          </v:shape>
          <o:OLEObject Type="Embed" ProgID="PBrush" ShapeID="_x0000_i1025" DrawAspect="Content" ObjectID="_1583569970" r:id="rId20"/>
        </w:object>
      </w:r>
      <w:r w:rsidRPr="00311B23">
        <w:rPr>
          <w:rFonts w:asciiTheme="minorHAnsi" w:hAnsiTheme="minorHAnsi"/>
          <w:color w:val="000000"/>
          <w:sz w:val="20"/>
          <w:szCs w:val="20"/>
        </w:rPr>
        <w:t xml:space="preserve">    </w:t>
      </w:r>
      <w:r w:rsidRPr="00311B23">
        <w:rPr>
          <w:rFonts w:asciiTheme="minorHAnsi" w:hAnsiTheme="minorHAnsi"/>
          <w:b/>
          <w:bCs/>
          <w:i/>
          <w:iCs/>
          <w:color w:val="000000"/>
          <w:sz w:val="20"/>
          <w:szCs w:val="20"/>
        </w:rPr>
        <w:t xml:space="preserve">Ugięcia  </w:t>
      </w:r>
    </w:p>
    <w:p w:rsidR="00A055B1" w:rsidRPr="00311B23" w:rsidRDefault="00A055B1" w:rsidP="00A055B1">
      <w:pPr>
        <w:tabs>
          <w:tab w:val="left" w:pos="2790"/>
          <w:tab w:val="left" w:pos="5580"/>
          <w:tab w:val="left" w:pos="8370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r w:rsidRPr="00311B23">
        <w:rPr>
          <w:rFonts w:asciiTheme="minorHAnsi" w:hAnsiTheme="minorHAnsi"/>
          <w:color w:val="000000"/>
          <w:sz w:val="20"/>
          <w:szCs w:val="20"/>
        </w:rPr>
        <w:t xml:space="preserve">u </w:t>
      </w:r>
      <w:proofErr w:type="spellStart"/>
      <w:r w:rsidRPr="00311B23">
        <w:rPr>
          <w:rFonts w:asciiTheme="minorHAnsi" w:hAnsiTheme="minorHAnsi"/>
          <w:color w:val="000000"/>
          <w:sz w:val="20"/>
          <w:szCs w:val="20"/>
        </w:rPr>
        <w:t>fin</w:t>
      </w:r>
      <w:proofErr w:type="gramStart"/>
      <w:r w:rsidRPr="00311B23">
        <w:rPr>
          <w:rFonts w:asciiTheme="minorHAnsi" w:hAnsiTheme="minorHAnsi"/>
          <w:color w:val="000000"/>
          <w:sz w:val="20"/>
          <w:szCs w:val="20"/>
        </w:rPr>
        <w:t>,y</w:t>
      </w:r>
      <w:proofErr w:type="spellEnd"/>
      <w:proofErr w:type="gramEnd"/>
      <w:r w:rsidRPr="00311B23">
        <w:rPr>
          <w:rFonts w:asciiTheme="minorHAnsi" w:hAnsiTheme="minorHAnsi"/>
          <w:color w:val="000000"/>
          <w:sz w:val="20"/>
          <w:szCs w:val="20"/>
        </w:rPr>
        <w:t xml:space="preserve"> = 0.9 </w:t>
      </w:r>
      <w:proofErr w:type="gramStart"/>
      <w:r w:rsidRPr="00311B23">
        <w:rPr>
          <w:rFonts w:asciiTheme="minorHAnsi" w:hAnsiTheme="minorHAnsi"/>
          <w:color w:val="000000"/>
          <w:sz w:val="20"/>
          <w:szCs w:val="20"/>
        </w:rPr>
        <w:t>cm  &lt;  u</w:t>
      </w:r>
      <w:proofErr w:type="gramEnd"/>
      <w:r w:rsidRPr="00311B23">
        <w:rPr>
          <w:rFonts w:asciiTheme="minorHAnsi" w:hAnsiTheme="minorHAnsi"/>
          <w:color w:val="000000"/>
          <w:sz w:val="20"/>
          <w:szCs w:val="20"/>
        </w:rPr>
        <w:t xml:space="preserve"> </w:t>
      </w:r>
      <w:proofErr w:type="spellStart"/>
      <w:r w:rsidRPr="00311B23">
        <w:rPr>
          <w:rFonts w:asciiTheme="minorHAnsi" w:hAnsiTheme="minorHAnsi"/>
          <w:color w:val="000000"/>
          <w:sz w:val="20"/>
          <w:szCs w:val="20"/>
        </w:rPr>
        <w:t>fin,max,y</w:t>
      </w:r>
      <w:proofErr w:type="spellEnd"/>
      <w:r w:rsidRPr="00311B23">
        <w:rPr>
          <w:rFonts w:asciiTheme="minorHAnsi" w:hAnsiTheme="minorHAnsi"/>
          <w:color w:val="000000"/>
          <w:sz w:val="20"/>
          <w:szCs w:val="20"/>
        </w:rPr>
        <w:t xml:space="preserve"> = L/200.00 = 2.7 </w:t>
      </w:r>
      <w:proofErr w:type="gramStart"/>
      <w:r w:rsidRPr="00311B23">
        <w:rPr>
          <w:rFonts w:asciiTheme="minorHAnsi" w:hAnsiTheme="minorHAnsi"/>
          <w:color w:val="000000"/>
          <w:sz w:val="20"/>
          <w:szCs w:val="20"/>
        </w:rPr>
        <w:t>cm</w:t>
      </w:r>
      <w:proofErr w:type="gramEnd"/>
      <w:r w:rsidRPr="00311B23">
        <w:rPr>
          <w:rFonts w:asciiTheme="minorHAnsi" w:hAnsiTheme="minorHAnsi"/>
          <w:color w:val="000000"/>
          <w:sz w:val="20"/>
          <w:szCs w:val="20"/>
        </w:rPr>
        <w:tab/>
        <w:t>Zweryfikowano</w:t>
      </w:r>
    </w:p>
    <w:p w:rsidR="00A055B1" w:rsidRPr="00311B23" w:rsidRDefault="00A055B1" w:rsidP="00A055B1">
      <w:pPr>
        <w:tabs>
          <w:tab w:val="left" w:pos="2790"/>
          <w:tab w:val="left" w:pos="5580"/>
          <w:tab w:val="left" w:pos="8370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r w:rsidRPr="00311B23">
        <w:rPr>
          <w:rFonts w:asciiTheme="minorHAnsi" w:hAnsiTheme="minorHAnsi"/>
          <w:b/>
          <w:bCs/>
          <w:i/>
          <w:iCs/>
          <w:color w:val="000000"/>
          <w:sz w:val="20"/>
          <w:szCs w:val="20"/>
        </w:rPr>
        <w:t>Decydujący przypadek obciążenia:</w:t>
      </w:r>
      <w:r w:rsidRPr="00311B23">
        <w:rPr>
          <w:rFonts w:asciiTheme="minorHAnsi" w:hAnsiTheme="minorHAnsi"/>
          <w:i/>
          <w:iCs/>
          <w:color w:val="000000"/>
          <w:sz w:val="20"/>
          <w:szCs w:val="20"/>
        </w:rPr>
        <w:t xml:space="preserve">   </w:t>
      </w:r>
      <w:r w:rsidRPr="00311B23">
        <w:rPr>
          <w:rFonts w:asciiTheme="minorHAnsi" w:hAnsiTheme="minorHAnsi"/>
          <w:color w:val="000000"/>
          <w:sz w:val="20"/>
          <w:szCs w:val="20"/>
        </w:rPr>
        <w:t>1(1+0.6)*1 + 1(1+0.6)*2 + 1(1+0.6)*4 + 1(1+0.6)*10 + 1(1+0.6)*12</w:t>
      </w:r>
    </w:p>
    <w:p w:rsidR="00A055B1" w:rsidRPr="00311B23" w:rsidRDefault="00A055B1" w:rsidP="00A055B1">
      <w:pPr>
        <w:tabs>
          <w:tab w:val="left" w:pos="2790"/>
          <w:tab w:val="left" w:pos="5580"/>
          <w:tab w:val="left" w:pos="8370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r w:rsidRPr="00311B23">
        <w:rPr>
          <w:rFonts w:asciiTheme="minorHAnsi" w:hAnsiTheme="minorHAnsi"/>
          <w:color w:val="000000"/>
          <w:sz w:val="20"/>
          <w:szCs w:val="20"/>
        </w:rPr>
        <w:t xml:space="preserve">u </w:t>
      </w:r>
      <w:proofErr w:type="spellStart"/>
      <w:r w:rsidRPr="00311B23">
        <w:rPr>
          <w:rFonts w:asciiTheme="minorHAnsi" w:hAnsiTheme="minorHAnsi"/>
          <w:color w:val="000000"/>
          <w:sz w:val="20"/>
          <w:szCs w:val="20"/>
        </w:rPr>
        <w:t>fin</w:t>
      </w:r>
      <w:proofErr w:type="gramStart"/>
      <w:r w:rsidRPr="00311B23">
        <w:rPr>
          <w:rFonts w:asciiTheme="minorHAnsi" w:hAnsiTheme="minorHAnsi"/>
          <w:color w:val="000000"/>
          <w:sz w:val="20"/>
          <w:szCs w:val="20"/>
        </w:rPr>
        <w:t>,z</w:t>
      </w:r>
      <w:proofErr w:type="spellEnd"/>
      <w:proofErr w:type="gramEnd"/>
      <w:r w:rsidRPr="00311B23">
        <w:rPr>
          <w:rFonts w:asciiTheme="minorHAnsi" w:hAnsiTheme="minorHAnsi"/>
          <w:color w:val="000000"/>
          <w:sz w:val="20"/>
          <w:szCs w:val="20"/>
        </w:rPr>
        <w:t xml:space="preserve"> = 2.5 </w:t>
      </w:r>
      <w:proofErr w:type="gramStart"/>
      <w:r w:rsidRPr="00311B23">
        <w:rPr>
          <w:rFonts w:asciiTheme="minorHAnsi" w:hAnsiTheme="minorHAnsi"/>
          <w:color w:val="000000"/>
          <w:sz w:val="20"/>
          <w:szCs w:val="20"/>
        </w:rPr>
        <w:t>cm  &lt;  u</w:t>
      </w:r>
      <w:proofErr w:type="gramEnd"/>
      <w:r w:rsidRPr="00311B23">
        <w:rPr>
          <w:rFonts w:asciiTheme="minorHAnsi" w:hAnsiTheme="minorHAnsi"/>
          <w:color w:val="000000"/>
          <w:sz w:val="20"/>
          <w:szCs w:val="20"/>
        </w:rPr>
        <w:t xml:space="preserve"> </w:t>
      </w:r>
      <w:proofErr w:type="spellStart"/>
      <w:r w:rsidRPr="00311B23">
        <w:rPr>
          <w:rFonts w:asciiTheme="minorHAnsi" w:hAnsiTheme="minorHAnsi"/>
          <w:color w:val="000000"/>
          <w:sz w:val="20"/>
          <w:szCs w:val="20"/>
        </w:rPr>
        <w:t>fin,max,z</w:t>
      </w:r>
      <w:proofErr w:type="spellEnd"/>
      <w:r w:rsidRPr="00311B23">
        <w:rPr>
          <w:rFonts w:asciiTheme="minorHAnsi" w:hAnsiTheme="minorHAnsi"/>
          <w:color w:val="000000"/>
          <w:sz w:val="20"/>
          <w:szCs w:val="20"/>
        </w:rPr>
        <w:t xml:space="preserve"> = L/200.00 = 2.7 </w:t>
      </w:r>
      <w:proofErr w:type="gramStart"/>
      <w:r w:rsidRPr="00311B23">
        <w:rPr>
          <w:rFonts w:asciiTheme="minorHAnsi" w:hAnsiTheme="minorHAnsi"/>
          <w:color w:val="000000"/>
          <w:sz w:val="20"/>
          <w:szCs w:val="20"/>
        </w:rPr>
        <w:t>cm</w:t>
      </w:r>
      <w:proofErr w:type="gramEnd"/>
      <w:r w:rsidRPr="00311B23">
        <w:rPr>
          <w:rFonts w:asciiTheme="minorHAnsi" w:hAnsiTheme="minorHAnsi"/>
          <w:color w:val="000000"/>
          <w:sz w:val="20"/>
          <w:szCs w:val="20"/>
        </w:rPr>
        <w:tab/>
        <w:t>Zweryfikowano</w:t>
      </w:r>
    </w:p>
    <w:p w:rsidR="00A055B1" w:rsidRPr="00311B23" w:rsidRDefault="00A055B1" w:rsidP="00A055B1">
      <w:pPr>
        <w:tabs>
          <w:tab w:val="left" w:pos="2790"/>
          <w:tab w:val="left" w:pos="5580"/>
          <w:tab w:val="left" w:pos="8370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r w:rsidRPr="00311B23">
        <w:rPr>
          <w:rFonts w:asciiTheme="minorHAnsi" w:hAnsiTheme="minorHAnsi"/>
          <w:b/>
          <w:bCs/>
          <w:i/>
          <w:iCs/>
          <w:color w:val="000000"/>
          <w:sz w:val="20"/>
          <w:szCs w:val="20"/>
        </w:rPr>
        <w:t>Decydujący przypadek obciążenia:</w:t>
      </w:r>
      <w:r w:rsidRPr="00311B23">
        <w:rPr>
          <w:rFonts w:asciiTheme="minorHAnsi" w:hAnsiTheme="minorHAnsi"/>
          <w:i/>
          <w:iCs/>
          <w:color w:val="000000"/>
          <w:sz w:val="20"/>
          <w:szCs w:val="20"/>
        </w:rPr>
        <w:t xml:space="preserve">   </w:t>
      </w:r>
      <w:r w:rsidRPr="00311B23">
        <w:rPr>
          <w:rFonts w:asciiTheme="minorHAnsi" w:hAnsiTheme="minorHAnsi"/>
          <w:color w:val="000000"/>
          <w:sz w:val="20"/>
          <w:szCs w:val="20"/>
        </w:rPr>
        <w:t>1(1+0.6)*1 + 1(1+0.6)*2 + 1(1+0.6)*4 + 1(1+0.6)*10 + 1(1+0.6)*12</w:t>
      </w:r>
    </w:p>
    <w:p w:rsidR="00A055B1" w:rsidRPr="00311B23" w:rsidRDefault="00A055B1" w:rsidP="00A055B1">
      <w:pPr>
        <w:tabs>
          <w:tab w:val="left" w:pos="2790"/>
          <w:tab w:val="left" w:pos="5580"/>
          <w:tab w:val="left" w:pos="8370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r w:rsidRPr="00311B23">
        <w:rPr>
          <w:rFonts w:asciiTheme="minorHAnsi" w:hAnsiTheme="minorHAnsi"/>
          <w:color w:val="000000"/>
          <w:sz w:val="20"/>
          <w:szCs w:val="20"/>
        </w:rPr>
        <w:t xml:space="preserve">u </w:t>
      </w:r>
      <w:proofErr w:type="spellStart"/>
      <w:r w:rsidRPr="00311B23">
        <w:rPr>
          <w:rFonts w:asciiTheme="minorHAnsi" w:hAnsiTheme="minorHAnsi"/>
          <w:color w:val="000000"/>
          <w:sz w:val="20"/>
          <w:szCs w:val="20"/>
        </w:rPr>
        <w:t>fin</w:t>
      </w:r>
      <w:proofErr w:type="gramStart"/>
      <w:r w:rsidRPr="00311B23">
        <w:rPr>
          <w:rFonts w:asciiTheme="minorHAnsi" w:hAnsiTheme="minorHAnsi"/>
          <w:color w:val="000000"/>
          <w:sz w:val="20"/>
          <w:szCs w:val="20"/>
        </w:rPr>
        <w:t>,yz</w:t>
      </w:r>
      <w:proofErr w:type="spellEnd"/>
      <w:proofErr w:type="gramEnd"/>
      <w:r w:rsidRPr="00311B23">
        <w:rPr>
          <w:rFonts w:asciiTheme="minorHAnsi" w:hAnsiTheme="minorHAnsi"/>
          <w:color w:val="000000"/>
          <w:sz w:val="20"/>
          <w:szCs w:val="20"/>
        </w:rPr>
        <w:t xml:space="preserve"> = 2.7 </w:t>
      </w:r>
      <w:proofErr w:type="gramStart"/>
      <w:r w:rsidRPr="00311B23">
        <w:rPr>
          <w:rFonts w:asciiTheme="minorHAnsi" w:hAnsiTheme="minorHAnsi"/>
          <w:color w:val="000000"/>
          <w:sz w:val="20"/>
          <w:szCs w:val="20"/>
        </w:rPr>
        <w:t>cm  &gt;  u</w:t>
      </w:r>
      <w:proofErr w:type="gramEnd"/>
      <w:r w:rsidRPr="00311B23">
        <w:rPr>
          <w:rFonts w:asciiTheme="minorHAnsi" w:hAnsiTheme="minorHAnsi"/>
          <w:color w:val="000000"/>
          <w:sz w:val="20"/>
          <w:szCs w:val="20"/>
        </w:rPr>
        <w:t xml:space="preserve"> </w:t>
      </w:r>
      <w:proofErr w:type="spellStart"/>
      <w:r w:rsidRPr="00311B23">
        <w:rPr>
          <w:rFonts w:asciiTheme="minorHAnsi" w:hAnsiTheme="minorHAnsi"/>
          <w:color w:val="000000"/>
          <w:sz w:val="20"/>
          <w:szCs w:val="20"/>
        </w:rPr>
        <w:t>fin,max,yz</w:t>
      </w:r>
      <w:proofErr w:type="spellEnd"/>
      <w:r w:rsidRPr="00311B23">
        <w:rPr>
          <w:rFonts w:asciiTheme="minorHAnsi" w:hAnsiTheme="minorHAnsi"/>
          <w:color w:val="000000"/>
          <w:sz w:val="20"/>
          <w:szCs w:val="20"/>
        </w:rPr>
        <w:t xml:space="preserve"> = L/200.00 = 2.7 </w:t>
      </w:r>
      <w:proofErr w:type="gramStart"/>
      <w:r w:rsidRPr="00311B23">
        <w:rPr>
          <w:rFonts w:asciiTheme="minorHAnsi" w:hAnsiTheme="minorHAnsi"/>
          <w:color w:val="000000"/>
          <w:sz w:val="20"/>
          <w:szCs w:val="20"/>
        </w:rPr>
        <w:t>cm</w:t>
      </w:r>
      <w:proofErr w:type="gramEnd"/>
      <w:r w:rsidRPr="00311B23">
        <w:rPr>
          <w:rFonts w:asciiTheme="minorHAnsi" w:hAnsiTheme="minorHAnsi"/>
          <w:color w:val="000000"/>
          <w:sz w:val="20"/>
          <w:szCs w:val="20"/>
        </w:rPr>
        <w:tab/>
        <w:t>Nie zweryfikowano</w:t>
      </w:r>
    </w:p>
    <w:p w:rsidR="00A055B1" w:rsidRPr="00311B23" w:rsidRDefault="00A055B1" w:rsidP="00A055B1">
      <w:pPr>
        <w:tabs>
          <w:tab w:val="left" w:pos="2790"/>
          <w:tab w:val="left" w:pos="5580"/>
          <w:tab w:val="left" w:pos="8370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r w:rsidRPr="00311B23">
        <w:rPr>
          <w:rFonts w:asciiTheme="minorHAnsi" w:hAnsiTheme="minorHAnsi"/>
          <w:b/>
          <w:bCs/>
          <w:i/>
          <w:iCs/>
          <w:color w:val="000000"/>
          <w:sz w:val="20"/>
          <w:szCs w:val="20"/>
        </w:rPr>
        <w:t>Decydujący przypadek obciążenia:</w:t>
      </w:r>
      <w:r w:rsidRPr="00311B23">
        <w:rPr>
          <w:rFonts w:asciiTheme="minorHAnsi" w:hAnsiTheme="minorHAnsi"/>
          <w:i/>
          <w:iCs/>
          <w:color w:val="000000"/>
          <w:sz w:val="20"/>
          <w:szCs w:val="20"/>
        </w:rPr>
        <w:t xml:space="preserve">   </w:t>
      </w:r>
      <w:r w:rsidRPr="00311B23">
        <w:rPr>
          <w:rFonts w:asciiTheme="minorHAnsi" w:hAnsiTheme="minorHAnsi"/>
          <w:color w:val="000000"/>
          <w:sz w:val="20"/>
          <w:szCs w:val="20"/>
        </w:rPr>
        <w:t>1(1+0.6)*1 + 1(1+0.6)*2 + 1(1+0.6)*4 + 1(1+0.6)*10 + 1(1+0.6)*12</w:t>
      </w:r>
    </w:p>
    <w:p w:rsidR="00A055B1" w:rsidRPr="00311B23" w:rsidRDefault="00A055B1" w:rsidP="00A055B1">
      <w:pPr>
        <w:tabs>
          <w:tab w:val="left" w:pos="2790"/>
          <w:tab w:val="left" w:pos="5580"/>
          <w:tab w:val="left" w:pos="8370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r w:rsidRPr="00311B23">
        <w:rPr>
          <w:rFonts w:asciiTheme="minorHAnsi" w:hAnsiTheme="minorHAnsi"/>
          <w:noProof/>
          <w:sz w:val="20"/>
          <w:szCs w:val="20"/>
          <w:lang w:eastAsia="pl-PL"/>
        </w:rPr>
        <w:drawing>
          <wp:inline distT="0" distB="0" distL="0" distR="0">
            <wp:extent cx="231775" cy="231775"/>
            <wp:effectExtent l="0" t="0" r="0" b="0"/>
            <wp:docPr id="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B23">
        <w:rPr>
          <w:rFonts w:asciiTheme="minorHAnsi" w:hAnsiTheme="minorHAnsi"/>
          <w:color w:val="000000"/>
          <w:sz w:val="20"/>
          <w:szCs w:val="20"/>
        </w:rPr>
        <w:t xml:space="preserve">    </w:t>
      </w:r>
      <w:r w:rsidRPr="00311B23">
        <w:rPr>
          <w:rFonts w:asciiTheme="minorHAnsi" w:hAnsiTheme="minorHAnsi"/>
          <w:b/>
          <w:bCs/>
          <w:i/>
          <w:iCs/>
          <w:color w:val="000000"/>
          <w:sz w:val="20"/>
          <w:szCs w:val="20"/>
        </w:rPr>
        <w:t xml:space="preserve">Przemieszczenia  </w:t>
      </w:r>
    </w:p>
    <w:p w:rsidR="00A055B1" w:rsidRPr="00311B23" w:rsidRDefault="00A055B1" w:rsidP="00A055B1">
      <w:pPr>
        <w:tabs>
          <w:tab w:val="left" w:pos="2790"/>
          <w:tab w:val="left" w:pos="5580"/>
          <w:tab w:val="left" w:pos="8370"/>
        </w:tabs>
        <w:autoSpaceDE w:val="0"/>
        <w:autoSpaceDN w:val="0"/>
        <w:adjustRightInd w:val="0"/>
        <w:rPr>
          <w:rFonts w:asciiTheme="minorHAnsi" w:hAnsiTheme="minorHAnsi"/>
          <w:color w:val="000000"/>
          <w:sz w:val="20"/>
          <w:szCs w:val="20"/>
        </w:rPr>
      </w:pPr>
      <w:r w:rsidRPr="00311B23">
        <w:rPr>
          <w:rFonts w:asciiTheme="minorHAnsi" w:hAnsiTheme="minorHAnsi"/>
          <w:color w:val="000000"/>
          <w:sz w:val="20"/>
          <w:szCs w:val="20"/>
        </w:rPr>
        <w:t>----------------------------------------------------------------------------------------------------------------------------------------</w:t>
      </w:r>
    </w:p>
    <w:p w:rsidR="00A055B1" w:rsidRPr="00311B23" w:rsidRDefault="00A055B1" w:rsidP="00A055B1">
      <w:pPr>
        <w:tabs>
          <w:tab w:val="left" w:pos="2790"/>
          <w:tab w:val="left" w:pos="5580"/>
          <w:tab w:val="left" w:pos="8370"/>
        </w:tabs>
        <w:autoSpaceDE w:val="0"/>
        <w:autoSpaceDN w:val="0"/>
        <w:adjustRightInd w:val="0"/>
        <w:rPr>
          <w:rFonts w:asciiTheme="minorHAnsi" w:hAnsiTheme="minorHAnsi"/>
          <w:b/>
          <w:bCs/>
          <w:i/>
          <w:iCs/>
          <w:color w:val="008000"/>
          <w:sz w:val="24"/>
          <w:szCs w:val="24"/>
        </w:rPr>
      </w:pPr>
      <w:r w:rsidRPr="00311B23">
        <w:rPr>
          <w:rFonts w:asciiTheme="minorHAnsi" w:hAnsiTheme="minorHAnsi"/>
          <w:b/>
          <w:bCs/>
          <w:i/>
          <w:iCs/>
          <w:color w:val="008000"/>
          <w:sz w:val="24"/>
          <w:szCs w:val="24"/>
        </w:rPr>
        <w:t xml:space="preserve">Profil </w:t>
      </w:r>
      <w:proofErr w:type="gramStart"/>
      <w:r w:rsidRPr="00311B23">
        <w:rPr>
          <w:rFonts w:asciiTheme="minorHAnsi" w:hAnsiTheme="minorHAnsi"/>
          <w:b/>
          <w:bCs/>
          <w:i/>
          <w:iCs/>
          <w:color w:val="008000"/>
          <w:sz w:val="24"/>
          <w:szCs w:val="24"/>
        </w:rPr>
        <w:t>poprawny !!!</w:t>
      </w:r>
      <w:proofErr w:type="gramEnd"/>
    </w:p>
    <w:p w:rsidR="00A055B1" w:rsidRPr="00311B23" w:rsidRDefault="00A055B1" w:rsidP="00A055B1">
      <w:pPr>
        <w:pStyle w:val="RJSPTEKST"/>
        <w:ind w:firstLine="0"/>
        <w:rPr>
          <w:rFonts w:asciiTheme="minorHAnsi" w:hAnsiTheme="minorHAnsi"/>
        </w:rPr>
      </w:pPr>
    </w:p>
    <w:p w:rsidR="00A055B1" w:rsidRPr="00311B23" w:rsidRDefault="00A055B1" w:rsidP="00A055B1">
      <w:pPr>
        <w:pStyle w:val="RJSPTEKST"/>
        <w:ind w:firstLine="0"/>
        <w:jc w:val="center"/>
        <w:rPr>
          <w:rFonts w:asciiTheme="minorHAnsi" w:hAnsiTheme="minorHAnsi"/>
        </w:rPr>
      </w:pPr>
      <w:r w:rsidRPr="00311B23">
        <w:rPr>
          <w:rFonts w:asciiTheme="minorHAnsi" w:hAnsiTheme="minorHAnsi"/>
          <w:noProof/>
        </w:rPr>
        <w:lastRenderedPageBreak/>
        <w:drawing>
          <wp:inline distT="0" distB="0" distL="0" distR="0">
            <wp:extent cx="3991797" cy="4797188"/>
            <wp:effectExtent l="0" t="0" r="8890" b="3810"/>
            <wp:docPr id="1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83" cy="480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4C4" w:rsidRDefault="00A055B1" w:rsidP="00A055B1">
      <w:pPr>
        <w:pStyle w:val="akapit"/>
      </w:pPr>
      <w:r w:rsidRPr="009E395E">
        <w:rPr>
          <w:rFonts w:ascii="Arial" w:hAnsi="Arial" w:cs="Arial"/>
          <w:color w:val="FF0000"/>
          <w:sz w:val="20"/>
          <w:szCs w:val="20"/>
        </w:rPr>
        <w:tab/>
      </w:r>
      <w:bookmarkStart w:id="37" w:name="_Toc128477481"/>
    </w:p>
    <w:bookmarkEnd w:id="37"/>
    <w:p w:rsidR="00C60278" w:rsidRPr="0021233D" w:rsidRDefault="00C60278" w:rsidP="007F2BF4">
      <w:pPr>
        <w:pStyle w:val="Nagwek2"/>
      </w:pPr>
      <w:r w:rsidRPr="0021233D">
        <w:t xml:space="preserve">Rozwiązania materiałowe </w:t>
      </w:r>
    </w:p>
    <w:p w:rsidR="00510774" w:rsidRPr="0021233D" w:rsidRDefault="009E395E" w:rsidP="009563DB">
      <w:pPr>
        <w:pStyle w:val="Nagwek4"/>
      </w:pPr>
      <w:r>
        <w:t>Zadaszenie</w:t>
      </w:r>
    </w:p>
    <w:p w:rsidR="00510774" w:rsidRDefault="001414C7" w:rsidP="00510774">
      <w:pPr>
        <w:pStyle w:val="akapit"/>
        <w:rPr>
          <w:color w:val="FF0000"/>
        </w:rPr>
      </w:pPr>
      <w:r>
        <w:t xml:space="preserve">Połacie dachowe pokryte gontem drewnianym, </w:t>
      </w:r>
      <w:r w:rsidR="00810149">
        <w:t>dębowym, w dwóch warstwach.</w:t>
      </w:r>
    </w:p>
    <w:p w:rsidR="002E2AFE" w:rsidRPr="002E2AFE" w:rsidRDefault="00810149" w:rsidP="00510774">
      <w:pPr>
        <w:pStyle w:val="akapit"/>
      </w:pPr>
      <w:r>
        <w:t>Powierzchnia łączna</w:t>
      </w:r>
      <w:proofErr w:type="gramStart"/>
      <w:r>
        <w:t xml:space="preserve">: </w:t>
      </w:r>
      <w:r w:rsidR="00D02CDB">
        <w:t>38,9</w:t>
      </w:r>
      <w:r w:rsidRPr="00810149">
        <w:t>m²</w:t>
      </w:r>
      <w:proofErr w:type="gramEnd"/>
    </w:p>
    <w:p w:rsidR="00ED7759" w:rsidRPr="00934E72" w:rsidRDefault="009E395E" w:rsidP="009563DB">
      <w:pPr>
        <w:pStyle w:val="Nagwek4"/>
      </w:pPr>
      <w:r>
        <w:t>Posadzki</w:t>
      </w:r>
    </w:p>
    <w:p w:rsidR="00862B76" w:rsidRDefault="001414C7" w:rsidP="00862B76">
      <w:pPr>
        <w:pStyle w:val="akapit"/>
        <w:rPr>
          <w:color w:val="FF0000"/>
        </w:rPr>
      </w:pPr>
      <w:r w:rsidRPr="001414C7">
        <w:t xml:space="preserve">Posadzka na gruncie z </w:t>
      </w:r>
      <w:r w:rsidR="00D02CDB">
        <w:t>cegły</w:t>
      </w:r>
      <w:r w:rsidRPr="001414C7">
        <w:t xml:space="preserve"> klinkierowej, posadzkowej</w:t>
      </w:r>
      <w:r w:rsidR="002E2AFE">
        <w:t xml:space="preserve">, w układzie </w:t>
      </w:r>
      <w:proofErr w:type="spellStart"/>
      <w:r w:rsidR="002E2AFE">
        <w:t>wozówkowym</w:t>
      </w:r>
      <w:proofErr w:type="spellEnd"/>
      <w:r w:rsidR="002E2AFE">
        <w:t>,</w:t>
      </w:r>
      <w:r w:rsidRPr="001414C7">
        <w:t xml:space="preserve"> w kolorze naturalnym (ciemno-czerwonym)</w:t>
      </w:r>
      <w:r>
        <w:t xml:space="preserve"> na podsypce cementowo-</w:t>
      </w:r>
      <w:r w:rsidRPr="00D02CDB">
        <w:t>piaskowej gr. 5 cm</w:t>
      </w:r>
      <w:r w:rsidR="002E2AFE" w:rsidRPr="00D02CDB">
        <w:t>; watek układu wg rys.</w:t>
      </w:r>
    </w:p>
    <w:p w:rsidR="002E2AFE" w:rsidRPr="002E2AFE" w:rsidRDefault="002E2AFE" w:rsidP="002E2AFE">
      <w:pPr>
        <w:pStyle w:val="akapit"/>
      </w:pPr>
      <w:r w:rsidRPr="002E2AFE">
        <w:t>Powierzchnia łączna</w:t>
      </w:r>
      <w:proofErr w:type="gramStart"/>
      <w:r w:rsidRPr="002E2AFE">
        <w:t>:</w:t>
      </w:r>
      <w:r w:rsidR="00D02CDB">
        <w:t xml:space="preserve"> 49,5</w:t>
      </w:r>
      <w:r w:rsidR="00D02CDB" w:rsidRPr="00810149">
        <w:t>m²</w:t>
      </w:r>
      <w:proofErr w:type="gramEnd"/>
    </w:p>
    <w:p w:rsidR="002E2AFE" w:rsidRPr="001414C7" w:rsidRDefault="002E2AFE" w:rsidP="00862B76">
      <w:pPr>
        <w:pStyle w:val="akapit"/>
      </w:pPr>
    </w:p>
    <w:p w:rsidR="00862B76" w:rsidRPr="00F56CC5" w:rsidRDefault="00942EB1" w:rsidP="009563DB">
      <w:pPr>
        <w:pStyle w:val="Nagwek4"/>
      </w:pPr>
      <w:r>
        <w:t>Mała</w:t>
      </w:r>
      <w:r w:rsidR="009E395E">
        <w:t xml:space="preserve"> </w:t>
      </w:r>
      <w:r w:rsidR="00595EB8">
        <w:t>architektur</w:t>
      </w:r>
      <w:r>
        <w:t>a</w:t>
      </w:r>
      <w:r w:rsidR="00D20CAE">
        <w:t xml:space="preserve"> i elementy </w:t>
      </w:r>
      <w:r w:rsidR="00D02CDB">
        <w:t>informacyjne</w:t>
      </w:r>
    </w:p>
    <w:p w:rsidR="005E1B20" w:rsidRDefault="005E1B20" w:rsidP="005E1B20">
      <w:pPr>
        <w:pStyle w:val="akapit"/>
        <w:numPr>
          <w:ilvl w:val="0"/>
          <w:numId w:val="41"/>
        </w:numPr>
      </w:pPr>
      <w:r>
        <w:t>Stół</w:t>
      </w:r>
      <w:r w:rsidRPr="001414C7">
        <w:t xml:space="preserve"> drewnian</w:t>
      </w:r>
      <w:r>
        <w:t>y</w:t>
      </w:r>
      <w:r w:rsidRPr="001414C7">
        <w:t xml:space="preserve"> na konstrukcji stalowej</w:t>
      </w:r>
      <w:r w:rsidRPr="00D02CDB">
        <w:t>,</w:t>
      </w:r>
      <w:r>
        <w:rPr>
          <w:color w:val="FF0000"/>
        </w:rPr>
        <w:t xml:space="preserve"> </w:t>
      </w:r>
      <w:r w:rsidRPr="001414C7">
        <w:t xml:space="preserve">lakierowane proszkowo na kolor </w:t>
      </w:r>
      <w:r w:rsidRPr="00D02CDB">
        <w:t>grafitowy RAL 7016 – wg rysunków indywidualnych</w:t>
      </w:r>
      <w:r>
        <w:t>;</w:t>
      </w:r>
    </w:p>
    <w:p w:rsidR="005E1B20" w:rsidRDefault="005E1B20" w:rsidP="005E1B20">
      <w:pPr>
        <w:pStyle w:val="akapit"/>
        <w:ind w:left="1287"/>
      </w:pPr>
      <w:r w:rsidRPr="00D02CDB">
        <w:t xml:space="preserve">Ilość łączna: </w:t>
      </w:r>
      <w:r>
        <w:t>1</w:t>
      </w:r>
      <w:r w:rsidRPr="00D02CDB">
        <w:t xml:space="preserve"> szt.</w:t>
      </w:r>
    </w:p>
    <w:p w:rsidR="00EE2C74" w:rsidRDefault="001414C7" w:rsidP="001414C7">
      <w:pPr>
        <w:pStyle w:val="akapit"/>
        <w:numPr>
          <w:ilvl w:val="0"/>
          <w:numId w:val="41"/>
        </w:numPr>
      </w:pPr>
      <w:r w:rsidRPr="001414C7">
        <w:t>Siedziska drewniane na konstrukcji stalowej</w:t>
      </w:r>
      <w:r w:rsidR="00D20CAE" w:rsidRPr="00D02CDB">
        <w:t>,</w:t>
      </w:r>
      <w:r w:rsidR="00D20CAE">
        <w:rPr>
          <w:color w:val="FF0000"/>
        </w:rPr>
        <w:t xml:space="preserve"> </w:t>
      </w:r>
      <w:r w:rsidRPr="001414C7">
        <w:t xml:space="preserve">lakierowane proszkowo na kolor </w:t>
      </w:r>
      <w:r w:rsidRPr="00D02CDB">
        <w:t xml:space="preserve">grafitowy RAL </w:t>
      </w:r>
      <w:r w:rsidR="00EE2C74" w:rsidRPr="00D02CDB">
        <w:t>7</w:t>
      </w:r>
      <w:r w:rsidRPr="00D02CDB">
        <w:t>016 – wg rysunków indywidualnych</w:t>
      </w:r>
      <w:r w:rsidR="00D02CDB">
        <w:t>;</w:t>
      </w:r>
    </w:p>
    <w:p w:rsidR="00862B76" w:rsidRPr="00D02CDB" w:rsidRDefault="00EE2C74" w:rsidP="00EE2C74">
      <w:pPr>
        <w:pStyle w:val="akapit"/>
        <w:ind w:left="1287"/>
      </w:pPr>
      <w:r w:rsidRPr="00D02CDB">
        <w:t xml:space="preserve">Ilość łączna: </w:t>
      </w:r>
      <w:r w:rsidR="00D02CDB" w:rsidRPr="00D02CDB">
        <w:t>2 szt.</w:t>
      </w:r>
    </w:p>
    <w:p w:rsidR="001414C7" w:rsidRPr="00D02CDB" w:rsidRDefault="001414C7" w:rsidP="001414C7">
      <w:pPr>
        <w:pStyle w:val="akapit"/>
        <w:numPr>
          <w:ilvl w:val="0"/>
          <w:numId w:val="41"/>
        </w:numPr>
      </w:pPr>
      <w:r w:rsidRPr="00D02CDB">
        <w:t>Stojak</w:t>
      </w:r>
      <w:r w:rsidR="005E1B20">
        <w:t>i stalowe, z profili stalowych</w:t>
      </w:r>
      <w:r w:rsidR="00D20CAE" w:rsidRPr="00D02CDB">
        <w:t xml:space="preserve">, </w:t>
      </w:r>
      <w:r w:rsidRPr="00D02CDB">
        <w:t xml:space="preserve">lakierowane proszkowo na kolor grafitowy RAL </w:t>
      </w:r>
      <w:r w:rsidR="00EE2C74" w:rsidRPr="00D02CDB">
        <w:t>7</w:t>
      </w:r>
      <w:r w:rsidR="005E1B20">
        <w:t xml:space="preserve">016 – wg rysunków </w:t>
      </w:r>
      <w:r w:rsidRPr="00D02CDB">
        <w:t>indywidualnych</w:t>
      </w:r>
    </w:p>
    <w:p w:rsidR="00D20CAE" w:rsidRPr="00D02CDB" w:rsidRDefault="00D20CAE" w:rsidP="00D20CAE">
      <w:pPr>
        <w:pStyle w:val="akapit"/>
        <w:ind w:left="1287"/>
      </w:pPr>
      <w:r w:rsidRPr="00D02CDB">
        <w:t xml:space="preserve">Ilość łączna: </w:t>
      </w:r>
      <w:r w:rsidR="005E1B20">
        <w:t>8</w:t>
      </w:r>
      <w:r w:rsidR="00D02CDB" w:rsidRPr="00D02CDB">
        <w:t xml:space="preserve"> szt.</w:t>
      </w:r>
    </w:p>
    <w:p w:rsidR="001414C7" w:rsidRPr="00833434" w:rsidRDefault="001414C7" w:rsidP="001414C7">
      <w:pPr>
        <w:pStyle w:val="akapit"/>
        <w:numPr>
          <w:ilvl w:val="0"/>
          <w:numId w:val="41"/>
        </w:numPr>
      </w:pPr>
      <w:r w:rsidRPr="001414C7">
        <w:t xml:space="preserve">Kosz na </w:t>
      </w:r>
      <w:r w:rsidR="00EE2C74" w:rsidRPr="001414C7">
        <w:t>śmieci</w:t>
      </w:r>
      <w:r w:rsidRPr="001414C7">
        <w:t xml:space="preserve"> – czterokomorowy (odpady segregowane), s</w:t>
      </w:r>
      <w:r w:rsidR="00EE2C74">
        <w:t>tandardowa</w:t>
      </w:r>
      <w:r w:rsidRPr="001414C7">
        <w:t xml:space="preserve"> – </w:t>
      </w:r>
      <w:r w:rsidR="00EE2C74">
        <w:t xml:space="preserve">wymiary i wyposażenie </w:t>
      </w:r>
      <w:r w:rsidRPr="001414C7">
        <w:t xml:space="preserve">wg </w:t>
      </w:r>
      <w:r w:rsidRPr="00833434">
        <w:t>przykładowej karty katalogowej</w:t>
      </w:r>
      <w:r w:rsidR="00833434">
        <w:t>.</w:t>
      </w:r>
    </w:p>
    <w:p w:rsidR="00D20CAE" w:rsidRPr="00833434" w:rsidRDefault="00D20CAE" w:rsidP="00D20CAE">
      <w:pPr>
        <w:pStyle w:val="akapit"/>
        <w:ind w:left="1287"/>
      </w:pPr>
      <w:r w:rsidRPr="00833434">
        <w:t xml:space="preserve">Ilość łączna: </w:t>
      </w:r>
      <w:r w:rsidR="00833434" w:rsidRPr="00833434">
        <w:t>1 szt</w:t>
      </w:r>
      <w:r w:rsidR="00833434">
        <w:t>.</w:t>
      </w:r>
    </w:p>
    <w:p w:rsidR="00D20CAE" w:rsidRPr="00833434" w:rsidRDefault="00EE2C74" w:rsidP="00833434">
      <w:pPr>
        <w:pStyle w:val="akapit"/>
        <w:numPr>
          <w:ilvl w:val="0"/>
          <w:numId w:val="41"/>
        </w:numPr>
      </w:pPr>
      <w:r w:rsidRPr="00833434">
        <w:t xml:space="preserve">Tablica </w:t>
      </w:r>
      <w:r w:rsidR="00833434" w:rsidRPr="00833434">
        <w:t xml:space="preserve">informacyjna, </w:t>
      </w:r>
      <w:r w:rsidRPr="00833434">
        <w:t>numerowa</w:t>
      </w:r>
      <w:r w:rsidR="00D20CAE" w:rsidRPr="00833434">
        <w:t xml:space="preserve"> –</w:t>
      </w:r>
      <w:r w:rsidR="00833434" w:rsidRPr="00833434">
        <w:t xml:space="preserve"> płyta z drewna dębowego, gr. 20(mm)</w:t>
      </w:r>
      <w:r w:rsidR="00833434">
        <w:t>,</w:t>
      </w:r>
      <w:r w:rsidR="00833434" w:rsidRPr="00833434">
        <w:t xml:space="preserve"> mocowana do </w:t>
      </w:r>
      <w:r w:rsidR="00833434">
        <w:t>konstrukcji głównej wiaty(krokwi i słupa), na stelażu stalowym</w:t>
      </w:r>
      <w:r w:rsidR="00833434" w:rsidRPr="00833434">
        <w:t xml:space="preserve">– wg rysunków indywidualnych, </w:t>
      </w:r>
      <w:r w:rsidR="00D20CAE" w:rsidRPr="00833434">
        <w:t xml:space="preserve">treść tablicy poza zakresem </w:t>
      </w:r>
      <w:r w:rsidR="007149D5">
        <w:t>opra</w:t>
      </w:r>
      <w:r w:rsidR="00D20CAE" w:rsidRPr="00833434">
        <w:t>cowania, wykonać wg wytycznych inwestora</w:t>
      </w:r>
    </w:p>
    <w:p w:rsidR="00D20CAE" w:rsidRPr="00833434" w:rsidRDefault="00D20CAE" w:rsidP="00D20CAE">
      <w:pPr>
        <w:pStyle w:val="akapit"/>
        <w:ind w:left="1287"/>
      </w:pPr>
      <w:r w:rsidRPr="00833434">
        <w:t xml:space="preserve">Ilość łączna: </w:t>
      </w:r>
      <w:r w:rsidR="00833434">
        <w:t>2</w:t>
      </w:r>
      <w:r w:rsidRPr="00833434">
        <w:t xml:space="preserve"> szt.</w:t>
      </w:r>
    </w:p>
    <w:p w:rsidR="00EE2C74" w:rsidRDefault="00EE2C74" w:rsidP="001414C7">
      <w:pPr>
        <w:pStyle w:val="akapit"/>
        <w:numPr>
          <w:ilvl w:val="0"/>
          <w:numId w:val="41"/>
        </w:numPr>
      </w:pPr>
      <w:r>
        <w:lastRenderedPageBreak/>
        <w:t>Tablica informacyjna</w:t>
      </w:r>
      <w:r w:rsidR="00833434">
        <w:t>, mapowa</w:t>
      </w:r>
      <w:r>
        <w:t xml:space="preserve"> </w:t>
      </w:r>
      <w:r w:rsidR="00833434" w:rsidRPr="00833434">
        <w:t>– płyta z drewna dębowego, mocowana do łat drewnianych, gr. 20(</w:t>
      </w:r>
      <w:proofErr w:type="gramStart"/>
      <w:r w:rsidR="00833434" w:rsidRPr="00833434">
        <w:t xml:space="preserve">mm)  </w:t>
      </w:r>
      <w:r>
        <w:t xml:space="preserve">- </w:t>
      </w:r>
      <w:r w:rsidR="00833434" w:rsidRPr="00833434">
        <w:t>wg</w:t>
      </w:r>
      <w:proofErr w:type="gramEnd"/>
      <w:r w:rsidR="00833434" w:rsidRPr="00833434">
        <w:t xml:space="preserve"> rysunków indywidualnych,</w:t>
      </w:r>
      <w:r>
        <w:t xml:space="preserve"> treść tablicy poza zakresem </w:t>
      </w:r>
      <w:proofErr w:type="spellStart"/>
      <w:r w:rsidR="007149D5">
        <w:t>o</w:t>
      </w:r>
      <w:r>
        <w:t>procowania</w:t>
      </w:r>
      <w:proofErr w:type="spellEnd"/>
      <w:r w:rsidR="00D20CAE">
        <w:t>, wykonać wg wytycznych inwestora</w:t>
      </w:r>
    </w:p>
    <w:p w:rsidR="00D20CAE" w:rsidRDefault="00D20CAE" w:rsidP="00D20CAE">
      <w:pPr>
        <w:pStyle w:val="akapit"/>
        <w:ind w:left="1287"/>
      </w:pPr>
      <w:r>
        <w:t xml:space="preserve">Ilość łączna: </w:t>
      </w:r>
      <w:r w:rsidR="00833434">
        <w:t>2</w:t>
      </w:r>
      <w:r w:rsidRPr="00D20CAE">
        <w:t xml:space="preserve"> szt.</w:t>
      </w:r>
    </w:p>
    <w:p w:rsidR="00942EB1" w:rsidRDefault="00942EB1" w:rsidP="009563DB">
      <w:pPr>
        <w:pStyle w:val="Nagwek4"/>
      </w:pPr>
      <w:r>
        <w:t>Wyposażenie techniczne</w:t>
      </w:r>
    </w:p>
    <w:p w:rsidR="00EE2C74" w:rsidRDefault="00EE2C74" w:rsidP="00EE2C74">
      <w:pPr>
        <w:pStyle w:val="akapit"/>
        <w:numPr>
          <w:ilvl w:val="0"/>
          <w:numId w:val="41"/>
        </w:numPr>
      </w:pPr>
      <w:r>
        <w:t xml:space="preserve">Stacja doładowania rowerów elektrycznych, </w:t>
      </w:r>
      <w:proofErr w:type="gramStart"/>
      <w:r>
        <w:t>systemowa -  2-stanowiskowa</w:t>
      </w:r>
      <w:proofErr w:type="gramEnd"/>
      <w:r>
        <w:t xml:space="preserve">, wmontowane gniazda zasilania urządzeń elektronicznych ( np. telefonów komórkowych) w standardzie USB; zasilane z paneli fotowoltaicznych wchodzących w skład zestawu, montowanych na dachu od strony południowej </w:t>
      </w:r>
      <w:r w:rsidRPr="001414C7">
        <w:t>–</w:t>
      </w:r>
      <w:r>
        <w:t xml:space="preserve"> wymiary i wyposażenie </w:t>
      </w:r>
      <w:r w:rsidRPr="001414C7">
        <w:t xml:space="preserve">wg </w:t>
      </w:r>
      <w:r>
        <w:t>przykładowej karty katalogowej</w:t>
      </w:r>
    </w:p>
    <w:p w:rsidR="00E51A22" w:rsidRPr="001414C7" w:rsidRDefault="00D20CAE" w:rsidP="00A055B1">
      <w:pPr>
        <w:pStyle w:val="akapit"/>
        <w:ind w:left="1287"/>
      </w:pPr>
      <w:r>
        <w:t xml:space="preserve">Ilość łączna: </w:t>
      </w:r>
      <w:r w:rsidRPr="00D20CAE">
        <w:t>1 szt.</w:t>
      </w:r>
      <w:bookmarkStart w:id="38" w:name="_GoBack"/>
      <w:bookmarkEnd w:id="38"/>
    </w:p>
    <w:p w:rsidR="008D569F" w:rsidRDefault="00F54523" w:rsidP="008D569F">
      <w:pPr>
        <w:pStyle w:val="Nagwek2"/>
      </w:pPr>
      <w:bookmarkStart w:id="39" w:name="_Toc508039349"/>
      <w:bookmarkStart w:id="40" w:name="_Toc128477505"/>
      <w:bookmarkStart w:id="41" w:name="_Toc189285146"/>
      <w:bookmarkStart w:id="42" w:name="_Toc189285768"/>
      <w:bookmarkStart w:id="43" w:name="_Toc276820123"/>
      <w:bookmarkStart w:id="44" w:name="_Toc298076536"/>
      <w:bookmarkStart w:id="45" w:name="_Toc316504022"/>
      <w:r>
        <w:t>Rozwiązania instalacyjne – instalacje elektryczne</w:t>
      </w:r>
      <w:bookmarkStart w:id="46" w:name="_Toc353532689"/>
      <w:bookmarkStart w:id="47" w:name="_Toc508775323"/>
      <w:bookmarkEnd w:id="39"/>
    </w:p>
    <w:p w:rsidR="008D569F" w:rsidRPr="008D569F" w:rsidRDefault="008D569F" w:rsidP="008D569F">
      <w:pPr>
        <w:pStyle w:val="Nagwek3"/>
      </w:pPr>
      <w:r w:rsidRPr="008D569F">
        <w:t>Wstęp</w:t>
      </w:r>
      <w:bookmarkEnd w:id="46"/>
      <w:bookmarkEnd w:id="47"/>
    </w:p>
    <w:p w:rsidR="008D569F" w:rsidRPr="008D569F" w:rsidRDefault="008D569F" w:rsidP="008D569F">
      <w:pPr>
        <w:pStyle w:val="Nagwek4"/>
      </w:pPr>
      <w:bookmarkStart w:id="48" w:name="_Toc353532690"/>
      <w:bookmarkStart w:id="49" w:name="_Toc508775324"/>
      <w:r w:rsidRPr="008D569F">
        <w:t>Podstawa techniczna opracowania.</w:t>
      </w:r>
      <w:bookmarkEnd w:id="48"/>
      <w:bookmarkEnd w:id="49"/>
    </w:p>
    <w:p w:rsidR="008D569F" w:rsidRPr="008D569F" w:rsidRDefault="008D569F" w:rsidP="008D569F">
      <w:pPr>
        <w:pStyle w:val="akapit"/>
      </w:pPr>
      <w:r w:rsidRPr="008D569F">
        <w:t>Podstawę techniczną opracowania stanowi:</w:t>
      </w:r>
    </w:p>
    <w:p w:rsidR="008D569F" w:rsidRDefault="008D569F" w:rsidP="008D569F">
      <w:pPr>
        <w:pStyle w:val="akapitpkt"/>
      </w:pPr>
      <w:r w:rsidRPr="008D569F">
        <w:t>Zlecenie inwestora</w:t>
      </w:r>
      <w:r>
        <w:t>;</w:t>
      </w:r>
    </w:p>
    <w:p w:rsidR="008D569F" w:rsidRDefault="008D569F" w:rsidP="008D569F">
      <w:pPr>
        <w:pStyle w:val="akapitpkt"/>
      </w:pPr>
      <w:r>
        <w:t>Wytyczne międzybranżowe;</w:t>
      </w:r>
    </w:p>
    <w:p w:rsidR="008D569F" w:rsidRDefault="008D569F" w:rsidP="008D569F">
      <w:pPr>
        <w:pStyle w:val="akapitpkt"/>
      </w:pPr>
      <w:r w:rsidRPr="008D569F">
        <w:t>Aktualne przepisy, normy, zarządzenia i katalogi</w:t>
      </w:r>
      <w:r>
        <w:t>;</w:t>
      </w:r>
    </w:p>
    <w:p w:rsidR="008D569F" w:rsidRPr="008D569F" w:rsidRDefault="008D569F" w:rsidP="008D569F">
      <w:pPr>
        <w:pStyle w:val="akapitpkt"/>
      </w:pPr>
      <w:r w:rsidRPr="008D569F">
        <w:t>Uzgodnienia wewnętrzne.</w:t>
      </w:r>
    </w:p>
    <w:p w:rsidR="008D569F" w:rsidRPr="008D569F" w:rsidRDefault="008D569F" w:rsidP="008D569F">
      <w:pPr>
        <w:rPr>
          <w:lang w:eastAsia="pl-PL"/>
        </w:rPr>
      </w:pPr>
    </w:p>
    <w:p w:rsidR="008D569F" w:rsidRPr="008D569F" w:rsidRDefault="008D569F" w:rsidP="008D569F">
      <w:pPr>
        <w:pStyle w:val="Nagwek4"/>
      </w:pPr>
      <w:bookmarkStart w:id="50" w:name="_Toc353532691"/>
      <w:bookmarkStart w:id="51" w:name="_Toc508775325"/>
      <w:r w:rsidRPr="008D569F">
        <w:t>Zakres rzeczowy</w:t>
      </w:r>
      <w:bookmarkEnd w:id="50"/>
      <w:bookmarkEnd w:id="51"/>
    </w:p>
    <w:p w:rsidR="008D569F" w:rsidRPr="008D569F" w:rsidRDefault="008D569F" w:rsidP="008D569F">
      <w:pPr>
        <w:pStyle w:val="akapit"/>
      </w:pPr>
      <w:proofErr w:type="spellStart"/>
      <w:r w:rsidRPr="008D569F">
        <w:t>Projekt</w:t>
      </w:r>
      <w:proofErr w:type="spellEnd"/>
      <w:r w:rsidRPr="008D569F">
        <w:t xml:space="preserve"> obejmuje swoim zakresem instalację elektryczną miejsca odpoczynku rowerzystów pod wiatą – stanowisko do ładowania dwóch rowerów elektrycznych, ładowarki USB oraz router </w:t>
      </w:r>
      <w:proofErr w:type="spellStart"/>
      <w:r w:rsidRPr="008D569F">
        <w:t>wi-fi</w:t>
      </w:r>
      <w:proofErr w:type="spellEnd"/>
      <w:r w:rsidRPr="008D569F">
        <w:t>.</w:t>
      </w:r>
    </w:p>
    <w:p w:rsidR="008D569F" w:rsidRPr="008D569F" w:rsidRDefault="008D569F" w:rsidP="008D569F">
      <w:pPr>
        <w:rPr>
          <w:b/>
          <w:bCs/>
          <w:lang w:eastAsia="pl-PL"/>
        </w:rPr>
      </w:pPr>
    </w:p>
    <w:p w:rsidR="008D569F" w:rsidRPr="008D569F" w:rsidRDefault="008D569F" w:rsidP="008D569F">
      <w:pPr>
        <w:pStyle w:val="Nagwek4"/>
      </w:pPr>
      <w:bookmarkStart w:id="52" w:name="_Toc353532692"/>
      <w:bookmarkStart w:id="53" w:name="_Toc508775326"/>
      <w:r w:rsidRPr="008D569F">
        <w:t>Opis stanu istniejącego</w:t>
      </w:r>
      <w:bookmarkEnd w:id="52"/>
      <w:bookmarkEnd w:id="53"/>
    </w:p>
    <w:p w:rsidR="008D569F" w:rsidRPr="008D569F" w:rsidRDefault="008D569F" w:rsidP="008D569F">
      <w:pPr>
        <w:pStyle w:val="akapit"/>
      </w:pPr>
      <w:r w:rsidRPr="008D569F">
        <w:t xml:space="preserve">Projektowana wiata stanowi nowe przedsięwzięcie inwestycyjne, całość zasilona zostanie z baterii ogniw fotowoltaicznych instalowanych na dachu wiaty lub sieci elektroenergetycznej dostawcy stosownie do miejsca instalacji. </w:t>
      </w:r>
    </w:p>
    <w:p w:rsidR="008D569F" w:rsidRPr="008D569F" w:rsidRDefault="008D569F" w:rsidP="008D569F">
      <w:pPr>
        <w:rPr>
          <w:lang w:eastAsia="pl-PL"/>
        </w:rPr>
      </w:pPr>
    </w:p>
    <w:p w:rsidR="008D569F" w:rsidRPr="008D569F" w:rsidRDefault="008D569F" w:rsidP="008D569F">
      <w:pPr>
        <w:pStyle w:val="Nagwek3"/>
      </w:pPr>
      <w:bookmarkStart w:id="54" w:name="_Toc353532693"/>
      <w:bookmarkStart w:id="55" w:name="_Toc508775327"/>
      <w:r w:rsidRPr="008D569F">
        <w:t>Rozwiązania projektowe.</w:t>
      </w:r>
      <w:bookmarkEnd w:id="54"/>
      <w:bookmarkEnd w:id="55"/>
    </w:p>
    <w:p w:rsidR="008D569F" w:rsidRPr="008D569F" w:rsidRDefault="008D569F" w:rsidP="008D569F">
      <w:pPr>
        <w:pStyle w:val="Nagwek4"/>
      </w:pPr>
      <w:bookmarkStart w:id="56" w:name="_Toc353532694"/>
      <w:bookmarkStart w:id="57" w:name="_Toc508775328"/>
      <w:r w:rsidRPr="008D569F">
        <w:t>Zasilanie podstawowe</w:t>
      </w:r>
      <w:bookmarkEnd w:id="56"/>
      <w:bookmarkEnd w:id="57"/>
    </w:p>
    <w:p w:rsidR="002305E5" w:rsidRPr="002305E5" w:rsidRDefault="002305E5" w:rsidP="002305E5">
      <w:pPr>
        <w:pStyle w:val="akapit"/>
      </w:pPr>
      <w:r w:rsidRPr="002305E5">
        <w:t xml:space="preserve">Projektuje się instalację wolnostojącej szafki gniazd ładowania wraz z routerem </w:t>
      </w:r>
      <w:proofErr w:type="spellStart"/>
      <w:r w:rsidRPr="002305E5">
        <w:t>wi-fi</w:t>
      </w:r>
      <w:proofErr w:type="spellEnd"/>
      <w:r w:rsidRPr="002305E5">
        <w:t xml:space="preserve"> na kartę SIM zasilanej z instalowanej na dachu wiaty baterii ogniw fotowoltaicznych o mocy nominalnej 540W z inwerterem pracującej w układzie wyspowym lub z sieci elektroenergetycznej z mocą przyłączeniową 2kW/230V zasilaną kablem dobranym stosownie do wydanych warunków przyłączenia dla danej lokalizacji. </w:t>
      </w:r>
      <w:proofErr w:type="spellStart"/>
      <w:r w:rsidRPr="002305E5">
        <w:t>Projekt</w:t>
      </w:r>
      <w:proofErr w:type="spellEnd"/>
      <w:r w:rsidRPr="002305E5">
        <w:t xml:space="preserve"> zakłada ładowanie rowerów wyposażonych w dedykowane ładowarki dla zainstalowanych akumulatorów poprzez gniazda 16A/230V.  W szafkach łączyć szynę PE do uziomu wiaty, w przypadku zasilania z sieci wykonać rozdziału przewodu PEN na PE i N. </w:t>
      </w:r>
    </w:p>
    <w:p w:rsidR="008D569F" w:rsidRPr="008D569F" w:rsidRDefault="008D569F" w:rsidP="008D569F">
      <w:pPr>
        <w:rPr>
          <w:lang w:eastAsia="pl-PL"/>
        </w:rPr>
      </w:pPr>
    </w:p>
    <w:p w:rsidR="008D569F" w:rsidRDefault="008D569F" w:rsidP="002305E5">
      <w:pPr>
        <w:pStyle w:val="Nagwek4"/>
      </w:pPr>
      <w:bookmarkStart w:id="58" w:name="_Toc508775329"/>
      <w:r w:rsidRPr="008D569F">
        <w:t>Instalacja odgromowa</w:t>
      </w:r>
      <w:bookmarkEnd w:id="58"/>
    </w:p>
    <w:p w:rsidR="002305E5" w:rsidRPr="008D569F" w:rsidRDefault="002305E5" w:rsidP="008D569F">
      <w:pPr>
        <w:pStyle w:val="akapit"/>
      </w:pPr>
      <w:r w:rsidRPr="002305E5">
        <w:rPr>
          <w:lang w:bidi="pl-PL"/>
        </w:rPr>
        <w:t xml:space="preserve">Projektuje się instalację odgromową wiaty, na dachu ułożyć zwód poziomy drutem FeZn8, mocować do blachy kalenicowej uchwytami szczytowymi nie </w:t>
      </w:r>
      <w:proofErr w:type="gramStart"/>
      <w:r w:rsidRPr="002305E5">
        <w:rPr>
          <w:lang w:bidi="pl-PL"/>
        </w:rPr>
        <w:t>rzadziej niż co</w:t>
      </w:r>
      <w:proofErr w:type="gramEnd"/>
      <w:r w:rsidRPr="002305E5">
        <w:rPr>
          <w:lang w:bidi="pl-PL"/>
        </w:rPr>
        <w:t xml:space="preserve"> 1m, łączyć do uziomów prętowych przewodami oprowadzającymi izolowanymi wysokonapięciowymi, elementy łączyć zaciskami prefabrykowanymi. Przewody odprowadzające układać w grubościennej rurce odgromowej, łączyć do uziomów poprzez złącza kontrolne w puszkach do gruntu. Połączenia zabezpieczyć przed korozją. Uziomy prętowe pogrążać w gruncie dla uzyskania rezystancji uziemienia nie większej niż 10Ω. Dla ochrony ogniw fotowoltaicznych instalowanych na dachu zachować odstęp izolacyjny co najmniej</w:t>
      </w:r>
      <w:proofErr w:type="gramStart"/>
      <w:r w:rsidRPr="002305E5">
        <w:rPr>
          <w:lang w:bidi="pl-PL"/>
        </w:rPr>
        <w:t xml:space="preserve"> 0,3m</w:t>
      </w:r>
      <w:proofErr w:type="gramEnd"/>
      <w:r w:rsidRPr="002305E5">
        <w:rPr>
          <w:lang w:bidi="pl-PL"/>
        </w:rPr>
        <w:t xml:space="preserve"> pomiędzy blachą kalenicową a konstrukcją baterii fotowoltaicznej.</w:t>
      </w:r>
    </w:p>
    <w:p w:rsidR="008D569F" w:rsidRPr="008D569F" w:rsidRDefault="008D569F" w:rsidP="008D569F">
      <w:pPr>
        <w:pStyle w:val="akapit"/>
      </w:pPr>
    </w:p>
    <w:p w:rsidR="008D569F" w:rsidRPr="008D569F" w:rsidRDefault="008D569F" w:rsidP="008D569F">
      <w:pPr>
        <w:pStyle w:val="Nagwek4"/>
      </w:pPr>
      <w:bookmarkStart w:id="59" w:name="_Toc508775330"/>
      <w:r w:rsidRPr="008D569F">
        <w:t>Szafka gniazd ładowania</w:t>
      </w:r>
      <w:bookmarkEnd w:id="59"/>
    </w:p>
    <w:p w:rsidR="002305E5" w:rsidRPr="008D569F" w:rsidRDefault="002305E5" w:rsidP="002305E5">
      <w:pPr>
        <w:pStyle w:val="akapit"/>
      </w:pPr>
      <w:r w:rsidRPr="002305E5">
        <w:t xml:space="preserve">Pod wiatą instalować szafkę gniazd ładowania z prefabrykowanym fundamentem, wykonaną w drugiej klasie ochronności z kompozytu poliestrowego o stopniu ochrony IP44 i IK10 zamykaną na klucz uniwersalny. Na bocznej ścianie szafki instalować dwa gniazda 16A/230V i dwa gniazda USB z zasilaczem ładowania, gniazda w wykonaniu IP44. Wewnątrz szafki instalować gniazdo wtykowe 16A/230V zasilacza </w:t>
      </w:r>
      <w:proofErr w:type="spellStart"/>
      <w:r w:rsidRPr="002305E5">
        <w:t>dogniazdkowego</w:t>
      </w:r>
      <w:proofErr w:type="spellEnd"/>
      <w:r w:rsidRPr="002305E5">
        <w:t xml:space="preserve">, router sieci </w:t>
      </w:r>
      <w:proofErr w:type="spellStart"/>
      <w:r w:rsidRPr="002305E5">
        <w:t>wi-fi</w:t>
      </w:r>
      <w:proofErr w:type="spellEnd"/>
      <w:r w:rsidRPr="002305E5">
        <w:t xml:space="preserve"> z kartą SIM oraz grzałkę z termostatem zapewniającą temperaturę wewnątrz szafki nie mniejszą niż 5</w:t>
      </w:r>
      <w:r w:rsidRPr="002305E5">
        <w:rPr>
          <w:vertAlign w:val="superscript"/>
        </w:rPr>
        <w:t>o</w:t>
      </w:r>
      <w:r w:rsidRPr="002305E5">
        <w:t>C przy założeniu projektowej temperatury zewnętrznej wynoszącej wg PN-EN12831 -16</w:t>
      </w:r>
      <w:r w:rsidRPr="002305E5">
        <w:rPr>
          <w:vertAlign w:val="superscript"/>
        </w:rPr>
        <w:t>o</w:t>
      </w:r>
      <w:r w:rsidRPr="002305E5">
        <w:t xml:space="preserve">C dla I strefy klimatycznej. Gniazda wtykowe 16A/230V zabezpieczyć dwubiegunowym wyłącznikiem </w:t>
      </w:r>
      <w:proofErr w:type="spellStart"/>
      <w:r w:rsidRPr="002305E5">
        <w:t>nadprądowym</w:t>
      </w:r>
      <w:proofErr w:type="spellEnd"/>
      <w:r w:rsidRPr="002305E5">
        <w:t xml:space="preserve"> B10A z członem różnicowoprądowym o prądzie różnicowym 30mA pozostałe jednobiegunowymi wyłącznikami </w:t>
      </w:r>
      <w:proofErr w:type="spellStart"/>
      <w:r w:rsidRPr="002305E5">
        <w:t>nadprądowymi</w:t>
      </w:r>
      <w:proofErr w:type="spellEnd"/>
      <w:r w:rsidRPr="002305E5">
        <w:t xml:space="preserve"> B10A i B6A. W wersji zasilanej z sieci elektroenergetycznej instalować w szafce ochronnik przepięciowy typu1+ 2 zapewniający ochronę urządzeń końcowych na poziomie</w:t>
      </w:r>
      <w:proofErr w:type="gramStart"/>
      <w:r w:rsidRPr="002305E5">
        <w:t xml:space="preserve"> 1,4kV</w:t>
      </w:r>
      <w:proofErr w:type="gramEnd"/>
      <w:r w:rsidRPr="002305E5">
        <w:t>. W wersji zasilanej z baterii ogniw fotowoltaicznych w szafce instalować układ przekształtnikowy w wersji wyspowej.</w:t>
      </w:r>
    </w:p>
    <w:p w:rsidR="008D569F" w:rsidRPr="008D569F" w:rsidRDefault="008D569F" w:rsidP="008D569F">
      <w:pPr>
        <w:rPr>
          <w:lang w:eastAsia="pl-PL"/>
        </w:rPr>
      </w:pPr>
    </w:p>
    <w:p w:rsidR="002305E5" w:rsidRDefault="008D569F" w:rsidP="002305E5">
      <w:pPr>
        <w:pStyle w:val="Nagwek4"/>
      </w:pPr>
      <w:bookmarkStart w:id="60" w:name="_Toc508775331"/>
      <w:r w:rsidRPr="008D569F">
        <w:t>Układ zasilania z baterii fotowoltaicznej w układzie wyspowym</w:t>
      </w:r>
      <w:bookmarkEnd w:id="60"/>
    </w:p>
    <w:p w:rsidR="002305E5" w:rsidRPr="002305E5" w:rsidRDefault="002305E5" w:rsidP="002305E5">
      <w:pPr>
        <w:pStyle w:val="akapit"/>
      </w:pPr>
      <w:r w:rsidRPr="002305E5">
        <w:t>Projektuje się układ zasilania z baterii fotowoltaicznej pracującej w układzie wyspowym przy założeniu</w:t>
      </w:r>
      <w:r>
        <w:t>,</w:t>
      </w:r>
      <w:r w:rsidRPr="002305E5">
        <w:t xml:space="preserve"> że w ciągu dnia mają zostać naładowane baterie w rowerze o pojemności 580Wh x 2 szt. =~1200Wh, parametry na wejściu ładowarki </w:t>
      </w:r>
      <w:r w:rsidRPr="002305E5">
        <w:lastRenderedPageBreak/>
        <w:t>230V~50Hz max 3A (2 szt. – max 6A) oraz dwa dni pochmurne - autonomia. Dla powyższych założeń zaprojektowano układ składający się z:</w:t>
      </w:r>
    </w:p>
    <w:p w:rsidR="002305E5" w:rsidRPr="002305E5" w:rsidRDefault="002305E5" w:rsidP="002305E5">
      <w:pPr>
        <w:pStyle w:val="akapit"/>
        <w:numPr>
          <w:ilvl w:val="0"/>
          <w:numId w:val="44"/>
        </w:numPr>
        <w:ind w:hanging="213"/>
      </w:pPr>
      <w:r w:rsidRPr="002305E5">
        <w:t xml:space="preserve">Dwóch polikrystalicznych modułów fotowoltaicznych </w:t>
      </w:r>
      <w:proofErr w:type="spellStart"/>
      <w:r w:rsidRPr="002305E5">
        <w:t>P</w:t>
      </w:r>
      <w:r w:rsidRPr="002305E5">
        <w:rPr>
          <w:vertAlign w:val="subscript"/>
        </w:rPr>
        <w:t>mpp</w:t>
      </w:r>
      <w:proofErr w:type="spellEnd"/>
      <w:r w:rsidRPr="002305E5">
        <w:t>= 270Wp o napięciu obwodu otwartego V</w:t>
      </w:r>
      <w:r w:rsidRPr="002305E5">
        <w:rPr>
          <w:vertAlign w:val="subscript"/>
        </w:rPr>
        <w:t>oc</w:t>
      </w:r>
      <w:r w:rsidRPr="002305E5">
        <w:t xml:space="preserve">=38,5V, sprawności 16,6%, wykonanej z pryzmatycznego, hartowanego szkła antyrefleksyjnego 3,2mm o wytrzymałości na obciążenie statyczne wynoszącej 8000Pa, współczynnik </w:t>
      </w:r>
      <w:proofErr w:type="gramStart"/>
      <w:r w:rsidRPr="002305E5">
        <w:t xml:space="preserve">temperaturowy         </w:t>
      </w:r>
      <w:proofErr w:type="spellStart"/>
      <w:r w:rsidRPr="002305E5">
        <w:t>P</w:t>
      </w:r>
      <w:r w:rsidRPr="002305E5">
        <w:rPr>
          <w:vertAlign w:val="subscript"/>
        </w:rPr>
        <w:t>max</w:t>
      </w:r>
      <w:proofErr w:type="spellEnd"/>
      <w:proofErr w:type="gramEnd"/>
      <w:r w:rsidRPr="002305E5">
        <w:t>= -0,38%/</w:t>
      </w:r>
      <w:proofErr w:type="spellStart"/>
      <w:r w:rsidRPr="002305E5">
        <w:rPr>
          <w:vertAlign w:val="superscript"/>
        </w:rPr>
        <w:t>o</w:t>
      </w:r>
      <w:r w:rsidRPr="002305E5">
        <w:t>C</w:t>
      </w:r>
      <w:proofErr w:type="spellEnd"/>
      <w:r w:rsidRPr="002305E5">
        <w:t xml:space="preserve"> i  </w:t>
      </w:r>
      <w:proofErr w:type="spellStart"/>
      <w:r w:rsidRPr="002305E5">
        <w:t>V</w:t>
      </w:r>
      <w:r w:rsidRPr="002305E5">
        <w:rPr>
          <w:vertAlign w:val="subscript"/>
        </w:rPr>
        <w:t>oc</w:t>
      </w:r>
      <w:proofErr w:type="spellEnd"/>
      <w:r w:rsidRPr="002305E5">
        <w:t xml:space="preserve"> = -0,3%/</w:t>
      </w:r>
      <w:proofErr w:type="spellStart"/>
      <w:r w:rsidRPr="002305E5">
        <w:rPr>
          <w:vertAlign w:val="superscript"/>
        </w:rPr>
        <w:t>o</w:t>
      </w:r>
      <w:r w:rsidRPr="002305E5">
        <w:t>C</w:t>
      </w:r>
      <w:proofErr w:type="spellEnd"/>
      <w:r w:rsidRPr="002305E5">
        <w:t>, z gwarancją liniowego spadku mocy po 25 latach do 83% mocy maksymalnej. Przewody przyłączeniowe zakończone konektorami solarnymi typu PV4.</w:t>
      </w:r>
    </w:p>
    <w:p w:rsidR="002305E5" w:rsidRPr="002305E5" w:rsidRDefault="002305E5" w:rsidP="002305E5">
      <w:pPr>
        <w:pStyle w:val="akapit"/>
        <w:numPr>
          <w:ilvl w:val="0"/>
          <w:numId w:val="44"/>
        </w:numPr>
        <w:ind w:hanging="213"/>
      </w:pPr>
      <w:r w:rsidRPr="002305E5">
        <w:t xml:space="preserve">Regulatora ładowania 24VDC/500W, napięcie modułu fotowoltaicznego </w:t>
      </w:r>
      <w:proofErr w:type="spellStart"/>
      <w:r w:rsidRPr="002305E5">
        <w:t>V</w:t>
      </w:r>
      <w:r w:rsidRPr="002305E5">
        <w:rPr>
          <w:vertAlign w:val="subscript"/>
        </w:rPr>
        <w:t>oc</w:t>
      </w:r>
      <w:proofErr w:type="spellEnd"/>
      <w:r w:rsidRPr="002305E5">
        <w:t xml:space="preserve"> = 17V-100V, prąd ładowania 20A, prąd obciążenia 10A.</w:t>
      </w:r>
    </w:p>
    <w:p w:rsidR="002305E5" w:rsidRPr="002305E5" w:rsidRDefault="002305E5" w:rsidP="002305E5">
      <w:pPr>
        <w:pStyle w:val="akapit"/>
        <w:numPr>
          <w:ilvl w:val="0"/>
          <w:numId w:val="44"/>
        </w:numPr>
        <w:ind w:hanging="213"/>
      </w:pPr>
      <w:r w:rsidRPr="002305E5">
        <w:t>Przetwornicy 24VDC/230VAC o mocy ciągłej 1000W, chwilowej 30 sekundowej 1500W o przebiegu sinusoidalnym na wyjściu.</w:t>
      </w:r>
    </w:p>
    <w:p w:rsidR="002305E5" w:rsidRPr="002305E5" w:rsidRDefault="002305E5" w:rsidP="002305E5">
      <w:pPr>
        <w:pStyle w:val="akapit"/>
        <w:numPr>
          <w:ilvl w:val="0"/>
          <w:numId w:val="44"/>
        </w:numPr>
        <w:ind w:hanging="213"/>
      </w:pPr>
      <w:r w:rsidRPr="002305E5">
        <w:t>Dwóch baterii żelowych 12V/130Ah wykonanych w technologii VRLA o zakresie pracy do -10</w:t>
      </w:r>
      <w:r w:rsidRPr="002305E5">
        <w:rPr>
          <w:vertAlign w:val="superscript"/>
        </w:rPr>
        <w:t>o</w:t>
      </w:r>
      <w:r w:rsidRPr="002305E5">
        <w:t>C.</w:t>
      </w:r>
    </w:p>
    <w:p w:rsidR="002305E5" w:rsidRPr="002305E5" w:rsidRDefault="002305E5" w:rsidP="002305E5">
      <w:pPr>
        <w:pStyle w:val="akapit"/>
      </w:pPr>
      <w:r w:rsidRPr="002305E5">
        <w:t xml:space="preserve">Połączenia pomiędzy ogniwami a regulatorem wykonać przewodami solarnymi typu </w:t>
      </w:r>
      <w:proofErr w:type="spellStart"/>
      <w:r w:rsidRPr="002305E5">
        <w:t>BC-SUN</w:t>
      </w:r>
      <w:proofErr w:type="spellEnd"/>
      <w:r w:rsidRPr="002305E5">
        <w:t xml:space="preserve"> PV1-F 6mm</w:t>
      </w:r>
      <w:r w:rsidRPr="002305E5">
        <w:rPr>
          <w:vertAlign w:val="superscript"/>
        </w:rPr>
        <w:t>2</w:t>
      </w:r>
      <w:r w:rsidRPr="002305E5">
        <w:t xml:space="preserve">, pomiędzy bateriami a regulatorem i przetwornicą przewodami solarnymi typu </w:t>
      </w:r>
      <w:proofErr w:type="spellStart"/>
      <w:r w:rsidRPr="002305E5">
        <w:t>BC-SUN</w:t>
      </w:r>
      <w:proofErr w:type="spellEnd"/>
      <w:r w:rsidRPr="002305E5">
        <w:t xml:space="preserve"> PV1-F 16mm</w:t>
      </w:r>
      <w:r w:rsidRPr="002305E5">
        <w:rPr>
          <w:vertAlign w:val="superscript"/>
        </w:rPr>
        <w:t>2</w:t>
      </w:r>
      <w:r w:rsidRPr="002305E5">
        <w:t>, przewody zakończyć odpowiednio końcówkami solarnymi, tulejkowymi i oczkowymi stosownie do zastosowanych urządzeń. Na wejściu układu instalować ochronnik przepięciowy z trójstopniowym układem przełączającym prądu stałego do instalacji fotowoltaicznych o napięciu do 600V bez konieczności stosowania dodatkowych bezpieczników.</w:t>
      </w:r>
    </w:p>
    <w:p w:rsidR="002305E5" w:rsidRPr="008D569F" w:rsidRDefault="002305E5" w:rsidP="002305E5">
      <w:pPr>
        <w:pStyle w:val="akapit"/>
      </w:pPr>
      <w:r w:rsidRPr="002305E5">
        <w:t>W załączeniu dobór i obliczenia wykonane na podstawie przyjętych założeń przez producenta ogniw fotowoltaicznych.</w:t>
      </w:r>
    </w:p>
    <w:p w:rsidR="008D569F" w:rsidRPr="008D569F" w:rsidRDefault="008D569F" w:rsidP="008D569F">
      <w:pPr>
        <w:rPr>
          <w:lang w:eastAsia="pl-PL"/>
        </w:rPr>
      </w:pPr>
    </w:p>
    <w:p w:rsidR="008D569F" w:rsidRPr="008D569F" w:rsidRDefault="008D569F" w:rsidP="008D569F">
      <w:pPr>
        <w:pStyle w:val="Nagwek4"/>
      </w:pPr>
      <w:bookmarkStart w:id="61" w:name="_Toc508775332"/>
      <w:r w:rsidRPr="008D569F">
        <w:t>Ochrona przeciwporażeniowa</w:t>
      </w:r>
      <w:bookmarkEnd w:id="61"/>
    </w:p>
    <w:p w:rsidR="002305E5" w:rsidRPr="002305E5" w:rsidRDefault="002305E5" w:rsidP="002305E5">
      <w:pPr>
        <w:pStyle w:val="akapit"/>
      </w:pPr>
      <w:r w:rsidRPr="002305E5">
        <w:t xml:space="preserve">Jako środek ochrony przeciwporażeniowej przed dotykiem pośrednim zastosowano samoczynne wyłączenie zasilania zrealizowane przez wyłączniki </w:t>
      </w:r>
      <w:proofErr w:type="spellStart"/>
      <w:r w:rsidRPr="002305E5">
        <w:t>nadprądowe</w:t>
      </w:r>
      <w:proofErr w:type="spellEnd"/>
      <w:r w:rsidRPr="002305E5">
        <w:t xml:space="preserve">, wyłączniki różnicowoprądowe oraz rozdzielnice wykonane w drugiej klasie </w:t>
      </w:r>
      <w:proofErr w:type="gramStart"/>
      <w:r w:rsidRPr="002305E5">
        <w:t>ochronności</w:t>
      </w:r>
      <w:r>
        <w:t>.</w:t>
      </w:r>
      <w:proofErr w:type="gramEnd"/>
    </w:p>
    <w:p w:rsidR="002305E5" w:rsidRPr="002305E5" w:rsidRDefault="002305E5" w:rsidP="002305E5">
      <w:pPr>
        <w:pStyle w:val="akapit"/>
      </w:pPr>
      <w:r w:rsidRPr="002305E5">
        <w:t xml:space="preserve">Po wykonaniu instalacji sprawdzić skuteczność ochrony </w:t>
      </w:r>
      <w:proofErr w:type="gramStart"/>
      <w:r w:rsidRPr="002305E5">
        <w:t xml:space="preserve">przeciwporażeniowej , </w:t>
      </w:r>
      <w:proofErr w:type="gramEnd"/>
      <w:r w:rsidRPr="002305E5">
        <w:t>co zachodzi przy spełnieniu warunku:</w:t>
      </w:r>
    </w:p>
    <w:p w:rsidR="002305E5" w:rsidRPr="002305E5" w:rsidRDefault="002305E5" w:rsidP="002305E5">
      <w:pPr>
        <w:pStyle w:val="akapit"/>
      </w:pPr>
      <w:r w:rsidRPr="002305E5">
        <w:t xml:space="preserve">                               </w:t>
      </w:r>
      <w:r w:rsidRPr="002305E5">
        <w:tab/>
      </w:r>
      <w:r w:rsidRPr="002305E5">
        <w:tab/>
        <w:t>Z</w:t>
      </w:r>
      <w:r w:rsidRPr="002305E5">
        <w:rPr>
          <w:vertAlign w:val="subscript"/>
        </w:rPr>
        <w:t>S</w:t>
      </w:r>
      <w:r w:rsidRPr="002305E5">
        <w:t xml:space="preserve"> x </w:t>
      </w:r>
      <w:proofErr w:type="spellStart"/>
      <w:r w:rsidRPr="002305E5">
        <w:t>I</w:t>
      </w:r>
      <w:r w:rsidRPr="002305E5">
        <w:rPr>
          <w:vertAlign w:val="subscript"/>
        </w:rPr>
        <w:t>a</w:t>
      </w:r>
      <w:proofErr w:type="spellEnd"/>
      <w:r w:rsidRPr="002305E5">
        <w:t xml:space="preserve"> ≤ </w:t>
      </w:r>
      <w:proofErr w:type="gramStart"/>
      <w:r w:rsidRPr="002305E5">
        <w:t>U</w:t>
      </w:r>
      <w:r w:rsidRPr="002305E5">
        <w:rPr>
          <w:vertAlign w:val="subscript"/>
        </w:rPr>
        <w:t>0</w:t>
      </w:r>
      <w:r w:rsidRPr="002305E5">
        <w:t xml:space="preserve">                            (wg</w:t>
      </w:r>
      <w:proofErr w:type="gramEnd"/>
      <w:r w:rsidRPr="002305E5">
        <w:t xml:space="preserve"> </w:t>
      </w:r>
      <w:proofErr w:type="spellStart"/>
      <w:r w:rsidRPr="002305E5">
        <w:t>PN-HD</w:t>
      </w:r>
      <w:proofErr w:type="spellEnd"/>
      <w:r w:rsidRPr="002305E5">
        <w:t xml:space="preserve"> 60364)</w:t>
      </w:r>
    </w:p>
    <w:p w:rsidR="002305E5" w:rsidRPr="002305E5" w:rsidRDefault="002305E5" w:rsidP="002305E5">
      <w:pPr>
        <w:pStyle w:val="akapit"/>
      </w:pPr>
    </w:p>
    <w:p w:rsidR="002305E5" w:rsidRPr="002305E5" w:rsidRDefault="002305E5" w:rsidP="002305E5">
      <w:pPr>
        <w:pStyle w:val="akapit"/>
      </w:pPr>
      <w:r w:rsidRPr="002305E5">
        <w:t>Z</w:t>
      </w:r>
      <w:r w:rsidRPr="002305E5">
        <w:rPr>
          <w:vertAlign w:val="subscript"/>
        </w:rPr>
        <w:t>S</w:t>
      </w:r>
      <w:r w:rsidRPr="002305E5">
        <w:t xml:space="preserve"> – impedancja pętli zwarciowej</w:t>
      </w:r>
    </w:p>
    <w:p w:rsidR="002305E5" w:rsidRPr="002305E5" w:rsidRDefault="002305E5" w:rsidP="002305E5">
      <w:pPr>
        <w:pStyle w:val="akapit"/>
      </w:pPr>
      <w:proofErr w:type="spellStart"/>
      <w:r w:rsidRPr="002305E5">
        <w:t>I</w:t>
      </w:r>
      <w:r w:rsidRPr="002305E5">
        <w:rPr>
          <w:vertAlign w:val="subscript"/>
        </w:rPr>
        <w:t>a</w:t>
      </w:r>
      <w:proofErr w:type="spellEnd"/>
      <w:r w:rsidRPr="002305E5">
        <w:t xml:space="preserve"> – prąd powodujący samoczynne zadziałanie urządzenia wyłączającego w </w:t>
      </w:r>
      <w:proofErr w:type="gramStart"/>
      <w:r w:rsidRPr="002305E5">
        <w:t>czasie  określonym</w:t>
      </w:r>
      <w:proofErr w:type="gramEnd"/>
      <w:r w:rsidRPr="002305E5">
        <w:t xml:space="preserve">  wg  </w:t>
      </w:r>
      <w:proofErr w:type="spellStart"/>
      <w:r w:rsidRPr="002305E5">
        <w:t>PN-HD</w:t>
      </w:r>
      <w:proofErr w:type="spellEnd"/>
      <w:r w:rsidRPr="002305E5">
        <w:t xml:space="preserve"> 60364</w:t>
      </w:r>
    </w:p>
    <w:p w:rsidR="002305E5" w:rsidRPr="002305E5" w:rsidRDefault="002305E5" w:rsidP="002305E5">
      <w:pPr>
        <w:pStyle w:val="akapit"/>
      </w:pPr>
      <w:r w:rsidRPr="002305E5">
        <w:t>U</w:t>
      </w:r>
      <w:r w:rsidRPr="002305E5">
        <w:rPr>
          <w:vertAlign w:val="subscript"/>
        </w:rPr>
        <w:t>0</w:t>
      </w:r>
      <w:r w:rsidRPr="002305E5">
        <w:t xml:space="preserve"> – napięcie znamionowe względem ziemi</w:t>
      </w:r>
    </w:p>
    <w:p w:rsidR="002305E5" w:rsidRPr="002305E5" w:rsidRDefault="002305E5" w:rsidP="002305E5">
      <w:pPr>
        <w:pStyle w:val="akapit"/>
      </w:pPr>
    </w:p>
    <w:p w:rsidR="002305E5" w:rsidRPr="002305E5" w:rsidRDefault="002305E5" w:rsidP="002305E5">
      <w:pPr>
        <w:pStyle w:val="akapit"/>
        <w:rPr>
          <w:b/>
        </w:rPr>
      </w:pPr>
      <w:bookmarkStart w:id="62" w:name="_Toc509745954"/>
      <w:r w:rsidRPr="002305E5">
        <w:rPr>
          <w:b/>
        </w:rPr>
        <w:t>3.6.Dobór grzałki.</w:t>
      </w:r>
      <w:bookmarkEnd w:id="62"/>
    </w:p>
    <w:p w:rsidR="002305E5" w:rsidRPr="002305E5" w:rsidRDefault="002305E5" w:rsidP="002305E5">
      <w:pPr>
        <w:pStyle w:val="akapit"/>
      </w:pPr>
      <w:r w:rsidRPr="002305E5">
        <w:t>Dla zabezpieczenia urządzeń zainstalowanych w obudowach projektuje się grzałki z termostatami o mocy W(W) = S(m</w:t>
      </w:r>
      <w:proofErr w:type="gramStart"/>
      <w:r w:rsidRPr="002305E5">
        <w:rPr>
          <w:vertAlign w:val="superscript"/>
        </w:rPr>
        <w:t>2</w:t>
      </w:r>
      <w:r w:rsidRPr="002305E5">
        <w:t>)*K</w:t>
      </w:r>
      <w:proofErr w:type="gramEnd"/>
      <w:r w:rsidRPr="002305E5">
        <w:t>(W/m</w:t>
      </w:r>
      <w:r w:rsidRPr="002305E5">
        <w:rPr>
          <w:vertAlign w:val="superscript"/>
        </w:rPr>
        <w:t>2</w:t>
      </w:r>
      <w:r w:rsidRPr="002305E5">
        <w:t xml:space="preserve">)*DT(W), gdzie S – powierzchnia obudowy, </w:t>
      </w:r>
      <w:proofErr w:type="spellStart"/>
      <w:r w:rsidRPr="002305E5">
        <w:t>K-współczynnik</w:t>
      </w:r>
      <w:proofErr w:type="spellEnd"/>
      <w:r w:rsidRPr="002305E5">
        <w:t xml:space="preserve"> przewodności cieplnej (przyjęto 3,5 dla poliestru), DT – różnica temperatur ( przyjęto 21 stopni).</w:t>
      </w:r>
    </w:p>
    <w:p w:rsidR="002305E5" w:rsidRPr="002305E5" w:rsidRDefault="002305E5" w:rsidP="002305E5">
      <w:pPr>
        <w:pStyle w:val="akapit"/>
      </w:pPr>
      <w:r w:rsidRPr="002305E5">
        <w:t xml:space="preserve">Dla obudowy o </w:t>
      </w:r>
      <w:proofErr w:type="gramStart"/>
      <w:r w:rsidRPr="002305E5">
        <w:t>wymiarach 1,064*0,858*0,245  - W</w:t>
      </w:r>
      <w:proofErr w:type="gramEnd"/>
      <w:r w:rsidRPr="002305E5">
        <w:t>=177W – przyjęto grzałkę o mocy 200W.</w:t>
      </w:r>
    </w:p>
    <w:p w:rsidR="008D569F" w:rsidRPr="008D569F" w:rsidRDefault="002305E5" w:rsidP="002305E5">
      <w:pPr>
        <w:pStyle w:val="akapit"/>
      </w:pPr>
      <w:r w:rsidRPr="002305E5">
        <w:t xml:space="preserve">Dla obudowy o </w:t>
      </w:r>
      <w:proofErr w:type="gramStart"/>
      <w:r w:rsidRPr="002305E5">
        <w:t>wymiarach 1,064*0,264*0,245  - W</w:t>
      </w:r>
      <w:proofErr w:type="gramEnd"/>
      <w:r w:rsidRPr="002305E5">
        <w:t>=78W – przyjęto grzałkę o mocy 90W.</w:t>
      </w:r>
    </w:p>
    <w:p w:rsidR="008D569F" w:rsidRPr="008D569F" w:rsidRDefault="008D569F" w:rsidP="008D569F">
      <w:pPr>
        <w:rPr>
          <w:lang w:eastAsia="pl-PL"/>
        </w:rPr>
      </w:pPr>
    </w:p>
    <w:p w:rsidR="008D569F" w:rsidRPr="008D569F" w:rsidRDefault="008D569F" w:rsidP="008D569F">
      <w:pPr>
        <w:pStyle w:val="Nagwek3"/>
      </w:pPr>
      <w:bookmarkStart w:id="63" w:name="_Toc84143617"/>
      <w:bookmarkStart w:id="64" w:name="_Toc84143618"/>
      <w:bookmarkStart w:id="65" w:name="_Toc353532703"/>
      <w:bookmarkStart w:id="66" w:name="_Toc508775333"/>
      <w:bookmarkEnd w:id="63"/>
      <w:bookmarkEnd w:id="64"/>
      <w:r w:rsidRPr="008D569F">
        <w:t>Uwagi końcowe</w:t>
      </w:r>
      <w:bookmarkEnd w:id="65"/>
      <w:bookmarkEnd w:id="66"/>
    </w:p>
    <w:p w:rsidR="002305E5" w:rsidRPr="002305E5" w:rsidRDefault="002305E5" w:rsidP="002305E5">
      <w:pPr>
        <w:pStyle w:val="akapit"/>
      </w:pPr>
      <w:r w:rsidRPr="002305E5">
        <w:t xml:space="preserve">Panele należy mocować uchwytami nierdzewnymi do aluminiowych szyn montażowych montowanych do konstrukcji dachu. </w:t>
      </w:r>
    </w:p>
    <w:p w:rsidR="002305E5" w:rsidRPr="008D569F" w:rsidRDefault="002305E5" w:rsidP="002305E5">
      <w:pPr>
        <w:pStyle w:val="akapit"/>
      </w:pPr>
      <w:r w:rsidRPr="002305E5">
        <w:t xml:space="preserve">Wszelkie prace należy prowadzić zgodnie z </w:t>
      </w:r>
      <w:proofErr w:type="gramStart"/>
      <w:r w:rsidRPr="002305E5">
        <w:t>PN  oraz</w:t>
      </w:r>
      <w:proofErr w:type="gramEnd"/>
      <w:r w:rsidRPr="002305E5">
        <w:t xml:space="preserve"> przeprowadzić badania instalacji elektrycznej, pomiary rezystancji uziemień, ciągłości połączeń wyrównawczych oraz sprawdzić skuteczno</w:t>
      </w:r>
      <w:r>
        <w:t>ść ochrony przeciwporażeniowej.</w:t>
      </w:r>
    </w:p>
    <w:p w:rsidR="00223EE5" w:rsidRPr="00F54523" w:rsidRDefault="00223EE5" w:rsidP="00F54523">
      <w:pPr>
        <w:pStyle w:val="Nagwek2"/>
      </w:pPr>
      <w:bookmarkStart w:id="67" w:name="_Toc508039350"/>
      <w:r w:rsidRPr="00F54523">
        <w:t>Rozwiązania opcjonalne</w:t>
      </w:r>
      <w:bookmarkEnd w:id="67"/>
    </w:p>
    <w:p w:rsidR="00223EE5" w:rsidRDefault="00223EE5" w:rsidP="00223EE5">
      <w:pPr>
        <w:pStyle w:val="Nagwek4"/>
      </w:pPr>
      <w:r>
        <w:t xml:space="preserve">W przypadku realizacji wiaty na terenie pochyłym, </w:t>
      </w:r>
      <w:r w:rsidR="00A82399">
        <w:t>zaleca się</w:t>
      </w:r>
      <w:r>
        <w:t>:</w:t>
      </w:r>
    </w:p>
    <w:p w:rsidR="00223EE5" w:rsidRDefault="00223EE5" w:rsidP="00223EE5">
      <w:pPr>
        <w:pStyle w:val="akapit"/>
        <w:numPr>
          <w:ilvl w:val="0"/>
          <w:numId w:val="41"/>
        </w:numPr>
      </w:pPr>
      <w:r>
        <w:t xml:space="preserve">Posadowienie stóp fundamentowych na głębokość min </w:t>
      </w:r>
      <w:r w:rsidR="00833434">
        <w:t>80</w:t>
      </w:r>
      <w:r>
        <w:t>cm poniżej poziomu terenu</w:t>
      </w:r>
    </w:p>
    <w:p w:rsidR="00223EE5" w:rsidRDefault="00223EE5" w:rsidP="00223EE5">
      <w:pPr>
        <w:pStyle w:val="akapit"/>
        <w:numPr>
          <w:ilvl w:val="0"/>
          <w:numId w:val="41"/>
        </w:numPr>
      </w:pPr>
      <w:r>
        <w:t xml:space="preserve">Odsłonięte części stóp fundamentowych oraz przestrzenie między stopki zaleca się obudować koszami </w:t>
      </w:r>
      <w:proofErr w:type="spellStart"/>
      <w:r>
        <w:t>gabionowymi</w:t>
      </w:r>
      <w:proofErr w:type="spellEnd"/>
      <w:r w:rsidR="00A82399">
        <w:t xml:space="preserve"> z prętów stalowych, ocynkowanych, zgrzewanych</w:t>
      </w:r>
      <w:r>
        <w:t xml:space="preserve">, wypełnionymi kruszywem granitowym </w:t>
      </w:r>
      <w:r w:rsidR="00A82399">
        <w:t>frakcji 60-120 mm w kolorze szarym.</w:t>
      </w:r>
    </w:p>
    <w:p w:rsidR="00E51A22" w:rsidRDefault="00A82399" w:rsidP="00A055B1">
      <w:pPr>
        <w:pStyle w:val="akapit"/>
        <w:numPr>
          <w:ilvl w:val="0"/>
          <w:numId w:val="41"/>
        </w:numPr>
      </w:pPr>
      <w:r>
        <w:t>Od strony spadku terenu, zabezpieczyć krawędź posadzki ceglanej mu</w:t>
      </w:r>
      <w:r w:rsidR="00582D68">
        <w:t>r</w:t>
      </w:r>
      <w:r>
        <w:t xml:space="preserve">kiem oporowymi z koszy </w:t>
      </w:r>
      <w:proofErr w:type="spellStart"/>
      <w:proofErr w:type="gramStart"/>
      <w:r>
        <w:t>gabionowych</w:t>
      </w:r>
      <w:proofErr w:type="spellEnd"/>
      <w:r>
        <w:t xml:space="preserve">  wg</w:t>
      </w:r>
      <w:proofErr w:type="gramEnd"/>
      <w:r>
        <w:t xml:space="preserve"> wytycznych </w:t>
      </w:r>
      <w:proofErr w:type="spellStart"/>
      <w:r>
        <w:t>j.w</w:t>
      </w:r>
      <w:proofErr w:type="spellEnd"/>
      <w:r>
        <w:t>.</w:t>
      </w:r>
    </w:p>
    <w:p w:rsidR="00F460E5" w:rsidRDefault="00F460E5" w:rsidP="00F460E5">
      <w:pPr>
        <w:pStyle w:val="akapit"/>
      </w:pPr>
    </w:p>
    <w:p w:rsidR="00F460E5" w:rsidRDefault="00F460E5" w:rsidP="00F460E5">
      <w:pPr>
        <w:pStyle w:val="akapit"/>
      </w:pPr>
    </w:p>
    <w:p w:rsidR="00F460E5" w:rsidRDefault="00F460E5" w:rsidP="00F460E5">
      <w:pPr>
        <w:pStyle w:val="akapit"/>
      </w:pPr>
    </w:p>
    <w:p w:rsidR="00F460E5" w:rsidRDefault="00F460E5" w:rsidP="00F460E5">
      <w:pPr>
        <w:pStyle w:val="akapit"/>
      </w:pPr>
    </w:p>
    <w:p w:rsidR="00F460E5" w:rsidRDefault="00F460E5" w:rsidP="00F460E5">
      <w:pPr>
        <w:pStyle w:val="akapit"/>
      </w:pPr>
    </w:p>
    <w:p w:rsidR="00F460E5" w:rsidRDefault="00F460E5" w:rsidP="00F460E5">
      <w:pPr>
        <w:pStyle w:val="akapit"/>
      </w:pPr>
    </w:p>
    <w:p w:rsidR="00072E91" w:rsidRPr="00C24A6A" w:rsidRDefault="00072E91" w:rsidP="00072E91">
      <w:pPr>
        <w:pStyle w:val="Nagwek2"/>
      </w:pPr>
      <w:bookmarkStart w:id="68" w:name="_Toc197235584"/>
      <w:bookmarkStart w:id="69" w:name="_Toc276820127"/>
      <w:bookmarkStart w:id="70" w:name="_Toc298076540"/>
      <w:bookmarkStart w:id="71" w:name="_Toc316504026"/>
      <w:bookmarkStart w:id="72" w:name="_Toc508039351"/>
      <w:bookmarkEnd w:id="40"/>
      <w:bookmarkEnd w:id="41"/>
      <w:bookmarkEnd w:id="42"/>
      <w:bookmarkEnd w:id="43"/>
      <w:bookmarkEnd w:id="44"/>
      <w:bookmarkEnd w:id="45"/>
      <w:r w:rsidRPr="00C24A6A">
        <w:t>Uwagi końcowe</w:t>
      </w:r>
      <w:bookmarkEnd w:id="68"/>
      <w:bookmarkEnd w:id="69"/>
      <w:bookmarkEnd w:id="70"/>
      <w:bookmarkEnd w:id="71"/>
      <w:bookmarkEnd w:id="72"/>
    </w:p>
    <w:p w:rsidR="006405CB" w:rsidRPr="00A82399" w:rsidRDefault="00072E91" w:rsidP="00750081">
      <w:pPr>
        <w:pStyle w:val="akapitpkt"/>
        <w:rPr>
          <w:iCs/>
        </w:rPr>
      </w:pPr>
      <w:r w:rsidRPr="00A82399">
        <w:t>Wszystkie elementy budowlane powinny posiadać atesty ITB i PZH, oraz być dopuszczone do stosowan</w:t>
      </w:r>
      <w:r w:rsidR="006405CB" w:rsidRPr="00A82399">
        <w:t xml:space="preserve">ia w budownictwie na terenie RP. </w:t>
      </w:r>
      <w:r w:rsidR="006405CB" w:rsidRPr="00A82399">
        <w:rPr>
          <w:iCs/>
        </w:rPr>
        <w:t>Obowiązkiem wykonawców instalacji jest dostarczenie wymaganych, aktualnych atestów (dopuszczeń, certyfikatów) wszystkich zastosowanych materiałów i urządzeń. Wszelkie urządzenia oraz narzędzia muszą być oznaczone znakiem bezpieczeństwa, a w stosunku do urządzeń, które nie podlegają obowiązkowi zgłaszania do certyfikacji na znak bezpieczeństwa i oznaczenia tym znakiem, wykonawca jest zobowiązany dostarczyć odpowiednią deklarację dostawcy, zgodności tych wyrobów z normami wprowadzonymi do obowiązkowego stosowania oraz wymaganiami określonymi właściwymi przepisami;</w:t>
      </w:r>
    </w:p>
    <w:p w:rsidR="00072E91" w:rsidRPr="00A82399" w:rsidRDefault="00072E91" w:rsidP="00750081">
      <w:pPr>
        <w:pStyle w:val="akapitpkt"/>
      </w:pPr>
      <w:r w:rsidRPr="00A82399">
        <w:lastRenderedPageBreak/>
        <w:t>Roboty budowlano-montażowe winny być wykonywane przez wyspecjalizowane brygady pod stałym nadzorem budowlanym, zg</w:t>
      </w:r>
      <w:r w:rsidR="00022063" w:rsidRPr="00A82399">
        <w:t>odnie</w:t>
      </w:r>
      <w:r w:rsidRPr="00A82399">
        <w:t xml:space="preserve"> z obowiązującymi przepisami, normami, war</w:t>
      </w:r>
      <w:r w:rsidR="00022063" w:rsidRPr="00A82399">
        <w:t>unkami</w:t>
      </w:r>
      <w:r w:rsidRPr="00A82399">
        <w:t xml:space="preserve"> BHP i ochroną zdrowia oraz zasadami wiedzy techn</w:t>
      </w:r>
      <w:r w:rsidR="00022063" w:rsidRPr="00A82399">
        <w:t>.</w:t>
      </w:r>
      <w:r w:rsidRPr="00A82399">
        <w:t>;</w:t>
      </w:r>
    </w:p>
    <w:p w:rsidR="00FD59DF" w:rsidRPr="00A82399" w:rsidRDefault="00FD59DF" w:rsidP="00750081">
      <w:pPr>
        <w:pStyle w:val="akapitpkt"/>
      </w:pPr>
      <w:r w:rsidRPr="00A82399">
        <w:t xml:space="preserve">W trakcie prac przestrzegać warunków technicznych wykonania o odbioru prac budowlano – montażowych tom I </w:t>
      </w:r>
      <w:proofErr w:type="spellStart"/>
      <w:r w:rsidRPr="00A82399">
        <w:t>i</w:t>
      </w:r>
      <w:proofErr w:type="spellEnd"/>
      <w:r w:rsidRPr="00A82399">
        <w:t xml:space="preserve"> III;</w:t>
      </w:r>
    </w:p>
    <w:p w:rsidR="00FD59DF" w:rsidRPr="00A82399" w:rsidRDefault="00FD59DF" w:rsidP="00750081">
      <w:pPr>
        <w:pStyle w:val="akapitpkt"/>
      </w:pPr>
      <w:r w:rsidRPr="00A82399">
        <w:t>W przypadku stwierdzenia warunków odmiennych od założonych w projekcie niezwłocznie powiadomić projektanta;</w:t>
      </w:r>
    </w:p>
    <w:p w:rsidR="00FD59DF" w:rsidRPr="00A82399" w:rsidRDefault="00FD59DF" w:rsidP="00750081">
      <w:pPr>
        <w:pStyle w:val="akapitpkt"/>
      </w:pPr>
      <w:r w:rsidRPr="00A82399">
        <w:t>Roboty betonowe należy prowadzić zgodnie z PN-63/B-06251 – Roboty betonowe i żelbetowe. Wymagania techniczne w zakresie wykonania i badania przy odbiorze;</w:t>
      </w:r>
    </w:p>
    <w:p w:rsidR="00FD59DF" w:rsidRPr="00A82399" w:rsidRDefault="00FD59DF" w:rsidP="00750081">
      <w:pPr>
        <w:pStyle w:val="akapitpkt"/>
      </w:pPr>
      <w:r w:rsidRPr="00A82399">
        <w:t>Wykopy powinny być chronione przed niekontrolowanym napływem do nich wód pochodzących z opadów atmosferycznych;</w:t>
      </w:r>
    </w:p>
    <w:p w:rsidR="00FD59DF" w:rsidRPr="00C24A6A" w:rsidRDefault="00FD59DF" w:rsidP="00750081">
      <w:pPr>
        <w:pStyle w:val="akapitpkt"/>
      </w:pPr>
      <w:r w:rsidRPr="00C24A6A">
        <w:t>Do zagęszczania mieszanki betonowej stosować wibratory. Rodzaj wibratorów i sposób wibrowania wykonawca rozwiąże we własnym zakresie;</w:t>
      </w:r>
    </w:p>
    <w:p w:rsidR="003010CB" w:rsidRPr="00C24A6A" w:rsidRDefault="003010CB" w:rsidP="00750081">
      <w:pPr>
        <w:pStyle w:val="akapitpkt"/>
      </w:pPr>
      <w:r w:rsidRPr="00C24A6A">
        <w:t>Kable zasilające rozdzielnie główne układać w rurach osłonowych;</w:t>
      </w:r>
    </w:p>
    <w:p w:rsidR="006405CB" w:rsidRPr="00C24A6A" w:rsidRDefault="006405CB" w:rsidP="00750081">
      <w:pPr>
        <w:pStyle w:val="akapitpkt"/>
        <w:rPr>
          <w:iCs/>
        </w:rPr>
      </w:pPr>
      <w:r w:rsidRPr="00C24A6A">
        <w:t>Część opisowa i rysunkowa dokumentacji stanowi wzajemnie uzupełniającą się całość. W przypadku wątpliwości, co do zawartych rozwiązań projektowych wykonawca zobowiązany jest do ich wyjaśnienia z projektantem;</w:t>
      </w:r>
    </w:p>
    <w:p w:rsidR="00072E91" w:rsidRPr="00C24A6A" w:rsidRDefault="00072E91" w:rsidP="00750081">
      <w:pPr>
        <w:pStyle w:val="akapitpkt"/>
      </w:pPr>
      <w:r w:rsidRPr="00C24A6A">
        <w:t xml:space="preserve">Wszelkie wątpliwości dotyczące </w:t>
      </w:r>
      <w:r w:rsidR="00FD5017" w:rsidRPr="00C24A6A">
        <w:t>wykonawstwa</w:t>
      </w:r>
      <w:r w:rsidRPr="00C24A6A">
        <w:t xml:space="preserve">, dobór materiałów, kolorów okładzin, sposób wykonania detali architektonicznych itp. należy </w:t>
      </w:r>
      <w:r w:rsidRPr="00C24A6A">
        <w:rPr>
          <w:u w:val="single"/>
        </w:rPr>
        <w:t>bezwzględnie</w:t>
      </w:r>
      <w:r w:rsidRPr="00C24A6A">
        <w:t xml:space="preserve"> uzgadniać z projektantem;</w:t>
      </w:r>
    </w:p>
    <w:p w:rsidR="00F54523" w:rsidRDefault="006E065D" w:rsidP="00750081">
      <w:pPr>
        <w:pStyle w:val="akapitpkt"/>
      </w:pPr>
      <w:r w:rsidRPr="00C24A6A">
        <w:t>Wszystkie wymiary należy potwierdzić na budowie;</w:t>
      </w:r>
    </w:p>
    <w:p w:rsidR="00F54523" w:rsidRPr="00311B23" w:rsidRDefault="00F54523" w:rsidP="00F54523">
      <w:pPr>
        <w:pStyle w:val="akapitpkt"/>
      </w:pPr>
      <w:r w:rsidRPr="00311B23">
        <w:t>Sprawowanie nadzoru autorskiego przez projektanta możl</w:t>
      </w:r>
      <w:r w:rsidR="00833434">
        <w:t xml:space="preserve">iwe jest na życzenie inwestora </w:t>
      </w:r>
      <w:r w:rsidRPr="00311B23">
        <w:t>i powinno być ustalone na podstawie odrębnej umowy.</w:t>
      </w:r>
    </w:p>
    <w:p w:rsidR="00F54523" w:rsidRPr="00311B23" w:rsidRDefault="00F54523" w:rsidP="00F54523">
      <w:pPr>
        <w:pStyle w:val="akapitpkt"/>
      </w:pPr>
      <w:r w:rsidRPr="00311B23">
        <w:t>Dodatkowe uwagi zamieszczone na poszczególnych rysu</w:t>
      </w:r>
      <w:r w:rsidR="00833434">
        <w:t xml:space="preserve">nkach konstrukcji są nadrzędne </w:t>
      </w:r>
      <w:r w:rsidRPr="00311B23">
        <w:t>w stosunku do uwag opisanych w niniejszym opracowaniu.</w:t>
      </w:r>
    </w:p>
    <w:p w:rsidR="00F54523" w:rsidRPr="00311B23" w:rsidRDefault="00F54523" w:rsidP="00F54523">
      <w:pPr>
        <w:pStyle w:val="akapitpkt"/>
      </w:pPr>
      <w:r w:rsidRPr="00311B23">
        <w:t xml:space="preserve">Wszystkie elementy wchodzące w skład projektowanej inwestycji powinny być wykonane </w:t>
      </w:r>
      <w:r w:rsidRPr="00311B23">
        <w:br/>
        <w:t>z materiałów i wyrobów budowlanych odpowiadających Polskim Normom lub posiadających aktualne na dzień oddania do użytkowania obiektu aprobaty techniczne i świadectwa dopuszczenia wydane przez ITB, a w przypadku braku takich dokumentów niezbędne jest uzyskanie certyfikatu dopuszczającego dany wyrób do jednostkowego stosowania, obowiązek uzyskania takiego certyfikatu leży po stronie wykonawcy.</w:t>
      </w:r>
    </w:p>
    <w:p w:rsidR="00F54523" w:rsidRPr="00311B23" w:rsidRDefault="00F54523" w:rsidP="00F54523">
      <w:pPr>
        <w:pStyle w:val="akapitpkt"/>
      </w:pPr>
      <w:r w:rsidRPr="00311B23">
        <w:t>Drewno w elementach konstrukcyjnych zgodnie z obowiązującymi przepisami powinno podlegać sortowaniu, co potwierdzać powinien znak CE, a parametry wytrzymałościowe wbudowanego drewna nie powinny być niższe niż przedstawione w normie PN-EN</w:t>
      </w:r>
      <w:proofErr w:type="gramStart"/>
      <w:r w:rsidRPr="00311B23">
        <w:t xml:space="preserve"> 338:2011 dla</w:t>
      </w:r>
      <w:proofErr w:type="gramEnd"/>
      <w:r w:rsidRPr="00311B23">
        <w:t xml:space="preserve"> przyjętych obliczeniowo klas drewna konstrukcyjnego.</w:t>
      </w:r>
    </w:p>
    <w:p w:rsidR="00F54523" w:rsidRPr="00311B23" w:rsidRDefault="00F54523" w:rsidP="00F54523">
      <w:pPr>
        <w:pStyle w:val="akapitpkt"/>
      </w:pPr>
      <w:r w:rsidRPr="00311B23">
        <w:t xml:space="preserve">Wykonawca po uzgodnieniu z projektantem może zastosować materiały zamienne równoważne w zakresie parametrów i technologii stosowania z materiałami wskazanymi, gwarantując prawidłowość ich stosowania w określonej sytuacji budowlanej i warunkach technicznych. Wszystkie specyfikowane produkty należy </w:t>
      </w:r>
      <w:proofErr w:type="gramStart"/>
      <w:r w:rsidRPr="00311B23">
        <w:t>rozumieć jako</w:t>
      </w:r>
      <w:proofErr w:type="gramEnd"/>
      <w:r w:rsidRPr="00311B23">
        <w:t xml:space="preserve"> produkty wzorcowe określające minimalne standardy parametrów technicznych i użytkowych. Cechy produktów zastosowanych muszą być, co najmniej takie, jak wzorcowych. Bezwzględnie należy zwrócić uwagę na ciężar stosowanych materiałów zamiennych w stosunku do ciężaru materiałów przyjętych od obliczeń nośności konstrukcji.</w:t>
      </w:r>
    </w:p>
    <w:p w:rsidR="00F54523" w:rsidRPr="00311B23" w:rsidRDefault="00F54523" w:rsidP="00F54523">
      <w:pPr>
        <w:pStyle w:val="akapitpkt"/>
      </w:pPr>
      <w:r w:rsidRPr="00311B23">
        <w:t xml:space="preserve">Specyfikowane materiały i elementy konstrukcyjne należy przewozić, składować, stosować, wbudowywać i eksploatować zgodnie z właściwymi zaleceniami </w:t>
      </w:r>
      <w:r w:rsidR="00833434">
        <w:t xml:space="preserve">technicznymi, technologicznymi </w:t>
      </w:r>
      <w:r w:rsidRPr="00311B23">
        <w:t>i użytkowymi określonymi przez poszczególnych produce</w:t>
      </w:r>
      <w:r w:rsidR="00833434">
        <w:t xml:space="preserve">ntów w stosownych instrukcjach </w:t>
      </w:r>
      <w:r w:rsidRPr="00311B23">
        <w:t>i katalogach.</w:t>
      </w:r>
    </w:p>
    <w:p w:rsidR="00F54523" w:rsidRPr="00311B23" w:rsidRDefault="00F54523" w:rsidP="00F54523">
      <w:pPr>
        <w:pStyle w:val="akapitpkt"/>
      </w:pPr>
      <w:r w:rsidRPr="00311B23">
        <w:t>Wszystkie roboty a zwłaszcza zanikające lub podlegające zabudowaniu należy przed zamknięciem przedstawić do odbioru inspektorowi nadzoru w celu oceny prawidłowości wykonania i stwierdzenia możliwości bezpiecznego i prawidłow</w:t>
      </w:r>
      <w:r w:rsidR="00833434">
        <w:t xml:space="preserve">ego wykonania kolejnych etapów </w:t>
      </w:r>
      <w:r w:rsidRPr="00311B23">
        <w:t xml:space="preserve">i robót. Odbiór przez inspektora nadzoru części lub całości robót nie zwalnia wykonawcy od </w:t>
      </w:r>
      <w:proofErr w:type="gramStart"/>
      <w:r w:rsidRPr="00311B23">
        <w:t>odpowiedzialności za jakość</w:t>
      </w:r>
      <w:proofErr w:type="gramEnd"/>
      <w:r w:rsidRPr="00311B23">
        <w:t xml:space="preserve"> i prawidłowe wykonanie całości robót.</w:t>
      </w:r>
    </w:p>
    <w:p w:rsidR="00F54523" w:rsidRPr="00311B23" w:rsidRDefault="00F54523" w:rsidP="00F54523">
      <w:pPr>
        <w:pStyle w:val="akapitpkt"/>
        <w:rPr>
          <w:rFonts w:eastAsia="Calibri"/>
        </w:rPr>
      </w:pPr>
      <w:r w:rsidRPr="00311B23">
        <w:rPr>
          <w:rFonts w:eastAsia="Calibri"/>
        </w:rPr>
        <w:t>Wszystkie elementy i fazy wykonawstwa budynku powinny by</w:t>
      </w:r>
      <w:r w:rsidRPr="00311B23">
        <w:rPr>
          <w:rFonts w:eastAsia="TimesNewRoman"/>
        </w:rPr>
        <w:t xml:space="preserve">ć </w:t>
      </w:r>
      <w:r w:rsidRPr="00311B23">
        <w:rPr>
          <w:rFonts w:eastAsia="Calibri"/>
        </w:rPr>
        <w:t>odebrane przez nadzór budowlany odpowiednim wpisem do Dziennika Budowy.</w:t>
      </w:r>
    </w:p>
    <w:p w:rsidR="00F54523" w:rsidRPr="00311B23" w:rsidRDefault="00F54523" w:rsidP="00F54523">
      <w:pPr>
        <w:pStyle w:val="akapitpkt"/>
      </w:pPr>
      <w:r w:rsidRPr="00311B23">
        <w:t>Do obowiązków wykonawcy należy zapewnie</w:t>
      </w:r>
      <w:r w:rsidR="00833434">
        <w:t xml:space="preserve">nie pełnej obsługa geodezyjnej </w:t>
      </w:r>
      <w:r w:rsidRPr="00311B23">
        <w:t>i geotechnicznej/geologicznej inwestycji.</w:t>
      </w:r>
    </w:p>
    <w:p w:rsidR="00F54523" w:rsidRPr="00311B23" w:rsidRDefault="00F54523" w:rsidP="00F54523">
      <w:pPr>
        <w:pStyle w:val="akapitpkt"/>
      </w:pPr>
      <w:r w:rsidRPr="00311B23">
        <w:t>Przejścia instalacyjne przez elementy konstrukcyjne sprawdzić z projektami poszczególnych branż. W przypadku kolizji powiadomić projektanta konstrukcji.</w:t>
      </w:r>
    </w:p>
    <w:p w:rsidR="00F54523" w:rsidRPr="00311B23" w:rsidRDefault="00F54523" w:rsidP="00F54523">
      <w:pPr>
        <w:pStyle w:val="akapitpkt"/>
      </w:pPr>
      <w:r w:rsidRPr="00311B23">
        <w:t>Nie dopuszcza się wprowadzania zmian do projektu konstrukcji bez pisemnej aprobaty autorów niniejszego projektu.</w:t>
      </w:r>
    </w:p>
    <w:p w:rsidR="00522792" w:rsidRDefault="00F54523" w:rsidP="00F54523">
      <w:pPr>
        <w:pStyle w:val="akapitpkt"/>
      </w:pPr>
      <w:proofErr w:type="spellStart"/>
      <w:r w:rsidRPr="00311B23">
        <w:t>Projekt</w:t>
      </w:r>
      <w:proofErr w:type="spellEnd"/>
      <w:r w:rsidRPr="00311B23">
        <w:t xml:space="preserve"> konstrukcji objęty jest prawem autorskim. Wszelkie kopiowanie, powielanie i dokonywanie zmian w projekcie jest niedozwolone</w:t>
      </w:r>
    </w:p>
    <w:p w:rsidR="006F6B4E" w:rsidRDefault="006F6B4E" w:rsidP="006F6B4E">
      <w:pPr>
        <w:pStyle w:val="akapitpkt"/>
      </w:pPr>
      <w:r w:rsidRPr="006F6B4E">
        <w:t xml:space="preserve">Wszelkie prace należy prowadzić zgodnie z </w:t>
      </w:r>
      <w:proofErr w:type="gramStart"/>
      <w:r w:rsidRPr="006F6B4E">
        <w:t>PN  oraz</w:t>
      </w:r>
      <w:proofErr w:type="gramEnd"/>
      <w:r w:rsidRPr="006F6B4E">
        <w:t xml:space="preserve"> przeprowadzić badania instalacji elektrycznej, pomiary rezystancji uziemień, ciągłości połączeń wyrównawczych oraz sprawdzić skuteczność ochrony przeciwporażeniowej</w:t>
      </w:r>
    </w:p>
    <w:p w:rsidR="00E06496" w:rsidRPr="00CA31A7" w:rsidRDefault="00E06496" w:rsidP="006F6B4E">
      <w:pPr>
        <w:pStyle w:val="akapitpkt"/>
      </w:pPr>
      <w:r>
        <w:t xml:space="preserve">Na nośniku CD dołączono pliki z przykładami urządzeń, kartami katalogowymi oraz instrukcjami ich montażu. </w:t>
      </w:r>
    </w:p>
    <w:sectPr w:rsidR="00E06496" w:rsidRPr="00CA31A7" w:rsidSect="001C0645">
      <w:footerReference w:type="default" r:id="rId23"/>
      <w:pgSz w:w="11906" w:h="16838"/>
      <w:pgMar w:top="1418" w:right="1418" w:bottom="1418" w:left="1985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C2F" w:rsidRDefault="00834C2F" w:rsidP="00C849E8">
      <w:r>
        <w:separator/>
      </w:r>
    </w:p>
  </w:endnote>
  <w:endnote w:type="continuationSeparator" w:id="0">
    <w:p w:rsidR="00834C2F" w:rsidRDefault="00834C2F" w:rsidP="00C849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OpenSymbol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gfa Roti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G Mincho Light J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 Light">
    <w:charset w:val="EE"/>
    <w:family w:val="swiss"/>
    <w:pitch w:val="variable"/>
    <w:sig w:usb0="E00002FF" w:usb1="4000A47B" w:usb2="00000001" w:usb3="00000000" w:csb0="0000019F" w:csb1="00000000"/>
  </w:font>
  <w:font w:name="Arimo">
    <w:altName w:val="Arial Unicode MS"/>
    <w:charset w:val="80"/>
    <w:family w:val="swiss"/>
    <w:pitch w:val="variable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C2F" w:rsidRPr="00C849E8" w:rsidRDefault="00834C2F" w:rsidP="0058678F">
    <w:pPr>
      <w:pStyle w:val="Stopka"/>
      <w:framePr w:w="3590" w:wrap="around" w:vAnchor="text" w:hAnchor="page" w:x="9214" w:y="6"/>
      <w:ind w:left="567"/>
      <w:rPr>
        <w:rStyle w:val="Numerstrony"/>
        <w:szCs w:val="16"/>
      </w:rPr>
    </w:pPr>
    <w:r>
      <w:rPr>
        <w:rStyle w:val="Numerstrony"/>
        <w:szCs w:val="16"/>
      </w:rPr>
      <w:t xml:space="preserve">Strona tytułowa </w:t>
    </w:r>
    <w:r w:rsidRPr="00C849E8">
      <w:rPr>
        <w:rStyle w:val="Numerstrony"/>
        <w:szCs w:val="16"/>
      </w:rPr>
      <w:fldChar w:fldCharType="begin"/>
    </w:r>
    <w:r w:rsidRPr="00C849E8">
      <w:rPr>
        <w:rStyle w:val="Numerstrony"/>
        <w:szCs w:val="16"/>
      </w:rPr>
      <w:instrText xml:space="preserve"> PAGE  </w:instrText>
    </w:r>
    <w:r w:rsidRPr="00C849E8">
      <w:rPr>
        <w:rStyle w:val="Numerstrony"/>
        <w:szCs w:val="16"/>
      </w:rPr>
      <w:fldChar w:fldCharType="separate"/>
    </w:r>
    <w:r w:rsidR="00410D20">
      <w:rPr>
        <w:rStyle w:val="Numerstrony"/>
        <w:noProof/>
        <w:szCs w:val="16"/>
      </w:rPr>
      <w:t>2</w:t>
    </w:r>
    <w:r w:rsidRPr="00C849E8">
      <w:rPr>
        <w:rStyle w:val="Numerstrony"/>
        <w:szCs w:val="16"/>
      </w:rPr>
      <w:fldChar w:fldCharType="end"/>
    </w:r>
    <w:r>
      <w:rPr>
        <w:rStyle w:val="Numerstrony"/>
        <w:szCs w:val="16"/>
      </w:rPr>
      <w:t xml:space="preserve"> z 2</w:t>
    </w:r>
  </w:p>
  <w:p w:rsidR="00834C2F" w:rsidRPr="00C849E8" w:rsidRDefault="00834C2F" w:rsidP="00C849E8">
    <w:pPr>
      <w:pStyle w:val="Stopka"/>
      <w:tabs>
        <w:tab w:val="clear" w:pos="4536"/>
      </w:tabs>
      <w:ind w:left="567" w:right="-1"/>
      <w:jc w:val="both"/>
      <w:rPr>
        <w:lang w:eastAsia="pl-PL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C2F" w:rsidRPr="00C849E8" w:rsidRDefault="00834C2F" w:rsidP="0058678F">
    <w:pPr>
      <w:pStyle w:val="Stopka"/>
      <w:framePr w:wrap="around" w:vAnchor="text" w:hAnchor="page" w:x="10898" w:y="-23"/>
      <w:rPr>
        <w:rStyle w:val="Numerstrony"/>
        <w:szCs w:val="16"/>
      </w:rPr>
    </w:pPr>
    <w:r w:rsidRPr="00C849E8">
      <w:rPr>
        <w:rStyle w:val="Numerstrony"/>
        <w:szCs w:val="16"/>
      </w:rPr>
      <w:fldChar w:fldCharType="begin"/>
    </w:r>
    <w:r w:rsidRPr="00C849E8">
      <w:rPr>
        <w:rStyle w:val="Numerstrony"/>
        <w:szCs w:val="16"/>
      </w:rPr>
      <w:instrText xml:space="preserve"> PAGE  </w:instrText>
    </w:r>
    <w:r w:rsidRPr="00C849E8">
      <w:rPr>
        <w:rStyle w:val="Numerstrony"/>
        <w:szCs w:val="16"/>
      </w:rPr>
      <w:fldChar w:fldCharType="separate"/>
    </w:r>
    <w:r w:rsidR="00410D20">
      <w:rPr>
        <w:rStyle w:val="Numerstrony"/>
        <w:noProof/>
        <w:szCs w:val="16"/>
      </w:rPr>
      <w:t>2</w:t>
    </w:r>
    <w:r w:rsidRPr="00C849E8">
      <w:rPr>
        <w:rStyle w:val="Numerstrony"/>
        <w:szCs w:val="16"/>
      </w:rPr>
      <w:fldChar w:fldCharType="end"/>
    </w:r>
  </w:p>
  <w:p w:rsidR="00834C2F" w:rsidRPr="00C849E8" w:rsidRDefault="00834C2F" w:rsidP="009E395E">
    <w:pPr>
      <w:pStyle w:val="Stopka"/>
      <w:ind w:right="-1"/>
      <w:jc w:val="center"/>
      <w:rPr>
        <w:lang w:eastAsia="pl-PL"/>
      </w:rPr>
    </w:pPr>
    <w:r w:rsidRPr="009E395E">
      <w:rPr>
        <w:szCs w:val="16"/>
      </w:rPr>
      <w:t>Budowa miejsca od</w:t>
    </w:r>
    <w:r>
      <w:rPr>
        <w:szCs w:val="16"/>
      </w:rPr>
      <w:t xml:space="preserve">poczynku </w:t>
    </w:r>
    <w:proofErr w:type="gramStart"/>
    <w:r>
      <w:rPr>
        <w:szCs w:val="16"/>
      </w:rPr>
      <w:t xml:space="preserve">rowerzystów  </w:t>
    </w:r>
    <w:r w:rsidRPr="009E395E">
      <w:rPr>
        <w:szCs w:val="16"/>
      </w:rPr>
      <w:t>w</w:t>
    </w:r>
    <w:proofErr w:type="gramEnd"/>
    <w:r w:rsidRPr="009E395E">
      <w:rPr>
        <w:szCs w:val="16"/>
      </w:rPr>
      <w:t xml:space="preserve"> ramach realizacji projektu: „</w:t>
    </w:r>
    <w:proofErr w:type="spellStart"/>
    <w:r w:rsidRPr="009E395E">
      <w:rPr>
        <w:szCs w:val="16"/>
      </w:rPr>
      <w:t>Biking</w:t>
    </w:r>
    <w:proofErr w:type="spellEnd"/>
    <w:r w:rsidRPr="009E395E">
      <w:rPr>
        <w:szCs w:val="16"/>
      </w:rPr>
      <w:t xml:space="preserve"> </w:t>
    </w:r>
    <w:proofErr w:type="spellStart"/>
    <w:r w:rsidRPr="009E395E">
      <w:rPr>
        <w:szCs w:val="16"/>
      </w:rPr>
      <w:t>South</w:t>
    </w:r>
    <w:proofErr w:type="spellEnd"/>
    <w:r w:rsidRPr="009E395E">
      <w:rPr>
        <w:szCs w:val="16"/>
      </w:rPr>
      <w:t xml:space="preserve"> </w:t>
    </w:r>
    <w:proofErr w:type="spellStart"/>
    <w:r w:rsidRPr="009E395E">
      <w:rPr>
        <w:szCs w:val="16"/>
      </w:rPr>
      <w:t>Baltic</w:t>
    </w:r>
    <w:proofErr w:type="spellEnd"/>
    <w:r w:rsidRPr="009E395E">
      <w:rPr>
        <w:szCs w:val="16"/>
      </w:rPr>
      <w:t>! Promocja i rozwój Trasy Rowerowej Morza Bałtyckiego (</w:t>
    </w:r>
    <w:proofErr w:type="spellStart"/>
    <w:r w:rsidRPr="009E395E">
      <w:rPr>
        <w:szCs w:val="16"/>
      </w:rPr>
      <w:t>EuroVelo</w:t>
    </w:r>
    <w:proofErr w:type="spellEnd"/>
    <w:r w:rsidRPr="009E395E">
      <w:rPr>
        <w:szCs w:val="16"/>
      </w:rPr>
      <w:t xml:space="preserve"> 10) w Danii, Niemczech, Litwie, Polsce i Szwecji”</w:t>
    </w:r>
    <w:r>
      <w:rPr>
        <w:lang w:eastAsia="pl-PL"/>
      </w:rPr>
      <w:br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C2F" w:rsidRDefault="00834C2F" w:rsidP="00C849E8">
      <w:r>
        <w:separator/>
      </w:r>
    </w:p>
  </w:footnote>
  <w:footnote w:type="continuationSeparator" w:id="0">
    <w:p w:rsidR="00834C2F" w:rsidRDefault="00834C2F" w:rsidP="00C849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4C2F" w:rsidRDefault="00834C2F" w:rsidP="00767A4C">
    <w:pPr>
      <w:pStyle w:val="Nagwek"/>
    </w:pPr>
  </w:p>
  <w:p w:rsidR="00834C2F" w:rsidRDefault="00834C2F" w:rsidP="00767A4C">
    <w:pPr>
      <w:pStyle w:val="Nagwek"/>
    </w:pPr>
  </w:p>
  <w:p w:rsidR="00834C2F" w:rsidRDefault="00834C2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B0E0018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ED86BE74"/>
    <w:lvl w:ilvl="0">
      <w:numFmt w:val="decimal"/>
      <w:lvlText w:val="*"/>
      <w:lvlJc w:val="left"/>
    </w:lvl>
  </w:abstractNum>
  <w:abstractNum w:abstractNumId="2">
    <w:nsid w:val="00000002"/>
    <w:multiLevelType w:val="multilevel"/>
    <w:tmpl w:val="4FC83ACA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ymbol"/>
        <w:sz w:val="16"/>
        <w:szCs w:val="16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ymbol"/>
        <w:sz w:val="16"/>
        <w:szCs w:val="16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ymbol"/>
        <w:sz w:val="16"/>
        <w:szCs w:val="16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>
    <w:nsid w:val="00000003"/>
    <w:multiLevelType w:val="multilevel"/>
    <w:tmpl w:val="00000003"/>
    <w:name w:val="WW8Num1"/>
    <w:lvl w:ilvl="0">
      <w:start w:val="1"/>
      <w:numFmt w:val="bullet"/>
      <w:lvlText w:val=""/>
      <w:lvlJc w:val="left"/>
      <w:pPr>
        <w:tabs>
          <w:tab w:val="num" w:pos="283"/>
        </w:tabs>
        <w:ind w:left="283" w:hanging="283"/>
      </w:pPr>
      <w:rPr>
        <w:rFonts w:ascii="Symbol" w:hAnsi="Symbol" w:cs="Symbol"/>
        <w:sz w:val="18"/>
        <w:szCs w:val="20"/>
        <w:shd w:val="clear" w:color="auto" w:fill="auto"/>
      </w:rPr>
    </w:lvl>
    <w:lvl w:ilvl="1">
      <w:start w:val="1"/>
      <w:numFmt w:val="bullet"/>
      <w:lvlText w:val=""/>
      <w:lvlJc w:val="left"/>
      <w:pPr>
        <w:tabs>
          <w:tab w:val="num" w:pos="566"/>
        </w:tabs>
        <w:ind w:left="566" w:hanging="283"/>
      </w:pPr>
      <w:rPr>
        <w:rFonts w:ascii="Symbol" w:hAnsi="Symbol" w:cs="Symbol"/>
        <w:sz w:val="18"/>
        <w:szCs w:val="20"/>
        <w:shd w:val="clear" w:color="auto" w:fill="auto"/>
      </w:rPr>
    </w:lvl>
    <w:lvl w:ilvl="2">
      <w:start w:val="1"/>
      <w:numFmt w:val="bullet"/>
      <w:lvlText w:val=""/>
      <w:lvlJc w:val="left"/>
      <w:pPr>
        <w:tabs>
          <w:tab w:val="num" w:pos="849"/>
        </w:tabs>
        <w:ind w:left="849" w:hanging="283"/>
      </w:pPr>
      <w:rPr>
        <w:rFonts w:ascii="Symbol" w:hAnsi="Symbol" w:cs="Symbol"/>
        <w:sz w:val="18"/>
        <w:szCs w:val="20"/>
        <w:shd w:val="clear" w:color="auto" w:fill="auto"/>
      </w:rPr>
    </w:lvl>
    <w:lvl w:ilvl="3">
      <w:start w:val="1"/>
      <w:numFmt w:val="bullet"/>
      <w:lvlText w:val=""/>
      <w:lvlJc w:val="left"/>
      <w:pPr>
        <w:tabs>
          <w:tab w:val="num" w:pos="1132"/>
        </w:tabs>
        <w:ind w:left="1132" w:hanging="283"/>
      </w:pPr>
      <w:rPr>
        <w:rFonts w:ascii="Symbol" w:hAnsi="Symbol" w:cs="Symbol"/>
        <w:sz w:val="18"/>
        <w:szCs w:val="20"/>
        <w:shd w:val="clear" w:color="auto" w:fill="auto"/>
      </w:rPr>
    </w:lvl>
    <w:lvl w:ilvl="4">
      <w:start w:val="1"/>
      <w:numFmt w:val="bullet"/>
      <w:lvlText w:val=""/>
      <w:lvlJc w:val="left"/>
      <w:pPr>
        <w:tabs>
          <w:tab w:val="num" w:pos="1415"/>
        </w:tabs>
        <w:ind w:left="1415" w:hanging="283"/>
      </w:pPr>
      <w:rPr>
        <w:rFonts w:ascii="Symbol" w:hAnsi="Symbol" w:cs="Symbol"/>
        <w:sz w:val="18"/>
        <w:szCs w:val="20"/>
        <w:shd w:val="clear" w:color="auto" w:fill="auto"/>
      </w:rPr>
    </w:lvl>
    <w:lvl w:ilvl="5">
      <w:start w:val="1"/>
      <w:numFmt w:val="bullet"/>
      <w:lvlText w:val=""/>
      <w:lvlJc w:val="left"/>
      <w:pPr>
        <w:tabs>
          <w:tab w:val="num" w:pos="1698"/>
        </w:tabs>
        <w:ind w:left="1698" w:hanging="283"/>
      </w:pPr>
      <w:rPr>
        <w:rFonts w:ascii="Symbol" w:hAnsi="Symbol" w:cs="Symbol"/>
        <w:sz w:val="18"/>
        <w:szCs w:val="20"/>
        <w:shd w:val="clear" w:color="auto" w:fill="auto"/>
      </w:rPr>
    </w:lvl>
    <w:lvl w:ilvl="6">
      <w:start w:val="1"/>
      <w:numFmt w:val="bullet"/>
      <w:lvlText w:val=""/>
      <w:lvlJc w:val="left"/>
      <w:pPr>
        <w:tabs>
          <w:tab w:val="num" w:pos="1981"/>
        </w:tabs>
        <w:ind w:left="1981" w:hanging="283"/>
      </w:pPr>
      <w:rPr>
        <w:rFonts w:ascii="Symbol" w:hAnsi="Symbol" w:cs="Symbol"/>
        <w:sz w:val="18"/>
        <w:szCs w:val="20"/>
        <w:shd w:val="clear" w:color="auto" w:fill="auto"/>
      </w:rPr>
    </w:lvl>
    <w:lvl w:ilvl="7">
      <w:start w:val="1"/>
      <w:numFmt w:val="bullet"/>
      <w:lvlText w:val=""/>
      <w:lvlJc w:val="left"/>
      <w:pPr>
        <w:tabs>
          <w:tab w:val="num" w:pos="2264"/>
        </w:tabs>
        <w:ind w:left="2264" w:hanging="283"/>
      </w:pPr>
      <w:rPr>
        <w:rFonts w:ascii="Symbol" w:hAnsi="Symbol" w:cs="Symbol"/>
        <w:sz w:val="18"/>
        <w:szCs w:val="20"/>
        <w:shd w:val="clear" w:color="auto" w:fill="auto"/>
      </w:rPr>
    </w:lvl>
    <w:lvl w:ilvl="8">
      <w:start w:val="1"/>
      <w:numFmt w:val="bullet"/>
      <w:lvlText w:val=""/>
      <w:lvlJc w:val="left"/>
      <w:pPr>
        <w:tabs>
          <w:tab w:val="num" w:pos="2547"/>
        </w:tabs>
        <w:ind w:left="2547" w:hanging="283"/>
      </w:pPr>
      <w:rPr>
        <w:rFonts w:ascii="Symbol" w:hAnsi="Symbol" w:cs="Symbol"/>
        <w:sz w:val="18"/>
        <w:szCs w:val="20"/>
        <w:shd w:val="clear" w:color="auto" w:fill="auto"/>
      </w:rPr>
    </w:lvl>
  </w:abstractNum>
  <w:abstractNum w:abstractNumId="4">
    <w:nsid w:val="00000004"/>
    <w:multiLevelType w:val="singleLevel"/>
    <w:tmpl w:val="00000004"/>
    <w:name w:val="WW8Num2"/>
    <w:lvl w:ilvl="0">
      <w:start w:val="1"/>
      <w:numFmt w:val="bullet"/>
      <w:pStyle w:val="Numeracja2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/>
      </w:rPr>
    </w:lvl>
  </w:abstractNum>
  <w:abstractNum w:abstractNumId="5">
    <w:nsid w:val="00000005"/>
    <w:multiLevelType w:val="multilevel"/>
    <w:tmpl w:val="00000005"/>
    <w:name w:val="WW8Num3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/>
      </w:rPr>
    </w:lvl>
  </w:abstractNum>
  <w:abstractNum w:abstractNumId="6">
    <w:nsid w:val="00000006"/>
    <w:multiLevelType w:val="multilevel"/>
    <w:tmpl w:val="00000006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7">
    <w:nsid w:val="00000007"/>
    <w:multiLevelType w:val="multilevel"/>
    <w:tmpl w:val="00000007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>
    <w:nsid w:val="00000008"/>
    <w:multiLevelType w:val="multilevel"/>
    <w:tmpl w:val="00000008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9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10">
    <w:nsid w:val="016A74E8"/>
    <w:multiLevelType w:val="hybridMultilevel"/>
    <w:tmpl w:val="F4C82DC2"/>
    <w:name w:val="WW8Num13"/>
    <w:lvl w:ilvl="0" w:tplc="90188486">
      <w:start w:val="1"/>
      <w:numFmt w:val="bullet"/>
      <w:pStyle w:val="OPISwpkt"/>
      <w:lvlText w:val=""/>
      <w:legacy w:legacy="1" w:legacySpace="0" w:legacyIndent="283"/>
      <w:lvlJc w:val="left"/>
      <w:pPr>
        <w:ind w:left="2413" w:hanging="283"/>
      </w:pPr>
      <w:rPr>
        <w:rFonts w:ascii="Symbol" w:hAnsi="Symbol" w:hint="default"/>
        <w:b w:val="0"/>
        <w:i w:val="0"/>
        <w:u w:val="none"/>
      </w:rPr>
    </w:lvl>
    <w:lvl w:ilvl="1" w:tplc="AA481D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E5483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8425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88E2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CE43C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10A3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CCAC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B7255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1E974A5"/>
    <w:multiLevelType w:val="hybridMultilevel"/>
    <w:tmpl w:val="602C12A2"/>
    <w:lvl w:ilvl="0" w:tplc="871CBE2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A7C6EE8"/>
    <w:multiLevelType w:val="hybridMultilevel"/>
    <w:tmpl w:val="F8A69946"/>
    <w:lvl w:ilvl="0" w:tplc="0D7CB3A4">
      <w:start w:val="1"/>
      <w:numFmt w:val="decimal"/>
      <w:pStyle w:val="Nagwek5"/>
      <w:lvlText w:val="%1)"/>
      <w:lvlJc w:val="left"/>
      <w:pPr>
        <w:ind w:left="473" w:hanging="360"/>
      </w:pPr>
    </w:lvl>
    <w:lvl w:ilvl="1" w:tplc="04150019" w:tentative="1">
      <w:start w:val="1"/>
      <w:numFmt w:val="lowerLetter"/>
      <w:lvlText w:val="%2."/>
      <w:lvlJc w:val="left"/>
      <w:pPr>
        <w:ind w:left="1193" w:hanging="360"/>
      </w:pPr>
    </w:lvl>
    <w:lvl w:ilvl="2" w:tplc="0415001B" w:tentative="1">
      <w:start w:val="1"/>
      <w:numFmt w:val="lowerRoman"/>
      <w:lvlText w:val="%3."/>
      <w:lvlJc w:val="right"/>
      <w:pPr>
        <w:ind w:left="1913" w:hanging="180"/>
      </w:pPr>
    </w:lvl>
    <w:lvl w:ilvl="3" w:tplc="0415000F" w:tentative="1">
      <w:start w:val="1"/>
      <w:numFmt w:val="decimal"/>
      <w:lvlText w:val="%4."/>
      <w:lvlJc w:val="left"/>
      <w:pPr>
        <w:ind w:left="2633" w:hanging="360"/>
      </w:pPr>
    </w:lvl>
    <w:lvl w:ilvl="4" w:tplc="04150019" w:tentative="1">
      <w:start w:val="1"/>
      <w:numFmt w:val="lowerLetter"/>
      <w:lvlText w:val="%5."/>
      <w:lvlJc w:val="left"/>
      <w:pPr>
        <w:ind w:left="3353" w:hanging="360"/>
      </w:pPr>
    </w:lvl>
    <w:lvl w:ilvl="5" w:tplc="0415001B" w:tentative="1">
      <w:start w:val="1"/>
      <w:numFmt w:val="lowerRoman"/>
      <w:lvlText w:val="%6."/>
      <w:lvlJc w:val="right"/>
      <w:pPr>
        <w:ind w:left="4073" w:hanging="180"/>
      </w:pPr>
    </w:lvl>
    <w:lvl w:ilvl="6" w:tplc="0415000F" w:tentative="1">
      <w:start w:val="1"/>
      <w:numFmt w:val="decimal"/>
      <w:lvlText w:val="%7."/>
      <w:lvlJc w:val="left"/>
      <w:pPr>
        <w:ind w:left="4793" w:hanging="360"/>
      </w:pPr>
    </w:lvl>
    <w:lvl w:ilvl="7" w:tplc="04150019" w:tentative="1">
      <w:start w:val="1"/>
      <w:numFmt w:val="lowerLetter"/>
      <w:lvlText w:val="%8."/>
      <w:lvlJc w:val="left"/>
      <w:pPr>
        <w:ind w:left="5513" w:hanging="360"/>
      </w:pPr>
    </w:lvl>
    <w:lvl w:ilvl="8" w:tplc="0415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">
    <w:nsid w:val="0BEC108C"/>
    <w:multiLevelType w:val="hybridMultilevel"/>
    <w:tmpl w:val="7472DA3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F47419"/>
    <w:multiLevelType w:val="multilevel"/>
    <w:tmpl w:val="49B0651C"/>
    <w:styleLink w:val="WW8Num3"/>
    <w:lvl w:ilvl="0">
      <w:numFmt w:val="bullet"/>
      <w:lvlText w:val="·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567" w:hanging="283"/>
      </w:pPr>
    </w:lvl>
    <w:lvl w:ilvl="2">
      <w:start w:val="1"/>
      <w:numFmt w:val="decimal"/>
      <w:lvlText w:val="%3."/>
      <w:lvlJc w:val="left"/>
      <w:pPr>
        <w:ind w:left="850" w:hanging="283"/>
      </w:pPr>
    </w:lvl>
    <w:lvl w:ilvl="3">
      <w:start w:val="1"/>
      <w:numFmt w:val="decimal"/>
      <w:lvlText w:val="%4."/>
      <w:lvlJc w:val="left"/>
      <w:pPr>
        <w:ind w:left="1134" w:hanging="283"/>
      </w:pPr>
    </w:lvl>
    <w:lvl w:ilvl="4">
      <w:start w:val="1"/>
      <w:numFmt w:val="decimal"/>
      <w:lvlText w:val="%5."/>
      <w:lvlJc w:val="left"/>
      <w:pPr>
        <w:ind w:left="1417" w:hanging="283"/>
      </w:pPr>
    </w:lvl>
    <w:lvl w:ilvl="5">
      <w:start w:val="1"/>
      <w:numFmt w:val="decimal"/>
      <w:lvlText w:val="%6."/>
      <w:lvlJc w:val="left"/>
      <w:pPr>
        <w:ind w:left="1701" w:hanging="283"/>
      </w:pPr>
    </w:lvl>
    <w:lvl w:ilvl="6">
      <w:start w:val="1"/>
      <w:numFmt w:val="decimal"/>
      <w:lvlText w:val="%7."/>
      <w:lvlJc w:val="left"/>
      <w:pPr>
        <w:ind w:left="1984" w:hanging="283"/>
      </w:pPr>
    </w:lvl>
    <w:lvl w:ilvl="7">
      <w:start w:val="1"/>
      <w:numFmt w:val="decimal"/>
      <w:lvlText w:val="%8."/>
      <w:lvlJc w:val="left"/>
      <w:pPr>
        <w:ind w:left="2268" w:hanging="283"/>
      </w:pPr>
    </w:lvl>
    <w:lvl w:ilvl="8">
      <w:start w:val="1"/>
      <w:numFmt w:val="decimal"/>
      <w:lvlText w:val="%9."/>
      <w:lvlJc w:val="left"/>
      <w:pPr>
        <w:ind w:left="2551" w:hanging="283"/>
      </w:pPr>
    </w:lvl>
  </w:abstractNum>
  <w:abstractNum w:abstractNumId="15">
    <w:nsid w:val="0FEB4D35"/>
    <w:multiLevelType w:val="hybridMultilevel"/>
    <w:tmpl w:val="CEE23B76"/>
    <w:name w:val="WW8Num11"/>
    <w:lvl w:ilvl="0" w:tplc="35BCCAE0">
      <w:start w:val="1"/>
      <w:numFmt w:val="decimal"/>
      <w:lvlText w:val="2.%1. 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/>
        <w:sz w:val="24"/>
        <w:u w:val="none"/>
      </w:rPr>
    </w:lvl>
    <w:lvl w:ilvl="1" w:tplc="A2C2904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CE947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25383C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F2172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BDE3A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512D8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38CE8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35A69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400758D"/>
    <w:multiLevelType w:val="multilevel"/>
    <w:tmpl w:val="4CA49A4C"/>
    <w:styleLink w:val="OpisStruktura"/>
    <w:lvl w:ilvl="0">
      <w:start w:val="1"/>
      <w:numFmt w:val="none"/>
      <w:suff w:val="nothing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2%1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3.%1%2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17B76F91"/>
    <w:multiLevelType w:val="hybridMultilevel"/>
    <w:tmpl w:val="2458C544"/>
    <w:lvl w:ilvl="0" w:tplc="3BC8EAC0">
      <w:start w:val="1"/>
      <w:numFmt w:val="lowerLetter"/>
      <w:pStyle w:val="Nagwek6"/>
      <w:lvlText w:val="%1)"/>
      <w:lvlJc w:val="left"/>
      <w:pPr>
        <w:ind w:left="75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8">
    <w:nsid w:val="20FB6987"/>
    <w:multiLevelType w:val="hybridMultilevel"/>
    <w:tmpl w:val="507AE2D6"/>
    <w:lvl w:ilvl="0" w:tplc="041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0D51D16"/>
    <w:multiLevelType w:val="multilevel"/>
    <w:tmpl w:val="32C0521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Nagwek3"/>
      <w:lvlText w:val="%1.%2."/>
      <w:lvlJc w:val="left"/>
      <w:pPr>
        <w:tabs>
          <w:tab w:val="num" w:pos="1080"/>
        </w:tabs>
        <w:ind w:left="792" w:hanging="432"/>
      </w:pPr>
      <w:rPr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2">
      <w:start w:val="1"/>
      <w:numFmt w:val="decimal"/>
      <w:pStyle w:val="Nagwek4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>
    <w:nsid w:val="321A438F"/>
    <w:multiLevelType w:val="hybridMultilevel"/>
    <w:tmpl w:val="615ED3B6"/>
    <w:lvl w:ilvl="0" w:tplc="20BE87D4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50003">
      <w:start w:val="1"/>
      <w:numFmt w:val="bullet"/>
      <w:pStyle w:val="SpisZalRys"/>
      <w:lvlText w:val=""/>
      <w:lvlJc w:val="left"/>
      <w:pPr>
        <w:tabs>
          <w:tab w:val="num" w:pos="1701"/>
        </w:tabs>
        <w:ind w:left="1701" w:firstLine="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1">
    <w:nsid w:val="33916F6E"/>
    <w:multiLevelType w:val="hybridMultilevel"/>
    <w:tmpl w:val="D70A3428"/>
    <w:lvl w:ilvl="0" w:tplc="B980E658">
      <w:start w:val="1"/>
      <w:numFmt w:val="bullet"/>
      <w:pStyle w:val="akapitpunktor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1" w:tplc="5D1A4820">
      <w:start w:val="1"/>
      <w:numFmt w:val="bullet"/>
      <w:lvlText w:val="o"/>
      <w:lvlJc w:val="left"/>
      <w:pPr>
        <w:tabs>
          <w:tab w:val="num" w:pos="2517"/>
        </w:tabs>
        <w:ind w:left="2517" w:hanging="360"/>
      </w:pPr>
      <w:rPr>
        <w:rFonts w:ascii="Courier New" w:hAnsi="Courier New" w:cs="Courier New" w:hint="default"/>
      </w:rPr>
    </w:lvl>
    <w:lvl w:ilvl="2" w:tplc="871CBE20">
      <w:start w:val="1"/>
      <w:numFmt w:val="bullet"/>
      <w:lvlText w:val="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3" w:tplc="8C980854" w:tentative="1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4" w:tplc="FBCE9FCE" w:tentative="1">
      <w:start w:val="1"/>
      <w:numFmt w:val="bullet"/>
      <w:lvlText w:val="o"/>
      <w:lvlJc w:val="left"/>
      <w:pPr>
        <w:tabs>
          <w:tab w:val="num" w:pos="4677"/>
        </w:tabs>
        <w:ind w:left="4677" w:hanging="360"/>
      </w:pPr>
      <w:rPr>
        <w:rFonts w:ascii="Courier New" w:hAnsi="Courier New" w:cs="Courier New" w:hint="default"/>
      </w:rPr>
    </w:lvl>
    <w:lvl w:ilvl="5" w:tplc="437C45D0" w:tentative="1">
      <w:start w:val="1"/>
      <w:numFmt w:val="bullet"/>
      <w:lvlText w:val=""/>
      <w:lvlJc w:val="left"/>
      <w:pPr>
        <w:tabs>
          <w:tab w:val="num" w:pos="5397"/>
        </w:tabs>
        <w:ind w:left="5397" w:hanging="360"/>
      </w:pPr>
      <w:rPr>
        <w:rFonts w:ascii="Wingdings" w:hAnsi="Wingdings" w:hint="default"/>
      </w:rPr>
    </w:lvl>
    <w:lvl w:ilvl="6" w:tplc="99B65964" w:tentative="1">
      <w:start w:val="1"/>
      <w:numFmt w:val="bullet"/>
      <w:lvlText w:val=""/>
      <w:lvlJc w:val="left"/>
      <w:pPr>
        <w:tabs>
          <w:tab w:val="num" w:pos="6117"/>
        </w:tabs>
        <w:ind w:left="6117" w:hanging="360"/>
      </w:pPr>
      <w:rPr>
        <w:rFonts w:ascii="Symbol" w:hAnsi="Symbol" w:hint="default"/>
      </w:rPr>
    </w:lvl>
    <w:lvl w:ilvl="7" w:tplc="D16E04F8" w:tentative="1">
      <w:start w:val="1"/>
      <w:numFmt w:val="bullet"/>
      <w:lvlText w:val="o"/>
      <w:lvlJc w:val="left"/>
      <w:pPr>
        <w:tabs>
          <w:tab w:val="num" w:pos="6837"/>
        </w:tabs>
        <w:ind w:left="6837" w:hanging="360"/>
      </w:pPr>
      <w:rPr>
        <w:rFonts w:ascii="Courier New" w:hAnsi="Courier New" w:cs="Courier New" w:hint="default"/>
      </w:rPr>
    </w:lvl>
    <w:lvl w:ilvl="8" w:tplc="1C847514" w:tentative="1">
      <w:start w:val="1"/>
      <w:numFmt w:val="bullet"/>
      <w:lvlText w:val=""/>
      <w:lvlJc w:val="left"/>
      <w:pPr>
        <w:tabs>
          <w:tab w:val="num" w:pos="7557"/>
        </w:tabs>
        <w:ind w:left="7557" w:hanging="360"/>
      </w:pPr>
      <w:rPr>
        <w:rFonts w:ascii="Wingdings" w:hAnsi="Wingdings" w:hint="default"/>
      </w:rPr>
    </w:lvl>
  </w:abstractNum>
  <w:abstractNum w:abstractNumId="22">
    <w:nsid w:val="35750598"/>
    <w:multiLevelType w:val="hybridMultilevel"/>
    <w:tmpl w:val="DA4658D0"/>
    <w:lvl w:ilvl="0" w:tplc="04150001">
      <w:start w:val="1"/>
      <w:numFmt w:val="bullet"/>
      <w:pStyle w:val="PPPunkt"/>
      <w:lvlText w:val=""/>
      <w:lvlJc w:val="left"/>
      <w:pPr>
        <w:tabs>
          <w:tab w:val="num" w:pos="1053"/>
        </w:tabs>
        <w:ind w:left="1620" w:firstLine="0"/>
      </w:pPr>
      <w:rPr>
        <w:rFonts w:ascii="Wingdings" w:hAnsi="Wingdings" w:hint="default"/>
      </w:rPr>
    </w:lvl>
    <w:lvl w:ilvl="1" w:tplc="401AA396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23">
    <w:nsid w:val="39CA28CB"/>
    <w:multiLevelType w:val="hybridMultilevel"/>
    <w:tmpl w:val="9B1C2BC2"/>
    <w:lvl w:ilvl="0" w:tplc="2FFC47A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9FE74D3"/>
    <w:multiLevelType w:val="hybridMultilevel"/>
    <w:tmpl w:val="A8BA7090"/>
    <w:lvl w:ilvl="0" w:tplc="CDB404FE">
      <w:start w:val="1"/>
      <w:numFmt w:val="bullet"/>
      <w:pStyle w:val="akapitpk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25">
    <w:nsid w:val="3FB65F9C"/>
    <w:multiLevelType w:val="singleLevel"/>
    <w:tmpl w:val="375C3270"/>
    <w:lvl w:ilvl="0">
      <w:start w:val="1"/>
      <w:numFmt w:val="lowerLetter"/>
      <w:pStyle w:val="standartowywcity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6">
    <w:nsid w:val="427830D7"/>
    <w:multiLevelType w:val="hybridMultilevel"/>
    <w:tmpl w:val="4F0AC5C0"/>
    <w:lvl w:ilvl="0" w:tplc="F3A82D90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>
    <w:nsid w:val="483431E7"/>
    <w:multiLevelType w:val="multilevel"/>
    <w:tmpl w:val="0FCA11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RJSPNAGWEK2"/>
      <w:lvlText w:val="%1.%2."/>
      <w:lvlJc w:val="left"/>
      <w:pPr>
        <w:ind w:left="298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49D35EB9"/>
    <w:multiLevelType w:val="multilevel"/>
    <w:tmpl w:val="748CB4C8"/>
    <w:styleLink w:val="WW8Num2"/>
    <w:lvl w:ilvl="0">
      <w:start w:val="1"/>
      <w:numFmt w:val="decimal"/>
      <w:pStyle w:val="podrozdzia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9">
    <w:nsid w:val="55224819"/>
    <w:multiLevelType w:val="hybridMultilevel"/>
    <w:tmpl w:val="07F24B16"/>
    <w:lvl w:ilvl="0" w:tplc="7F1E0466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146478A">
      <w:start w:val="1"/>
      <w:numFmt w:val="bullet"/>
      <w:pStyle w:val="RJSPNORMA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>
    <w:nsid w:val="5D875D56"/>
    <w:multiLevelType w:val="hybridMultilevel"/>
    <w:tmpl w:val="ACA2504A"/>
    <w:lvl w:ilvl="0" w:tplc="DE9A71D6">
      <w:start w:val="1"/>
      <w:numFmt w:val="bullet"/>
      <w:pStyle w:val="RJSPTEKSTPUNK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BF4EA9F2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2" w:tplc="1CAC329C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3CE08D4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53AE486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9EDCC472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D7709998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CCBCDDA6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BBB45DE8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>
    <w:nsid w:val="60492735"/>
    <w:multiLevelType w:val="hybridMultilevel"/>
    <w:tmpl w:val="B73ADBAA"/>
    <w:lvl w:ilvl="0" w:tplc="871CBE2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40A1291"/>
    <w:multiLevelType w:val="hybridMultilevel"/>
    <w:tmpl w:val="F6969FFA"/>
    <w:lvl w:ilvl="0" w:tplc="041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99C4507"/>
    <w:multiLevelType w:val="hybridMultilevel"/>
    <w:tmpl w:val="DC8EF78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>
    <w:nsid w:val="6EC66FD5"/>
    <w:multiLevelType w:val="hybridMultilevel"/>
    <w:tmpl w:val="15443A4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A530AE2"/>
    <w:multiLevelType w:val="multilevel"/>
    <w:tmpl w:val="3E2A3900"/>
    <w:styleLink w:val="WW8Num1"/>
    <w:lvl w:ilvl="0">
      <w:numFmt w:val="bullet"/>
      <w:lvlText w:val="·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567" w:hanging="283"/>
      </w:pPr>
    </w:lvl>
    <w:lvl w:ilvl="2">
      <w:start w:val="1"/>
      <w:numFmt w:val="decimal"/>
      <w:lvlText w:val="%3."/>
      <w:lvlJc w:val="left"/>
      <w:pPr>
        <w:ind w:left="850" w:hanging="283"/>
      </w:pPr>
    </w:lvl>
    <w:lvl w:ilvl="3">
      <w:start w:val="1"/>
      <w:numFmt w:val="decimal"/>
      <w:lvlText w:val="%4."/>
      <w:lvlJc w:val="left"/>
      <w:pPr>
        <w:ind w:left="1134" w:hanging="283"/>
      </w:pPr>
    </w:lvl>
    <w:lvl w:ilvl="4">
      <w:start w:val="1"/>
      <w:numFmt w:val="decimal"/>
      <w:lvlText w:val="%5."/>
      <w:lvlJc w:val="left"/>
      <w:pPr>
        <w:ind w:left="1417" w:hanging="283"/>
      </w:pPr>
    </w:lvl>
    <w:lvl w:ilvl="5">
      <w:start w:val="1"/>
      <w:numFmt w:val="decimal"/>
      <w:lvlText w:val="%6."/>
      <w:lvlJc w:val="left"/>
      <w:pPr>
        <w:ind w:left="1701" w:hanging="283"/>
      </w:pPr>
    </w:lvl>
    <w:lvl w:ilvl="6">
      <w:start w:val="1"/>
      <w:numFmt w:val="decimal"/>
      <w:lvlText w:val="%7."/>
      <w:lvlJc w:val="left"/>
      <w:pPr>
        <w:ind w:left="1984" w:hanging="283"/>
      </w:pPr>
    </w:lvl>
    <w:lvl w:ilvl="7">
      <w:start w:val="1"/>
      <w:numFmt w:val="decimal"/>
      <w:lvlText w:val="%8."/>
      <w:lvlJc w:val="left"/>
      <w:pPr>
        <w:ind w:left="2268" w:hanging="283"/>
      </w:pPr>
    </w:lvl>
    <w:lvl w:ilvl="8">
      <w:start w:val="1"/>
      <w:numFmt w:val="decimal"/>
      <w:lvlText w:val="%9."/>
      <w:lvlJc w:val="left"/>
      <w:pPr>
        <w:ind w:left="2551" w:hanging="283"/>
      </w:pPr>
    </w:lvl>
  </w:abstractNum>
  <w:abstractNum w:abstractNumId="36">
    <w:nsid w:val="7D3958BD"/>
    <w:multiLevelType w:val="hybridMultilevel"/>
    <w:tmpl w:val="511050A8"/>
    <w:lvl w:ilvl="0" w:tplc="871CBE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20"/>
  </w:num>
  <w:num w:numId="5">
    <w:abstractNumId w:val="21"/>
  </w:num>
  <w:num w:numId="6">
    <w:abstractNumId w:val="16"/>
  </w:num>
  <w:num w:numId="7">
    <w:abstractNumId w:val="10"/>
  </w:num>
  <w:num w:numId="8">
    <w:abstractNumId w:val="24"/>
  </w:num>
  <w:num w:numId="9">
    <w:abstractNumId w:val="4"/>
  </w:num>
  <w:num w:numId="10">
    <w:abstractNumId w:val="28"/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5"/>
  </w:num>
  <w:num w:numId="14">
    <w:abstractNumId w:val="0"/>
  </w:num>
  <w:num w:numId="15">
    <w:abstractNumId w:val="30"/>
  </w:num>
  <w:num w:numId="16">
    <w:abstractNumId w:val="27"/>
  </w:num>
  <w:num w:numId="17">
    <w:abstractNumId w:val="25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17"/>
  </w:num>
  <w:num w:numId="21">
    <w:abstractNumId w:val="17"/>
    <w:lvlOverride w:ilvl="0">
      <w:startOverride w:val="1"/>
    </w:lvlOverride>
  </w:num>
  <w:num w:numId="22">
    <w:abstractNumId w:val="12"/>
    <w:lvlOverride w:ilvl="0">
      <w:startOverride w:val="1"/>
    </w:lvlOverride>
  </w:num>
  <w:num w:numId="23">
    <w:abstractNumId w:val="12"/>
    <w:lvlOverride w:ilvl="0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"/>
  </w:num>
  <w:num w:numId="30">
    <w:abstractNumId w:val="6"/>
  </w:num>
  <w:num w:numId="31">
    <w:abstractNumId w:val="23"/>
  </w:num>
  <w:num w:numId="32">
    <w:abstractNumId w:val="11"/>
  </w:num>
  <w:num w:numId="33">
    <w:abstractNumId w:val="36"/>
  </w:num>
  <w:num w:numId="34">
    <w:abstractNumId w:val="31"/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7">
    <w:abstractNumId w:val="1"/>
    <w:lvlOverride w:ilvl="0">
      <w:lvl w:ilvl="0">
        <w:numFmt w:val="bullet"/>
        <w:lvlText w:val=""/>
        <w:legacy w:legacy="1" w:legacySpace="0" w:legacyIndent="482"/>
        <w:lvlJc w:val="left"/>
        <w:rPr>
          <w:rFonts w:ascii="Symbol" w:hAnsi="Symbol" w:hint="default"/>
        </w:rPr>
      </w:lvl>
    </w:lvlOverride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</w:num>
  <w:num w:numId="40">
    <w:abstractNumId w:val="18"/>
  </w:num>
  <w:num w:numId="41">
    <w:abstractNumId w:val="32"/>
  </w:num>
  <w:num w:numId="42">
    <w:abstractNumId w:val="29"/>
  </w:num>
  <w:num w:numId="43">
    <w:abstractNumId w:val="33"/>
  </w:num>
  <w:num w:numId="44">
    <w:abstractNumId w:val="26"/>
  </w:num>
  <w:num w:numId="45">
    <w:abstractNumId w:val="34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stylePaneFormatFilter w:val="1028"/>
  <w:defaultTabStop w:val="708"/>
  <w:hyphenationZone w:val="425"/>
  <w:characterSpacingControl w:val="doNotCompress"/>
  <w:hdrShapeDefaults>
    <o:shapedefaults v:ext="edit" spidmax="409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C849E8"/>
    <w:rsid w:val="00000481"/>
    <w:rsid w:val="000042F5"/>
    <w:rsid w:val="0000788B"/>
    <w:rsid w:val="00007EBC"/>
    <w:rsid w:val="00010564"/>
    <w:rsid w:val="00012C43"/>
    <w:rsid w:val="00014855"/>
    <w:rsid w:val="00017136"/>
    <w:rsid w:val="000205E3"/>
    <w:rsid w:val="00022063"/>
    <w:rsid w:val="000220A4"/>
    <w:rsid w:val="00022610"/>
    <w:rsid w:val="00026BD4"/>
    <w:rsid w:val="000272E7"/>
    <w:rsid w:val="000272F1"/>
    <w:rsid w:val="00030BBE"/>
    <w:rsid w:val="0003579E"/>
    <w:rsid w:val="00035F62"/>
    <w:rsid w:val="00036D68"/>
    <w:rsid w:val="00040AB8"/>
    <w:rsid w:val="00043112"/>
    <w:rsid w:val="000434ED"/>
    <w:rsid w:val="00044902"/>
    <w:rsid w:val="000455D1"/>
    <w:rsid w:val="0004570E"/>
    <w:rsid w:val="00045EAF"/>
    <w:rsid w:val="00046099"/>
    <w:rsid w:val="00046813"/>
    <w:rsid w:val="0005132E"/>
    <w:rsid w:val="00051DDB"/>
    <w:rsid w:val="000567A5"/>
    <w:rsid w:val="00056F40"/>
    <w:rsid w:val="00057CEE"/>
    <w:rsid w:val="00057F16"/>
    <w:rsid w:val="00063FE5"/>
    <w:rsid w:val="00064A6B"/>
    <w:rsid w:val="000656E4"/>
    <w:rsid w:val="0006665D"/>
    <w:rsid w:val="00066754"/>
    <w:rsid w:val="00067978"/>
    <w:rsid w:val="00070BB0"/>
    <w:rsid w:val="00071843"/>
    <w:rsid w:val="00072096"/>
    <w:rsid w:val="0007278B"/>
    <w:rsid w:val="00072E91"/>
    <w:rsid w:val="00073076"/>
    <w:rsid w:val="00073557"/>
    <w:rsid w:val="00073B93"/>
    <w:rsid w:val="0007487B"/>
    <w:rsid w:val="00076D18"/>
    <w:rsid w:val="000834B6"/>
    <w:rsid w:val="00085797"/>
    <w:rsid w:val="000876AB"/>
    <w:rsid w:val="000905F4"/>
    <w:rsid w:val="0009067B"/>
    <w:rsid w:val="0009302F"/>
    <w:rsid w:val="00097351"/>
    <w:rsid w:val="000A442F"/>
    <w:rsid w:val="000A5160"/>
    <w:rsid w:val="000A6A07"/>
    <w:rsid w:val="000B073F"/>
    <w:rsid w:val="000B0ABE"/>
    <w:rsid w:val="000B0C58"/>
    <w:rsid w:val="000B267A"/>
    <w:rsid w:val="000B309D"/>
    <w:rsid w:val="000B3973"/>
    <w:rsid w:val="000B4759"/>
    <w:rsid w:val="000B613D"/>
    <w:rsid w:val="000B6721"/>
    <w:rsid w:val="000C0B51"/>
    <w:rsid w:val="000C0C97"/>
    <w:rsid w:val="000C360A"/>
    <w:rsid w:val="000C49B8"/>
    <w:rsid w:val="000D00FF"/>
    <w:rsid w:val="000D01E3"/>
    <w:rsid w:val="000D1A43"/>
    <w:rsid w:val="000D2740"/>
    <w:rsid w:val="000D3D11"/>
    <w:rsid w:val="000D45B8"/>
    <w:rsid w:val="000D55B5"/>
    <w:rsid w:val="000D7505"/>
    <w:rsid w:val="000E472B"/>
    <w:rsid w:val="000E6B80"/>
    <w:rsid w:val="000F0A6E"/>
    <w:rsid w:val="000F1A27"/>
    <w:rsid w:val="000F322F"/>
    <w:rsid w:val="000F7981"/>
    <w:rsid w:val="00100BD8"/>
    <w:rsid w:val="001015B1"/>
    <w:rsid w:val="00101F1F"/>
    <w:rsid w:val="00104D9A"/>
    <w:rsid w:val="00105428"/>
    <w:rsid w:val="00105D7C"/>
    <w:rsid w:val="001105D0"/>
    <w:rsid w:val="00115645"/>
    <w:rsid w:val="001174F2"/>
    <w:rsid w:val="00120C62"/>
    <w:rsid w:val="00121B20"/>
    <w:rsid w:val="00121CEC"/>
    <w:rsid w:val="0012404B"/>
    <w:rsid w:val="001266B8"/>
    <w:rsid w:val="0012676F"/>
    <w:rsid w:val="00130A32"/>
    <w:rsid w:val="001337A5"/>
    <w:rsid w:val="00134A34"/>
    <w:rsid w:val="00135823"/>
    <w:rsid w:val="00136580"/>
    <w:rsid w:val="00137509"/>
    <w:rsid w:val="00140836"/>
    <w:rsid w:val="001414C7"/>
    <w:rsid w:val="0014398A"/>
    <w:rsid w:val="00144585"/>
    <w:rsid w:val="00146BAF"/>
    <w:rsid w:val="001473D7"/>
    <w:rsid w:val="001507B3"/>
    <w:rsid w:val="0015592F"/>
    <w:rsid w:val="00161A02"/>
    <w:rsid w:val="001622B9"/>
    <w:rsid w:val="00164AD8"/>
    <w:rsid w:val="00170EB9"/>
    <w:rsid w:val="00172497"/>
    <w:rsid w:val="0017254D"/>
    <w:rsid w:val="00173712"/>
    <w:rsid w:val="00175B08"/>
    <w:rsid w:val="00177E30"/>
    <w:rsid w:val="00180714"/>
    <w:rsid w:val="0018114F"/>
    <w:rsid w:val="00182AC8"/>
    <w:rsid w:val="00182B89"/>
    <w:rsid w:val="00184E26"/>
    <w:rsid w:val="00187D48"/>
    <w:rsid w:val="00190ECD"/>
    <w:rsid w:val="0019135E"/>
    <w:rsid w:val="0019364B"/>
    <w:rsid w:val="00193BF0"/>
    <w:rsid w:val="00193CC0"/>
    <w:rsid w:val="00194BBD"/>
    <w:rsid w:val="00196818"/>
    <w:rsid w:val="001973E0"/>
    <w:rsid w:val="001A0283"/>
    <w:rsid w:val="001A0609"/>
    <w:rsid w:val="001A1A99"/>
    <w:rsid w:val="001A1F09"/>
    <w:rsid w:val="001A2DE2"/>
    <w:rsid w:val="001A374C"/>
    <w:rsid w:val="001A487C"/>
    <w:rsid w:val="001B0914"/>
    <w:rsid w:val="001B13C7"/>
    <w:rsid w:val="001B2EAF"/>
    <w:rsid w:val="001B312F"/>
    <w:rsid w:val="001B3C0E"/>
    <w:rsid w:val="001B49E0"/>
    <w:rsid w:val="001B4B64"/>
    <w:rsid w:val="001B512A"/>
    <w:rsid w:val="001B5D84"/>
    <w:rsid w:val="001B618C"/>
    <w:rsid w:val="001B7188"/>
    <w:rsid w:val="001B7B9C"/>
    <w:rsid w:val="001B7E7A"/>
    <w:rsid w:val="001C0645"/>
    <w:rsid w:val="001C139C"/>
    <w:rsid w:val="001C1A7E"/>
    <w:rsid w:val="001C23B2"/>
    <w:rsid w:val="001C2F29"/>
    <w:rsid w:val="001C5CEF"/>
    <w:rsid w:val="001C608E"/>
    <w:rsid w:val="001C6B13"/>
    <w:rsid w:val="001D0AD4"/>
    <w:rsid w:val="001D0B98"/>
    <w:rsid w:val="001D1951"/>
    <w:rsid w:val="001D2340"/>
    <w:rsid w:val="001D4951"/>
    <w:rsid w:val="001D4E51"/>
    <w:rsid w:val="001E1A8B"/>
    <w:rsid w:val="001E1CE0"/>
    <w:rsid w:val="001E4DE9"/>
    <w:rsid w:val="001E6BE0"/>
    <w:rsid w:val="001E7799"/>
    <w:rsid w:val="001F0730"/>
    <w:rsid w:val="001F1BC1"/>
    <w:rsid w:val="001F333A"/>
    <w:rsid w:val="001F576F"/>
    <w:rsid w:val="001F6301"/>
    <w:rsid w:val="002037FD"/>
    <w:rsid w:val="0020385F"/>
    <w:rsid w:val="00206A39"/>
    <w:rsid w:val="002109C3"/>
    <w:rsid w:val="00210E2F"/>
    <w:rsid w:val="002113E7"/>
    <w:rsid w:val="0021233D"/>
    <w:rsid w:val="002133E2"/>
    <w:rsid w:val="00213F2F"/>
    <w:rsid w:val="00215712"/>
    <w:rsid w:val="00217B0B"/>
    <w:rsid w:val="00220444"/>
    <w:rsid w:val="00221766"/>
    <w:rsid w:val="00221ACE"/>
    <w:rsid w:val="00222F62"/>
    <w:rsid w:val="0022313F"/>
    <w:rsid w:val="00223EE5"/>
    <w:rsid w:val="002305E5"/>
    <w:rsid w:val="0023411D"/>
    <w:rsid w:val="002343AA"/>
    <w:rsid w:val="002378B1"/>
    <w:rsid w:val="00242444"/>
    <w:rsid w:val="0024357F"/>
    <w:rsid w:val="00243951"/>
    <w:rsid w:val="0024500C"/>
    <w:rsid w:val="002455E3"/>
    <w:rsid w:val="00250D28"/>
    <w:rsid w:val="00251D47"/>
    <w:rsid w:val="00252438"/>
    <w:rsid w:val="002531F2"/>
    <w:rsid w:val="0025335A"/>
    <w:rsid w:val="00254B0B"/>
    <w:rsid w:val="00256F66"/>
    <w:rsid w:val="00257031"/>
    <w:rsid w:val="00261899"/>
    <w:rsid w:val="0026380A"/>
    <w:rsid w:val="00265D2E"/>
    <w:rsid w:val="00266045"/>
    <w:rsid w:val="00267FD1"/>
    <w:rsid w:val="0027035A"/>
    <w:rsid w:val="0027046F"/>
    <w:rsid w:val="00271CB0"/>
    <w:rsid w:val="00272F34"/>
    <w:rsid w:val="002737DC"/>
    <w:rsid w:val="002740F1"/>
    <w:rsid w:val="00277037"/>
    <w:rsid w:val="00280DDE"/>
    <w:rsid w:val="002814C4"/>
    <w:rsid w:val="00282F84"/>
    <w:rsid w:val="002856E9"/>
    <w:rsid w:val="00293F18"/>
    <w:rsid w:val="00297098"/>
    <w:rsid w:val="002975E2"/>
    <w:rsid w:val="00297660"/>
    <w:rsid w:val="002A0D24"/>
    <w:rsid w:val="002A1643"/>
    <w:rsid w:val="002A16C4"/>
    <w:rsid w:val="002A1868"/>
    <w:rsid w:val="002A6B55"/>
    <w:rsid w:val="002B284A"/>
    <w:rsid w:val="002B299F"/>
    <w:rsid w:val="002B3817"/>
    <w:rsid w:val="002B429B"/>
    <w:rsid w:val="002B638E"/>
    <w:rsid w:val="002B6980"/>
    <w:rsid w:val="002C0727"/>
    <w:rsid w:val="002C07E1"/>
    <w:rsid w:val="002C089F"/>
    <w:rsid w:val="002C0E96"/>
    <w:rsid w:val="002C14D6"/>
    <w:rsid w:val="002C182A"/>
    <w:rsid w:val="002C2123"/>
    <w:rsid w:val="002C6674"/>
    <w:rsid w:val="002C6ADA"/>
    <w:rsid w:val="002C6B30"/>
    <w:rsid w:val="002C77E9"/>
    <w:rsid w:val="002C7B02"/>
    <w:rsid w:val="002D1765"/>
    <w:rsid w:val="002D62FC"/>
    <w:rsid w:val="002E048A"/>
    <w:rsid w:val="002E0C46"/>
    <w:rsid w:val="002E1526"/>
    <w:rsid w:val="002E208F"/>
    <w:rsid w:val="002E2AFE"/>
    <w:rsid w:val="002E373A"/>
    <w:rsid w:val="002E3BB7"/>
    <w:rsid w:val="002E707E"/>
    <w:rsid w:val="002F2141"/>
    <w:rsid w:val="002F24F7"/>
    <w:rsid w:val="002F41B8"/>
    <w:rsid w:val="002F5F0A"/>
    <w:rsid w:val="002F6065"/>
    <w:rsid w:val="002F6B19"/>
    <w:rsid w:val="0030029A"/>
    <w:rsid w:val="00300627"/>
    <w:rsid w:val="003010CB"/>
    <w:rsid w:val="00304D14"/>
    <w:rsid w:val="003105CC"/>
    <w:rsid w:val="00313562"/>
    <w:rsid w:val="00313832"/>
    <w:rsid w:val="003141AB"/>
    <w:rsid w:val="00315A48"/>
    <w:rsid w:val="00315BE3"/>
    <w:rsid w:val="00317713"/>
    <w:rsid w:val="00320AE2"/>
    <w:rsid w:val="00325D72"/>
    <w:rsid w:val="0033000C"/>
    <w:rsid w:val="003301C6"/>
    <w:rsid w:val="00330885"/>
    <w:rsid w:val="00330A4E"/>
    <w:rsid w:val="003312DA"/>
    <w:rsid w:val="00331AE6"/>
    <w:rsid w:val="00332376"/>
    <w:rsid w:val="00332950"/>
    <w:rsid w:val="00332F12"/>
    <w:rsid w:val="00333EFE"/>
    <w:rsid w:val="003347FD"/>
    <w:rsid w:val="00334A93"/>
    <w:rsid w:val="00334BC1"/>
    <w:rsid w:val="00340AB2"/>
    <w:rsid w:val="00342577"/>
    <w:rsid w:val="003428BC"/>
    <w:rsid w:val="00350DD2"/>
    <w:rsid w:val="00352747"/>
    <w:rsid w:val="003559F2"/>
    <w:rsid w:val="00355CA5"/>
    <w:rsid w:val="00360B70"/>
    <w:rsid w:val="00360E6D"/>
    <w:rsid w:val="003611FD"/>
    <w:rsid w:val="00361EA8"/>
    <w:rsid w:val="00361F33"/>
    <w:rsid w:val="00362639"/>
    <w:rsid w:val="00362750"/>
    <w:rsid w:val="00362851"/>
    <w:rsid w:val="00370517"/>
    <w:rsid w:val="00371E37"/>
    <w:rsid w:val="00375F5D"/>
    <w:rsid w:val="00377159"/>
    <w:rsid w:val="00377A80"/>
    <w:rsid w:val="0038089B"/>
    <w:rsid w:val="003823C2"/>
    <w:rsid w:val="00383086"/>
    <w:rsid w:val="00384428"/>
    <w:rsid w:val="00384FC7"/>
    <w:rsid w:val="003910BD"/>
    <w:rsid w:val="00391103"/>
    <w:rsid w:val="00392226"/>
    <w:rsid w:val="00392D49"/>
    <w:rsid w:val="00393E66"/>
    <w:rsid w:val="00394565"/>
    <w:rsid w:val="00394839"/>
    <w:rsid w:val="00395301"/>
    <w:rsid w:val="003A273B"/>
    <w:rsid w:val="003A34D6"/>
    <w:rsid w:val="003A375B"/>
    <w:rsid w:val="003A73D7"/>
    <w:rsid w:val="003A7935"/>
    <w:rsid w:val="003B057C"/>
    <w:rsid w:val="003B08E1"/>
    <w:rsid w:val="003B11E6"/>
    <w:rsid w:val="003B13F7"/>
    <w:rsid w:val="003B28DA"/>
    <w:rsid w:val="003B4839"/>
    <w:rsid w:val="003B4B4B"/>
    <w:rsid w:val="003B5D1F"/>
    <w:rsid w:val="003B5E73"/>
    <w:rsid w:val="003B69AB"/>
    <w:rsid w:val="003B7118"/>
    <w:rsid w:val="003C00C4"/>
    <w:rsid w:val="003C0A16"/>
    <w:rsid w:val="003C2B60"/>
    <w:rsid w:val="003C556F"/>
    <w:rsid w:val="003C6817"/>
    <w:rsid w:val="003C756A"/>
    <w:rsid w:val="003D0920"/>
    <w:rsid w:val="003D0B21"/>
    <w:rsid w:val="003D0C65"/>
    <w:rsid w:val="003D4978"/>
    <w:rsid w:val="003D60B4"/>
    <w:rsid w:val="003D75E5"/>
    <w:rsid w:val="003E4EAA"/>
    <w:rsid w:val="003F287F"/>
    <w:rsid w:val="003F4304"/>
    <w:rsid w:val="00401893"/>
    <w:rsid w:val="004026A2"/>
    <w:rsid w:val="00405DBE"/>
    <w:rsid w:val="00410D20"/>
    <w:rsid w:val="004148F4"/>
    <w:rsid w:val="00416811"/>
    <w:rsid w:val="0041770A"/>
    <w:rsid w:val="00420EC5"/>
    <w:rsid w:val="004230BF"/>
    <w:rsid w:val="00427D2C"/>
    <w:rsid w:val="00431C29"/>
    <w:rsid w:val="004411A8"/>
    <w:rsid w:val="004433B7"/>
    <w:rsid w:val="00443B55"/>
    <w:rsid w:val="00450FCE"/>
    <w:rsid w:val="00451D7E"/>
    <w:rsid w:val="00455D27"/>
    <w:rsid w:val="00461EA1"/>
    <w:rsid w:val="004626FF"/>
    <w:rsid w:val="004658B9"/>
    <w:rsid w:val="00470898"/>
    <w:rsid w:val="0047155F"/>
    <w:rsid w:val="00472217"/>
    <w:rsid w:val="00472275"/>
    <w:rsid w:val="0047239C"/>
    <w:rsid w:val="00473596"/>
    <w:rsid w:val="004741CA"/>
    <w:rsid w:val="00476CB5"/>
    <w:rsid w:val="00480514"/>
    <w:rsid w:val="00481614"/>
    <w:rsid w:val="00481945"/>
    <w:rsid w:val="00481DD9"/>
    <w:rsid w:val="00481E85"/>
    <w:rsid w:val="0048462D"/>
    <w:rsid w:val="00484E26"/>
    <w:rsid w:val="0048586F"/>
    <w:rsid w:val="00485D6F"/>
    <w:rsid w:val="004861E5"/>
    <w:rsid w:val="00487707"/>
    <w:rsid w:val="004932A3"/>
    <w:rsid w:val="00493426"/>
    <w:rsid w:val="0049657B"/>
    <w:rsid w:val="00497209"/>
    <w:rsid w:val="004A0B06"/>
    <w:rsid w:val="004A0F9C"/>
    <w:rsid w:val="004A1618"/>
    <w:rsid w:val="004A32A4"/>
    <w:rsid w:val="004A47DE"/>
    <w:rsid w:val="004A5578"/>
    <w:rsid w:val="004A63F6"/>
    <w:rsid w:val="004A69F7"/>
    <w:rsid w:val="004A6DBA"/>
    <w:rsid w:val="004A6E17"/>
    <w:rsid w:val="004A7510"/>
    <w:rsid w:val="004A761E"/>
    <w:rsid w:val="004B38FF"/>
    <w:rsid w:val="004B46DC"/>
    <w:rsid w:val="004B4AF9"/>
    <w:rsid w:val="004C04B7"/>
    <w:rsid w:val="004C05B1"/>
    <w:rsid w:val="004C5191"/>
    <w:rsid w:val="004C5641"/>
    <w:rsid w:val="004C63BF"/>
    <w:rsid w:val="004C6E5D"/>
    <w:rsid w:val="004C75AB"/>
    <w:rsid w:val="004C7938"/>
    <w:rsid w:val="004D0387"/>
    <w:rsid w:val="004D25AB"/>
    <w:rsid w:val="004D5514"/>
    <w:rsid w:val="004D6DBE"/>
    <w:rsid w:val="004D7110"/>
    <w:rsid w:val="004E1FE8"/>
    <w:rsid w:val="004E3760"/>
    <w:rsid w:val="004E5A68"/>
    <w:rsid w:val="004F237A"/>
    <w:rsid w:val="00500371"/>
    <w:rsid w:val="0050137F"/>
    <w:rsid w:val="00503D5A"/>
    <w:rsid w:val="00504A04"/>
    <w:rsid w:val="00510774"/>
    <w:rsid w:val="005113CE"/>
    <w:rsid w:val="00511664"/>
    <w:rsid w:val="00511935"/>
    <w:rsid w:val="005119A9"/>
    <w:rsid w:val="00515FEA"/>
    <w:rsid w:val="00517F05"/>
    <w:rsid w:val="00522792"/>
    <w:rsid w:val="00524938"/>
    <w:rsid w:val="00526059"/>
    <w:rsid w:val="0053263B"/>
    <w:rsid w:val="00532849"/>
    <w:rsid w:val="00533582"/>
    <w:rsid w:val="005349FF"/>
    <w:rsid w:val="00534D15"/>
    <w:rsid w:val="00536401"/>
    <w:rsid w:val="00537C2B"/>
    <w:rsid w:val="00537F8F"/>
    <w:rsid w:val="00540407"/>
    <w:rsid w:val="005409E8"/>
    <w:rsid w:val="00551B5D"/>
    <w:rsid w:val="00551EF5"/>
    <w:rsid w:val="00552381"/>
    <w:rsid w:val="00552479"/>
    <w:rsid w:val="0055309A"/>
    <w:rsid w:val="00563125"/>
    <w:rsid w:val="00563956"/>
    <w:rsid w:val="0057394B"/>
    <w:rsid w:val="00575207"/>
    <w:rsid w:val="005755F8"/>
    <w:rsid w:val="005771D5"/>
    <w:rsid w:val="00582D68"/>
    <w:rsid w:val="0058562D"/>
    <w:rsid w:val="0058678F"/>
    <w:rsid w:val="00590C0D"/>
    <w:rsid w:val="00591400"/>
    <w:rsid w:val="005925D8"/>
    <w:rsid w:val="005932F0"/>
    <w:rsid w:val="005940FB"/>
    <w:rsid w:val="00595B52"/>
    <w:rsid w:val="00595EB8"/>
    <w:rsid w:val="005961FF"/>
    <w:rsid w:val="005A2118"/>
    <w:rsid w:val="005A2F3E"/>
    <w:rsid w:val="005A4285"/>
    <w:rsid w:val="005A57F6"/>
    <w:rsid w:val="005B06F1"/>
    <w:rsid w:val="005B2F02"/>
    <w:rsid w:val="005B4A9D"/>
    <w:rsid w:val="005B5418"/>
    <w:rsid w:val="005B55D5"/>
    <w:rsid w:val="005B61E5"/>
    <w:rsid w:val="005B7A5A"/>
    <w:rsid w:val="005C02E9"/>
    <w:rsid w:val="005C0837"/>
    <w:rsid w:val="005C165C"/>
    <w:rsid w:val="005C1FDA"/>
    <w:rsid w:val="005C3B8F"/>
    <w:rsid w:val="005C5BB2"/>
    <w:rsid w:val="005C5EEF"/>
    <w:rsid w:val="005C7192"/>
    <w:rsid w:val="005C7532"/>
    <w:rsid w:val="005D117A"/>
    <w:rsid w:val="005D1A8D"/>
    <w:rsid w:val="005D3C14"/>
    <w:rsid w:val="005D4475"/>
    <w:rsid w:val="005D48B5"/>
    <w:rsid w:val="005D5D88"/>
    <w:rsid w:val="005D6D6A"/>
    <w:rsid w:val="005E0378"/>
    <w:rsid w:val="005E17CC"/>
    <w:rsid w:val="005E1B20"/>
    <w:rsid w:val="005E2168"/>
    <w:rsid w:val="005E3248"/>
    <w:rsid w:val="005E3A3F"/>
    <w:rsid w:val="005E743D"/>
    <w:rsid w:val="005E7523"/>
    <w:rsid w:val="005F0E78"/>
    <w:rsid w:val="005F202F"/>
    <w:rsid w:val="005F4CFB"/>
    <w:rsid w:val="005F5503"/>
    <w:rsid w:val="005F5EB4"/>
    <w:rsid w:val="005F689D"/>
    <w:rsid w:val="005F741C"/>
    <w:rsid w:val="00600585"/>
    <w:rsid w:val="00601C3B"/>
    <w:rsid w:val="006052F2"/>
    <w:rsid w:val="0060593C"/>
    <w:rsid w:val="0060790E"/>
    <w:rsid w:val="00611242"/>
    <w:rsid w:val="00612CA2"/>
    <w:rsid w:val="00613955"/>
    <w:rsid w:val="0061656F"/>
    <w:rsid w:val="00630013"/>
    <w:rsid w:val="00633C3A"/>
    <w:rsid w:val="0063412B"/>
    <w:rsid w:val="00635012"/>
    <w:rsid w:val="006363B2"/>
    <w:rsid w:val="0063678C"/>
    <w:rsid w:val="006405CB"/>
    <w:rsid w:val="00640B7F"/>
    <w:rsid w:val="00644AE8"/>
    <w:rsid w:val="00644C5C"/>
    <w:rsid w:val="0064633A"/>
    <w:rsid w:val="006472E8"/>
    <w:rsid w:val="006521B2"/>
    <w:rsid w:val="00654372"/>
    <w:rsid w:val="00654F8F"/>
    <w:rsid w:val="00656F93"/>
    <w:rsid w:val="00657FC9"/>
    <w:rsid w:val="00660F65"/>
    <w:rsid w:val="00661569"/>
    <w:rsid w:val="006633A3"/>
    <w:rsid w:val="00665A33"/>
    <w:rsid w:val="00666785"/>
    <w:rsid w:val="006711B9"/>
    <w:rsid w:val="0067124F"/>
    <w:rsid w:val="00671564"/>
    <w:rsid w:val="00673A31"/>
    <w:rsid w:val="006765D5"/>
    <w:rsid w:val="00677ACE"/>
    <w:rsid w:val="006801EF"/>
    <w:rsid w:val="00680E75"/>
    <w:rsid w:val="00683404"/>
    <w:rsid w:val="00683D6A"/>
    <w:rsid w:val="00685E8D"/>
    <w:rsid w:val="00686448"/>
    <w:rsid w:val="00687AC6"/>
    <w:rsid w:val="00690EFE"/>
    <w:rsid w:val="0069269F"/>
    <w:rsid w:val="00693746"/>
    <w:rsid w:val="00693780"/>
    <w:rsid w:val="006A095D"/>
    <w:rsid w:val="006A16A7"/>
    <w:rsid w:val="006A1A19"/>
    <w:rsid w:val="006A1B6B"/>
    <w:rsid w:val="006A5669"/>
    <w:rsid w:val="006B1218"/>
    <w:rsid w:val="006B309D"/>
    <w:rsid w:val="006C07AA"/>
    <w:rsid w:val="006C195C"/>
    <w:rsid w:val="006C1CBB"/>
    <w:rsid w:val="006C7074"/>
    <w:rsid w:val="006C71A7"/>
    <w:rsid w:val="006D2221"/>
    <w:rsid w:val="006D515F"/>
    <w:rsid w:val="006D635D"/>
    <w:rsid w:val="006D6731"/>
    <w:rsid w:val="006D6A0D"/>
    <w:rsid w:val="006D70A3"/>
    <w:rsid w:val="006D777F"/>
    <w:rsid w:val="006D7C98"/>
    <w:rsid w:val="006E065D"/>
    <w:rsid w:val="006E18B8"/>
    <w:rsid w:val="006E3407"/>
    <w:rsid w:val="006E364B"/>
    <w:rsid w:val="006E4FB4"/>
    <w:rsid w:val="006E50DC"/>
    <w:rsid w:val="006E6886"/>
    <w:rsid w:val="006E6E59"/>
    <w:rsid w:val="006E75A8"/>
    <w:rsid w:val="006E795C"/>
    <w:rsid w:val="006F114C"/>
    <w:rsid w:val="006F11B5"/>
    <w:rsid w:val="006F120A"/>
    <w:rsid w:val="006F1901"/>
    <w:rsid w:val="006F1936"/>
    <w:rsid w:val="006F23C3"/>
    <w:rsid w:val="006F413D"/>
    <w:rsid w:val="006F4221"/>
    <w:rsid w:val="006F65F0"/>
    <w:rsid w:val="006F6B4E"/>
    <w:rsid w:val="006F7665"/>
    <w:rsid w:val="00702900"/>
    <w:rsid w:val="00703F39"/>
    <w:rsid w:val="0070420A"/>
    <w:rsid w:val="0070485A"/>
    <w:rsid w:val="00707644"/>
    <w:rsid w:val="00707894"/>
    <w:rsid w:val="00710BCC"/>
    <w:rsid w:val="00711614"/>
    <w:rsid w:val="00712688"/>
    <w:rsid w:val="007149D5"/>
    <w:rsid w:val="0071632C"/>
    <w:rsid w:val="007179BF"/>
    <w:rsid w:val="00720AFA"/>
    <w:rsid w:val="00722287"/>
    <w:rsid w:val="00725DBC"/>
    <w:rsid w:val="00727E57"/>
    <w:rsid w:val="0073283C"/>
    <w:rsid w:val="00733FD2"/>
    <w:rsid w:val="007377D7"/>
    <w:rsid w:val="00740572"/>
    <w:rsid w:val="007408A3"/>
    <w:rsid w:val="007449CE"/>
    <w:rsid w:val="00744AEE"/>
    <w:rsid w:val="007463C0"/>
    <w:rsid w:val="00750081"/>
    <w:rsid w:val="0075246E"/>
    <w:rsid w:val="0075322D"/>
    <w:rsid w:val="007544FC"/>
    <w:rsid w:val="007555CC"/>
    <w:rsid w:val="00756310"/>
    <w:rsid w:val="007602AF"/>
    <w:rsid w:val="00762561"/>
    <w:rsid w:val="00762A27"/>
    <w:rsid w:val="00763A1A"/>
    <w:rsid w:val="00764B43"/>
    <w:rsid w:val="00766425"/>
    <w:rsid w:val="00766930"/>
    <w:rsid w:val="00766CC6"/>
    <w:rsid w:val="00767A4C"/>
    <w:rsid w:val="0077104C"/>
    <w:rsid w:val="00774629"/>
    <w:rsid w:val="00776BA2"/>
    <w:rsid w:val="00777B5A"/>
    <w:rsid w:val="00780103"/>
    <w:rsid w:val="007820A3"/>
    <w:rsid w:val="007820CF"/>
    <w:rsid w:val="00783926"/>
    <w:rsid w:val="0078464C"/>
    <w:rsid w:val="0078666A"/>
    <w:rsid w:val="0079023B"/>
    <w:rsid w:val="007917FE"/>
    <w:rsid w:val="00791DB9"/>
    <w:rsid w:val="00795CC9"/>
    <w:rsid w:val="0079760F"/>
    <w:rsid w:val="0079779B"/>
    <w:rsid w:val="00797A59"/>
    <w:rsid w:val="007A0184"/>
    <w:rsid w:val="007A0D79"/>
    <w:rsid w:val="007A0F6C"/>
    <w:rsid w:val="007A1859"/>
    <w:rsid w:val="007A1D02"/>
    <w:rsid w:val="007A3D53"/>
    <w:rsid w:val="007A6769"/>
    <w:rsid w:val="007A7BA1"/>
    <w:rsid w:val="007B0B71"/>
    <w:rsid w:val="007B2752"/>
    <w:rsid w:val="007B2842"/>
    <w:rsid w:val="007C018F"/>
    <w:rsid w:val="007C0AC3"/>
    <w:rsid w:val="007C1D2C"/>
    <w:rsid w:val="007C38D1"/>
    <w:rsid w:val="007D00EF"/>
    <w:rsid w:val="007D3193"/>
    <w:rsid w:val="007D3AE7"/>
    <w:rsid w:val="007D4FC1"/>
    <w:rsid w:val="007D59FF"/>
    <w:rsid w:val="007D786B"/>
    <w:rsid w:val="007E49C1"/>
    <w:rsid w:val="007E6223"/>
    <w:rsid w:val="007E7F67"/>
    <w:rsid w:val="007F0B7F"/>
    <w:rsid w:val="007F2BF4"/>
    <w:rsid w:val="007F5412"/>
    <w:rsid w:val="007F6AE3"/>
    <w:rsid w:val="007F6C4B"/>
    <w:rsid w:val="007F706C"/>
    <w:rsid w:val="0080150E"/>
    <w:rsid w:val="00802672"/>
    <w:rsid w:val="0080316F"/>
    <w:rsid w:val="00803290"/>
    <w:rsid w:val="00803A3E"/>
    <w:rsid w:val="00805391"/>
    <w:rsid w:val="00805BAD"/>
    <w:rsid w:val="00806C36"/>
    <w:rsid w:val="0080766F"/>
    <w:rsid w:val="00810149"/>
    <w:rsid w:val="0081104C"/>
    <w:rsid w:val="00814C9E"/>
    <w:rsid w:val="00815C6F"/>
    <w:rsid w:val="0081735E"/>
    <w:rsid w:val="008212FE"/>
    <w:rsid w:val="00822C42"/>
    <w:rsid w:val="00824A87"/>
    <w:rsid w:val="008322FF"/>
    <w:rsid w:val="00833434"/>
    <w:rsid w:val="00834C2F"/>
    <w:rsid w:val="00835227"/>
    <w:rsid w:val="00837ED7"/>
    <w:rsid w:val="008407A0"/>
    <w:rsid w:val="00840D28"/>
    <w:rsid w:val="0084686B"/>
    <w:rsid w:val="00847D71"/>
    <w:rsid w:val="008503CF"/>
    <w:rsid w:val="00851244"/>
    <w:rsid w:val="00851669"/>
    <w:rsid w:val="00851E16"/>
    <w:rsid w:val="00852318"/>
    <w:rsid w:val="00853276"/>
    <w:rsid w:val="0085331C"/>
    <w:rsid w:val="008537F4"/>
    <w:rsid w:val="00853AE0"/>
    <w:rsid w:val="00857D39"/>
    <w:rsid w:val="00861615"/>
    <w:rsid w:val="00862B76"/>
    <w:rsid w:val="0086464F"/>
    <w:rsid w:val="00864704"/>
    <w:rsid w:val="008650D9"/>
    <w:rsid w:val="008652C5"/>
    <w:rsid w:val="0086602A"/>
    <w:rsid w:val="00867CB9"/>
    <w:rsid w:val="00867DB9"/>
    <w:rsid w:val="00870120"/>
    <w:rsid w:val="00870848"/>
    <w:rsid w:val="00871BE9"/>
    <w:rsid w:val="00877A7C"/>
    <w:rsid w:val="00883280"/>
    <w:rsid w:val="008837DB"/>
    <w:rsid w:val="00883EA1"/>
    <w:rsid w:val="008856A1"/>
    <w:rsid w:val="008861F4"/>
    <w:rsid w:val="008913F1"/>
    <w:rsid w:val="0089659D"/>
    <w:rsid w:val="008968C1"/>
    <w:rsid w:val="008A1043"/>
    <w:rsid w:val="008A1131"/>
    <w:rsid w:val="008A2029"/>
    <w:rsid w:val="008A2D36"/>
    <w:rsid w:val="008A3265"/>
    <w:rsid w:val="008A3B50"/>
    <w:rsid w:val="008A4503"/>
    <w:rsid w:val="008A507B"/>
    <w:rsid w:val="008A5964"/>
    <w:rsid w:val="008A6E4D"/>
    <w:rsid w:val="008B38AE"/>
    <w:rsid w:val="008B4174"/>
    <w:rsid w:val="008B49CB"/>
    <w:rsid w:val="008B7BC6"/>
    <w:rsid w:val="008C4144"/>
    <w:rsid w:val="008C52DF"/>
    <w:rsid w:val="008D07C5"/>
    <w:rsid w:val="008D15DE"/>
    <w:rsid w:val="008D4854"/>
    <w:rsid w:val="008D569F"/>
    <w:rsid w:val="008D5E67"/>
    <w:rsid w:val="008D6207"/>
    <w:rsid w:val="008D6891"/>
    <w:rsid w:val="008D72A5"/>
    <w:rsid w:val="008E1C5E"/>
    <w:rsid w:val="008E2417"/>
    <w:rsid w:val="008E32AA"/>
    <w:rsid w:val="008E4942"/>
    <w:rsid w:val="008F030B"/>
    <w:rsid w:val="008F0959"/>
    <w:rsid w:val="008F32B7"/>
    <w:rsid w:val="008F33D6"/>
    <w:rsid w:val="008F5E8E"/>
    <w:rsid w:val="0090004E"/>
    <w:rsid w:val="00901660"/>
    <w:rsid w:val="009016D8"/>
    <w:rsid w:val="00901E14"/>
    <w:rsid w:val="009025E8"/>
    <w:rsid w:val="009031BE"/>
    <w:rsid w:val="0090385F"/>
    <w:rsid w:val="009066C1"/>
    <w:rsid w:val="0091125C"/>
    <w:rsid w:val="0091332F"/>
    <w:rsid w:val="0091556E"/>
    <w:rsid w:val="00921A47"/>
    <w:rsid w:val="0092750F"/>
    <w:rsid w:val="00927E8C"/>
    <w:rsid w:val="00930EFE"/>
    <w:rsid w:val="00931AB8"/>
    <w:rsid w:val="00932E1A"/>
    <w:rsid w:val="00934825"/>
    <w:rsid w:val="00934E72"/>
    <w:rsid w:val="00935C24"/>
    <w:rsid w:val="00936F88"/>
    <w:rsid w:val="0094035C"/>
    <w:rsid w:val="009416D4"/>
    <w:rsid w:val="00942EB1"/>
    <w:rsid w:val="00944081"/>
    <w:rsid w:val="00944FF5"/>
    <w:rsid w:val="00945B34"/>
    <w:rsid w:val="00946007"/>
    <w:rsid w:val="00946652"/>
    <w:rsid w:val="009469DA"/>
    <w:rsid w:val="00946C6D"/>
    <w:rsid w:val="00947271"/>
    <w:rsid w:val="00947885"/>
    <w:rsid w:val="00947C3F"/>
    <w:rsid w:val="00950416"/>
    <w:rsid w:val="00954767"/>
    <w:rsid w:val="00955564"/>
    <w:rsid w:val="009563DB"/>
    <w:rsid w:val="009579F2"/>
    <w:rsid w:val="00957AB8"/>
    <w:rsid w:val="00960990"/>
    <w:rsid w:val="009616CE"/>
    <w:rsid w:val="00962F2E"/>
    <w:rsid w:val="009637AF"/>
    <w:rsid w:val="00965ED2"/>
    <w:rsid w:val="009701EE"/>
    <w:rsid w:val="00971DFA"/>
    <w:rsid w:val="00972076"/>
    <w:rsid w:val="00973383"/>
    <w:rsid w:val="00974366"/>
    <w:rsid w:val="00975AB1"/>
    <w:rsid w:val="00977B83"/>
    <w:rsid w:val="00980033"/>
    <w:rsid w:val="00982D91"/>
    <w:rsid w:val="00984F1D"/>
    <w:rsid w:val="00986436"/>
    <w:rsid w:val="009879EE"/>
    <w:rsid w:val="0099186E"/>
    <w:rsid w:val="009935D8"/>
    <w:rsid w:val="00995D94"/>
    <w:rsid w:val="009A04DA"/>
    <w:rsid w:val="009A058F"/>
    <w:rsid w:val="009A48D2"/>
    <w:rsid w:val="009A6032"/>
    <w:rsid w:val="009A611E"/>
    <w:rsid w:val="009A62B0"/>
    <w:rsid w:val="009A6667"/>
    <w:rsid w:val="009A7D48"/>
    <w:rsid w:val="009B0132"/>
    <w:rsid w:val="009B1D71"/>
    <w:rsid w:val="009B1ED8"/>
    <w:rsid w:val="009B1FD4"/>
    <w:rsid w:val="009B32D3"/>
    <w:rsid w:val="009C0476"/>
    <w:rsid w:val="009C1322"/>
    <w:rsid w:val="009C4797"/>
    <w:rsid w:val="009C6C86"/>
    <w:rsid w:val="009D0066"/>
    <w:rsid w:val="009D0BF6"/>
    <w:rsid w:val="009D124E"/>
    <w:rsid w:val="009D2172"/>
    <w:rsid w:val="009D500D"/>
    <w:rsid w:val="009D68B0"/>
    <w:rsid w:val="009D720E"/>
    <w:rsid w:val="009E1112"/>
    <w:rsid w:val="009E1EE1"/>
    <w:rsid w:val="009E2112"/>
    <w:rsid w:val="009E395E"/>
    <w:rsid w:val="009E4C9D"/>
    <w:rsid w:val="009E517B"/>
    <w:rsid w:val="009E557F"/>
    <w:rsid w:val="009E5D75"/>
    <w:rsid w:val="009E5FD6"/>
    <w:rsid w:val="009E7E94"/>
    <w:rsid w:val="009F4942"/>
    <w:rsid w:val="009F5F98"/>
    <w:rsid w:val="00A02842"/>
    <w:rsid w:val="00A055B1"/>
    <w:rsid w:val="00A0649A"/>
    <w:rsid w:val="00A068B5"/>
    <w:rsid w:val="00A06AD8"/>
    <w:rsid w:val="00A0788F"/>
    <w:rsid w:val="00A11BFE"/>
    <w:rsid w:val="00A13EF9"/>
    <w:rsid w:val="00A1682F"/>
    <w:rsid w:val="00A17DE9"/>
    <w:rsid w:val="00A313DC"/>
    <w:rsid w:val="00A317CB"/>
    <w:rsid w:val="00A34AC5"/>
    <w:rsid w:val="00A37993"/>
    <w:rsid w:val="00A37D77"/>
    <w:rsid w:val="00A37E95"/>
    <w:rsid w:val="00A42904"/>
    <w:rsid w:val="00A45A73"/>
    <w:rsid w:val="00A52243"/>
    <w:rsid w:val="00A54E3F"/>
    <w:rsid w:val="00A54E6B"/>
    <w:rsid w:val="00A55CCE"/>
    <w:rsid w:val="00A5697C"/>
    <w:rsid w:val="00A575D0"/>
    <w:rsid w:val="00A60107"/>
    <w:rsid w:val="00A61C2A"/>
    <w:rsid w:val="00A61F3C"/>
    <w:rsid w:val="00A6485B"/>
    <w:rsid w:val="00A65067"/>
    <w:rsid w:val="00A670DA"/>
    <w:rsid w:val="00A73600"/>
    <w:rsid w:val="00A76E42"/>
    <w:rsid w:val="00A774AE"/>
    <w:rsid w:val="00A77A11"/>
    <w:rsid w:val="00A82399"/>
    <w:rsid w:val="00A82B43"/>
    <w:rsid w:val="00A83F70"/>
    <w:rsid w:val="00A87572"/>
    <w:rsid w:val="00A87AFC"/>
    <w:rsid w:val="00A90841"/>
    <w:rsid w:val="00A9178B"/>
    <w:rsid w:val="00A91CD5"/>
    <w:rsid w:val="00A9238C"/>
    <w:rsid w:val="00A92832"/>
    <w:rsid w:val="00A94558"/>
    <w:rsid w:val="00A94749"/>
    <w:rsid w:val="00A976B6"/>
    <w:rsid w:val="00AA028C"/>
    <w:rsid w:val="00AA0BBF"/>
    <w:rsid w:val="00AA3B5D"/>
    <w:rsid w:val="00AA4D6D"/>
    <w:rsid w:val="00AA53E7"/>
    <w:rsid w:val="00AA6A20"/>
    <w:rsid w:val="00AB02A1"/>
    <w:rsid w:val="00AB34E3"/>
    <w:rsid w:val="00AB3C03"/>
    <w:rsid w:val="00AB51F5"/>
    <w:rsid w:val="00AB55AA"/>
    <w:rsid w:val="00AB56F1"/>
    <w:rsid w:val="00AC1E55"/>
    <w:rsid w:val="00AC3BBE"/>
    <w:rsid w:val="00AC4043"/>
    <w:rsid w:val="00AC52BB"/>
    <w:rsid w:val="00AC6B40"/>
    <w:rsid w:val="00AD0392"/>
    <w:rsid w:val="00AD5009"/>
    <w:rsid w:val="00AD6C91"/>
    <w:rsid w:val="00AE266D"/>
    <w:rsid w:val="00AE30D7"/>
    <w:rsid w:val="00AE4199"/>
    <w:rsid w:val="00AE7DAF"/>
    <w:rsid w:val="00AF0570"/>
    <w:rsid w:val="00AF1B8D"/>
    <w:rsid w:val="00AF29E3"/>
    <w:rsid w:val="00AF3D69"/>
    <w:rsid w:val="00AF43F0"/>
    <w:rsid w:val="00AF5387"/>
    <w:rsid w:val="00AF5779"/>
    <w:rsid w:val="00AF5A1F"/>
    <w:rsid w:val="00AF7B1A"/>
    <w:rsid w:val="00B0029F"/>
    <w:rsid w:val="00B01FB9"/>
    <w:rsid w:val="00B031FB"/>
    <w:rsid w:val="00B06F47"/>
    <w:rsid w:val="00B07392"/>
    <w:rsid w:val="00B10423"/>
    <w:rsid w:val="00B11253"/>
    <w:rsid w:val="00B137B0"/>
    <w:rsid w:val="00B14CED"/>
    <w:rsid w:val="00B16F35"/>
    <w:rsid w:val="00B171CC"/>
    <w:rsid w:val="00B21174"/>
    <w:rsid w:val="00B21BFC"/>
    <w:rsid w:val="00B21C84"/>
    <w:rsid w:val="00B26A2C"/>
    <w:rsid w:val="00B27B77"/>
    <w:rsid w:val="00B322C3"/>
    <w:rsid w:val="00B32320"/>
    <w:rsid w:val="00B329CE"/>
    <w:rsid w:val="00B335FB"/>
    <w:rsid w:val="00B36240"/>
    <w:rsid w:val="00B37C4E"/>
    <w:rsid w:val="00B37D4B"/>
    <w:rsid w:val="00B37F62"/>
    <w:rsid w:val="00B45364"/>
    <w:rsid w:val="00B46347"/>
    <w:rsid w:val="00B466DE"/>
    <w:rsid w:val="00B473F6"/>
    <w:rsid w:val="00B506C8"/>
    <w:rsid w:val="00B51ADE"/>
    <w:rsid w:val="00B51C2E"/>
    <w:rsid w:val="00B51F54"/>
    <w:rsid w:val="00B546AB"/>
    <w:rsid w:val="00B55DE0"/>
    <w:rsid w:val="00B6207B"/>
    <w:rsid w:val="00B62127"/>
    <w:rsid w:val="00B6341A"/>
    <w:rsid w:val="00B70158"/>
    <w:rsid w:val="00B714E1"/>
    <w:rsid w:val="00B716CE"/>
    <w:rsid w:val="00B75381"/>
    <w:rsid w:val="00B801F1"/>
    <w:rsid w:val="00B80C16"/>
    <w:rsid w:val="00B814C7"/>
    <w:rsid w:val="00B829A9"/>
    <w:rsid w:val="00B8324B"/>
    <w:rsid w:val="00B846C5"/>
    <w:rsid w:val="00B85363"/>
    <w:rsid w:val="00B85B5E"/>
    <w:rsid w:val="00B864D9"/>
    <w:rsid w:val="00B86DC7"/>
    <w:rsid w:val="00B93DCD"/>
    <w:rsid w:val="00B970BC"/>
    <w:rsid w:val="00B97103"/>
    <w:rsid w:val="00B97A86"/>
    <w:rsid w:val="00BA1C98"/>
    <w:rsid w:val="00BA2584"/>
    <w:rsid w:val="00BA389F"/>
    <w:rsid w:val="00BA5B4E"/>
    <w:rsid w:val="00BA5E46"/>
    <w:rsid w:val="00BA617C"/>
    <w:rsid w:val="00BB2484"/>
    <w:rsid w:val="00BB2DA0"/>
    <w:rsid w:val="00BB3DDF"/>
    <w:rsid w:val="00BB4043"/>
    <w:rsid w:val="00BB6D01"/>
    <w:rsid w:val="00BB72B7"/>
    <w:rsid w:val="00BB760E"/>
    <w:rsid w:val="00BC03F1"/>
    <w:rsid w:val="00BC11D8"/>
    <w:rsid w:val="00BC17D3"/>
    <w:rsid w:val="00BD043A"/>
    <w:rsid w:val="00BD04E6"/>
    <w:rsid w:val="00BD1EBB"/>
    <w:rsid w:val="00BD303D"/>
    <w:rsid w:val="00BD556E"/>
    <w:rsid w:val="00BD5B9E"/>
    <w:rsid w:val="00BD6099"/>
    <w:rsid w:val="00BD6457"/>
    <w:rsid w:val="00BE3126"/>
    <w:rsid w:val="00BE4D3A"/>
    <w:rsid w:val="00BE5EDD"/>
    <w:rsid w:val="00BE67D7"/>
    <w:rsid w:val="00BE7B89"/>
    <w:rsid w:val="00BF4DEA"/>
    <w:rsid w:val="00BF7BB1"/>
    <w:rsid w:val="00BF7D09"/>
    <w:rsid w:val="00C03482"/>
    <w:rsid w:val="00C053C5"/>
    <w:rsid w:val="00C05F45"/>
    <w:rsid w:val="00C069AD"/>
    <w:rsid w:val="00C0779B"/>
    <w:rsid w:val="00C110F7"/>
    <w:rsid w:val="00C115A6"/>
    <w:rsid w:val="00C12CED"/>
    <w:rsid w:val="00C12D33"/>
    <w:rsid w:val="00C141B2"/>
    <w:rsid w:val="00C15791"/>
    <w:rsid w:val="00C16104"/>
    <w:rsid w:val="00C172D6"/>
    <w:rsid w:val="00C174FA"/>
    <w:rsid w:val="00C21D44"/>
    <w:rsid w:val="00C22282"/>
    <w:rsid w:val="00C22C37"/>
    <w:rsid w:val="00C23186"/>
    <w:rsid w:val="00C240FA"/>
    <w:rsid w:val="00C24156"/>
    <w:rsid w:val="00C24A6A"/>
    <w:rsid w:val="00C25EB9"/>
    <w:rsid w:val="00C262EE"/>
    <w:rsid w:val="00C30A6F"/>
    <w:rsid w:val="00C31C5D"/>
    <w:rsid w:val="00C33BA4"/>
    <w:rsid w:val="00C3732F"/>
    <w:rsid w:val="00C40FCA"/>
    <w:rsid w:val="00C41DC8"/>
    <w:rsid w:val="00C43E5C"/>
    <w:rsid w:val="00C441F7"/>
    <w:rsid w:val="00C45644"/>
    <w:rsid w:val="00C45930"/>
    <w:rsid w:val="00C46599"/>
    <w:rsid w:val="00C473DB"/>
    <w:rsid w:val="00C51554"/>
    <w:rsid w:val="00C51D33"/>
    <w:rsid w:val="00C55054"/>
    <w:rsid w:val="00C57419"/>
    <w:rsid w:val="00C57947"/>
    <w:rsid w:val="00C60278"/>
    <w:rsid w:val="00C605A3"/>
    <w:rsid w:val="00C61159"/>
    <w:rsid w:val="00C6131B"/>
    <w:rsid w:val="00C61889"/>
    <w:rsid w:val="00C64DA8"/>
    <w:rsid w:val="00C7129D"/>
    <w:rsid w:val="00C72C33"/>
    <w:rsid w:val="00C73380"/>
    <w:rsid w:val="00C80286"/>
    <w:rsid w:val="00C81CD7"/>
    <w:rsid w:val="00C83A0D"/>
    <w:rsid w:val="00C84486"/>
    <w:rsid w:val="00C849E8"/>
    <w:rsid w:val="00C85666"/>
    <w:rsid w:val="00C85DCF"/>
    <w:rsid w:val="00C86361"/>
    <w:rsid w:val="00C91656"/>
    <w:rsid w:val="00C92230"/>
    <w:rsid w:val="00C92FAA"/>
    <w:rsid w:val="00C93D5A"/>
    <w:rsid w:val="00C93FB8"/>
    <w:rsid w:val="00C9491D"/>
    <w:rsid w:val="00C960B8"/>
    <w:rsid w:val="00C97FA3"/>
    <w:rsid w:val="00CA012F"/>
    <w:rsid w:val="00CA07B4"/>
    <w:rsid w:val="00CA1CF6"/>
    <w:rsid w:val="00CA1F82"/>
    <w:rsid w:val="00CA2F94"/>
    <w:rsid w:val="00CA31A7"/>
    <w:rsid w:val="00CA36A7"/>
    <w:rsid w:val="00CA496C"/>
    <w:rsid w:val="00CA7D27"/>
    <w:rsid w:val="00CB00E9"/>
    <w:rsid w:val="00CB1430"/>
    <w:rsid w:val="00CB3C69"/>
    <w:rsid w:val="00CB7463"/>
    <w:rsid w:val="00CC0229"/>
    <w:rsid w:val="00CC11B1"/>
    <w:rsid w:val="00CC2B9C"/>
    <w:rsid w:val="00CC439B"/>
    <w:rsid w:val="00CD137B"/>
    <w:rsid w:val="00CD368F"/>
    <w:rsid w:val="00CD3C9B"/>
    <w:rsid w:val="00CD4C49"/>
    <w:rsid w:val="00CD76E0"/>
    <w:rsid w:val="00CE10F8"/>
    <w:rsid w:val="00CE22D7"/>
    <w:rsid w:val="00CE31FB"/>
    <w:rsid w:val="00CE4600"/>
    <w:rsid w:val="00CE50CD"/>
    <w:rsid w:val="00CE7A82"/>
    <w:rsid w:val="00CF1184"/>
    <w:rsid w:val="00CF3DF6"/>
    <w:rsid w:val="00CF3F18"/>
    <w:rsid w:val="00CF5336"/>
    <w:rsid w:val="00CF6A40"/>
    <w:rsid w:val="00D02B23"/>
    <w:rsid w:val="00D02CDB"/>
    <w:rsid w:val="00D031DD"/>
    <w:rsid w:val="00D0464A"/>
    <w:rsid w:val="00D053F3"/>
    <w:rsid w:val="00D05B2D"/>
    <w:rsid w:val="00D06777"/>
    <w:rsid w:val="00D0798C"/>
    <w:rsid w:val="00D1432A"/>
    <w:rsid w:val="00D15588"/>
    <w:rsid w:val="00D161E1"/>
    <w:rsid w:val="00D20CAE"/>
    <w:rsid w:val="00D21537"/>
    <w:rsid w:val="00D2290C"/>
    <w:rsid w:val="00D22D01"/>
    <w:rsid w:val="00D26369"/>
    <w:rsid w:val="00D33E7E"/>
    <w:rsid w:val="00D34C88"/>
    <w:rsid w:val="00D40514"/>
    <w:rsid w:val="00D40A51"/>
    <w:rsid w:val="00D4329E"/>
    <w:rsid w:val="00D4379E"/>
    <w:rsid w:val="00D43E28"/>
    <w:rsid w:val="00D452B4"/>
    <w:rsid w:val="00D46441"/>
    <w:rsid w:val="00D479CB"/>
    <w:rsid w:val="00D517AD"/>
    <w:rsid w:val="00D540E4"/>
    <w:rsid w:val="00D54B14"/>
    <w:rsid w:val="00D56166"/>
    <w:rsid w:val="00D568DB"/>
    <w:rsid w:val="00D604BB"/>
    <w:rsid w:val="00D604F4"/>
    <w:rsid w:val="00D62894"/>
    <w:rsid w:val="00D62E38"/>
    <w:rsid w:val="00D63BD3"/>
    <w:rsid w:val="00D64F80"/>
    <w:rsid w:val="00D6594A"/>
    <w:rsid w:val="00D67E3E"/>
    <w:rsid w:val="00D70507"/>
    <w:rsid w:val="00D70D7B"/>
    <w:rsid w:val="00D736C6"/>
    <w:rsid w:val="00D745B1"/>
    <w:rsid w:val="00D752BA"/>
    <w:rsid w:val="00D75C1A"/>
    <w:rsid w:val="00D76668"/>
    <w:rsid w:val="00D772F2"/>
    <w:rsid w:val="00D82D16"/>
    <w:rsid w:val="00D83B73"/>
    <w:rsid w:val="00D9123D"/>
    <w:rsid w:val="00D94C86"/>
    <w:rsid w:val="00D94E5E"/>
    <w:rsid w:val="00DA10C8"/>
    <w:rsid w:val="00DA1870"/>
    <w:rsid w:val="00DA2D2A"/>
    <w:rsid w:val="00DA3BEB"/>
    <w:rsid w:val="00DA4973"/>
    <w:rsid w:val="00DA4BAE"/>
    <w:rsid w:val="00DA52E1"/>
    <w:rsid w:val="00DA743A"/>
    <w:rsid w:val="00DA7C52"/>
    <w:rsid w:val="00DA7D5A"/>
    <w:rsid w:val="00DB488B"/>
    <w:rsid w:val="00DB4965"/>
    <w:rsid w:val="00DB5044"/>
    <w:rsid w:val="00DB6BF5"/>
    <w:rsid w:val="00DC0FC9"/>
    <w:rsid w:val="00DC3628"/>
    <w:rsid w:val="00DC44B1"/>
    <w:rsid w:val="00DD0455"/>
    <w:rsid w:val="00DD09F2"/>
    <w:rsid w:val="00DD1052"/>
    <w:rsid w:val="00DD251E"/>
    <w:rsid w:val="00DD2DDD"/>
    <w:rsid w:val="00DD519B"/>
    <w:rsid w:val="00DD5D9E"/>
    <w:rsid w:val="00DD62F5"/>
    <w:rsid w:val="00DD68F8"/>
    <w:rsid w:val="00DD77CD"/>
    <w:rsid w:val="00DD77EB"/>
    <w:rsid w:val="00DE22F0"/>
    <w:rsid w:val="00DE24CF"/>
    <w:rsid w:val="00DE5350"/>
    <w:rsid w:val="00DE5672"/>
    <w:rsid w:val="00DE5FBD"/>
    <w:rsid w:val="00DE5FF0"/>
    <w:rsid w:val="00DE7E55"/>
    <w:rsid w:val="00DF0118"/>
    <w:rsid w:val="00DF60DF"/>
    <w:rsid w:val="00DF67FE"/>
    <w:rsid w:val="00DF69FB"/>
    <w:rsid w:val="00DF78EB"/>
    <w:rsid w:val="00E01C47"/>
    <w:rsid w:val="00E0372C"/>
    <w:rsid w:val="00E03784"/>
    <w:rsid w:val="00E04793"/>
    <w:rsid w:val="00E04FF9"/>
    <w:rsid w:val="00E050AE"/>
    <w:rsid w:val="00E05524"/>
    <w:rsid w:val="00E05D15"/>
    <w:rsid w:val="00E05E24"/>
    <w:rsid w:val="00E06496"/>
    <w:rsid w:val="00E07F41"/>
    <w:rsid w:val="00E10E09"/>
    <w:rsid w:val="00E11752"/>
    <w:rsid w:val="00E12156"/>
    <w:rsid w:val="00E1350C"/>
    <w:rsid w:val="00E1370D"/>
    <w:rsid w:val="00E15010"/>
    <w:rsid w:val="00E1562A"/>
    <w:rsid w:val="00E202C0"/>
    <w:rsid w:val="00E21163"/>
    <w:rsid w:val="00E21A9E"/>
    <w:rsid w:val="00E237F1"/>
    <w:rsid w:val="00E23B33"/>
    <w:rsid w:val="00E24415"/>
    <w:rsid w:val="00E244C0"/>
    <w:rsid w:val="00E249D9"/>
    <w:rsid w:val="00E253D2"/>
    <w:rsid w:val="00E2722E"/>
    <w:rsid w:val="00E306DE"/>
    <w:rsid w:val="00E31890"/>
    <w:rsid w:val="00E32034"/>
    <w:rsid w:val="00E35BED"/>
    <w:rsid w:val="00E36B1A"/>
    <w:rsid w:val="00E40376"/>
    <w:rsid w:val="00E403F2"/>
    <w:rsid w:val="00E41D8A"/>
    <w:rsid w:val="00E438BD"/>
    <w:rsid w:val="00E43C76"/>
    <w:rsid w:val="00E44952"/>
    <w:rsid w:val="00E44E9A"/>
    <w:rsid w:val="00E47A82"/>
    <w:rsid w:val="00E50D2A"/>
    <w:rsid w:val="00E50DEE"/>
    <w:rsid w:val="00E510BD"/>
    <w:rsid w:val="00E51A22"/>
    <w:rsid w:val="00E51F20"/>
    <w:rsid w:val="00E534B8"/>
    <w:rsid w:val="00E538B2"/>
    <w:rsid w:val="00E54232"/>
    <w:rsid w:val="00E547C0"/>
    <w:rsid w:val="00E54B74"/>
    <w:rsid w:val="00E5526F"/>
    <w:rsid w:val="00E60198"/>
    <w:rsid w:val="00E60240"/>
    <w:rsid w:val="00E63A7D"/>
    <w:rsid w:val="00E6467B"/>
    <w:rsid w:val="00E65027"/>
    <w:rsid w:val="00E660D1"/>
    <w:rsid w:val="00E72AC9"/>
    <w:rsid w:val="00E73367"/>
    <w:rsid w:val="00E748A6"/>
    <w:rsid w:val="00E75B88"/>
    <w:rsid w:val="00E76192"/>
    <w:rsid w:val="00E76EBB"/>
    <w:rsid w:val="00E7723E"/>
    <w:rsid w:val="00E77795"/>
    <w:rsid w:val="00E77868"/>
    <w:rsid w:val="00E8036A"/>
    <w:rsid w:val="00E815F2"/>
    <w:rsid w:val="00E82288"/>
    <w:rsid w:val="00E82F11"/>
    <w:rsid w:val="00E8334E"/>
    <w:rsid w:val="00E85331"/>
    <w:rsid w:val="00E86745"/>
    <w:rsid w:val="00E91408"/>
    <w:rsid w:val="00E91DD1"/>
    <w:rsid w:val="00E930F8"/>
    <w:rsid w:val="00E945DF"/>
    <w:rsid w:val="00E94A8D"/>
    <w:rsid w:val="00E97084"/>
    <w:rsid w:val="00E9745E"/>
    <w:rsid w:val="00E979BA"/>
    <w:rsid w:val="00EA1C28"/>
    <w:rsid w:val="00EA1DE7"/>
    <w:rsid w:val="00EA2005"/>
    <w:rsid w:val="00EA2109"/>
    <w:rsid w:val="00EA61D3"/>
    <w:rsid w:val="00EA675F"/>
    <w:rsid w:val="00EA68B3"/>
    <w:rsid w:val="00EB3461"/>
    <w:rsid w:val="00EB4D0A"/>
    <w:rsid w:val="00EB6D78"/>
    <w:rsid w:val="00EB7B38"/>
    <w:rsid w:val="00EC097F"/>
    <w:rsid w:val="00EC0FC8"/>
    <w:rsid w:val="00EC13F6"/>
    <w:rsid w:val="00EC1466"/>
    <w:rsid w:val="00EC19E0"/>
    <w:rsid w:val="00EC3701"/>
    <w:rsid w:val="00EC439D"/>
    <w:rsid w:val="00EC5AE1"/>
    <w:rsid w:val="00ED3656"/>
    <w:rsid w:val="00ED4772"/>
    <w:rsid w:val="00ED4FA6"/>
    <w:rsid w:val="00ED6647"/>
    <w:rsid w:val="00ED6A61"/>
    <w:rsid w:val="00ED7759"/>
    <w:rsid w:val="00EE1691"/>
    <w:rsid w:val="00EE1F3B"/>
    <w:rsid w:val="00EE2C74"/>
    <w:rsid w:val="00EE37E7"/>
    <w:rsid w:val="00EE3E1C"/>
    <w:rsid w:val="00EE43F1"/>
    <w:rsid w:val="00EE53AD"/>
    <w:rsid w:val="00EE5BEF"/>
    <w:rsid w:val="00EE6503"/>
    <w:rsid w:val="00EE7BFB"/>
    <w:rsid w:val="00EF2DDC"/>
    <w:rsid w:val="00EF5048"/>
    <w:rsid w:val="00EF586A"/>
    <w:rsid w:val="00EF7780"/>
    <w:rsid w:val="00F00B2E"/>
    <w:rsid w:val="00F01DF4"/>
    <w:rsid w:val="00F0240D"/>
    <w:rsid w:val="00F048EB"/>
    <w:rsid w:val="00F072D9"/>
    <w:rsid w:val="00F07B75"/>
    <w:rsid w:val="00F11B2E"/>
    <w:rsid w:val="00F12A65"/>
    <w:rsid w:val="00F1319A"/>
    <w:rsid w:val="00F142E2"/>
    <w:rsid w:val="00F15F87"/>
    <w:rsid w:val="00F2011F"/>
    <w:rsid w:val="00F269AB"/>
    <w:rsid w:val="00F30FD9"/>
    <w:rsid w:val="00F31531"/>
    <w:rsid w:val="00F34CA6"/>
    <w:rsid w:val="00F350C4"/>
    <w:rsid w:val="00F36350"/>
    <w:rsid w:val="00F41EA0"/>
    <w:rsid w:val="00F42A01"/>
    <w:rsid w:val="00F42EDA"/>
    <w:rsid w:val="00F43D6C"/>
    <w:rsid w:val="00F44794"/>
    <w:rsid w:val="00F460E5"/>
    <w:rsid w:val="00F47CA1"/>
    <w:rsid w:val="00F50216"/>
    <w:rsid w:val="00F50477"/>
    <w:rsid w:val="00F50F09"/>
    <w:rsid w:val="00F5111D"/>
    <w:rsid w:val="00F51907"/>
    <w:rsid w:val="00F51BFC"/>
    <w:rsid w:val="00F51F33"/>
    <w:rsid w:val="00F5228F"/>
    <w:rsid w:val="00F5246F"/>
    <w:rsid w:val="00F52E68"/>
    <w:rsid w:val="00F54523"/>
    <w:rsid w:val="00F56CC5"/>
    <w:rsid w:val="00F61016"/>
    <w:rsid w:val="00F61B04"/>
    <w:rsid w:val="00F622C7"/>
    <w:rsid w:val="00F63BEF"/>
    <w:rsid w:val="00F6405D"/>
    <w:rsid w:val="00F66F14"/>
    <w:rsid w:val="00F6747D"/>
    <w:rsid w:val="00F71520"/>
    <w:rsid w:val="00F7172F"/>
    <w:rsid w:val="00F719B2"/>
    <w:rsid w:val="00F724C0"/>
    <w:rsid w:val="00F72912"/>
    <w:rsid w:val="00F75626"/>
    <w:rsid w:val="00F75A27"/>
    <w:rsid w:val="00F75C8D"/>
    <w:rsid w:val="00F75D5B"/>
    <w:rsid w:val="00F80B08"/>
    <w:rsid w:val="00F80DF2"/>
    <w:rsid w:val="00F8249D"/>
    <w:rsid w:val="00F8323F"/>
    <w:rsid w:val="00F83737"/>
    <w:rsid w:val="00F861FE"/>
    <w:rsid w:val="00F86432"/>
    <w:rsid w:val="00F91D07"/>
    <w:rsid w:val="00F94043"/>
    <w:rsid w:val="00F9578C"/>
    <w:rsid w:val="00F96A91"/>
    <w:rsid w:val="00F96B59"/>
    <w:rsid w:val="00F975D0"/>
    <w:rsid w:val="00FA0C58"/>
    <w:rsid w:val="00FA4C6C"/>
    <w:rsid w:val="00FA54CF"/>
    <w:rsid w:val="00FA563E"/>
    <w:rsid w:val="00FA6320"/>
    <w:rsid w:val="00FB1C4D"/>
    <w:rsid w:val="00FB2BC7"/>
    <w:rsid w:val="00FB50F6"/>
    <w:rsid w:val="00FB52A5"/>
    <w:rsid w:val="00FC0055"/>
    <w:rsid w:val="00FC0165"/>
    <w:rsid w:val="00FC13D0"/>
    <w:rsid w:val="00FC2184"/>
    <w:rsid w:val="00FC3D14"/>
    <w:rsid w:val="00FC3E91"/>
    <w:rsid w:val="00FC5A2A"/>
    <w:rsid w:val="00FC5BD3"/>
    <w:rsid w:val="00FD28DC"/>
    <w:rsid w:val="00FD5017"/>
    <w:rsid w:val="00FD5826"/>
    <w:rsid w:val="00FD59DF"/>
    <w:rsid w:val="00FD7C02"/>
    <w:rsid w:val="00FD7F82"/>
    <w:rsid w:val="00FE0756"/>
    <w:rsid w:val="00FE157C"/>
    <w:rsid w:val="00FE1E7F"/>
    <w:rsid w:val="00FE4B60"/>
    <w:rsid w:val="00FE6BD2"/>
    <w:rsid w:val="00FE7E6B"/>
    <w:rsid w:val="00FF04E7"/>
    <w:rsid w:val="00FF42E8"/>
    <w:rsid w:val="00FF4ADE"/>
    <w:rsid w:val="00FF65BC"/>
    <w:rsid w:val="00FF6FF4"/>
  </w:rsids>
  <m:mathPr>
    <m:mathFont m:val="Cambria Math"/>
    <m:brkBin m:val="before"/>
    <m:brkBinSub m:val="--"/>
    <m:smallFrac m:val="off"/>
    <m:dispDef/>
    <m:lMargin m:val="0"/>
    <m:rMargin m:val="0"/>
    <m:defJc m:val="left"/>
    <m:wrapRight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1D2C"/>
    <w:rPr>
      <w:sz w:val="16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306D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E945DF"/>
    <w:pPr>
      <w:numPr>
        <w:numId w:val="1"/>
      </w:numPr>
      <w:tabs>
        <w:tab w:val="clear" w:pos="360"/>
        <w:tab w:val="left" w:pos="284"/>
      </w:tabs>
      <w:spacing w:before="320"/>
      <w:ind w:left="284" w:hanging="284"/>
      <w:outlineLvl w:val="1"/>
    </w:pPr>
    <w:rPr>
      <w:rFonts w:eastAsia="Times New Roman" w:cs="Cambria"/>
      <w:bCs/>
      <w:kern w:val="32"/>
      <w:sz w:val="24"/>
      <w:szCs w:val="24"/>
      <w:lang w:eastAsia="pl-PL"/>
    </w:rPr>
  </w:style>
  <w:style w:type="paragraph" w:styleId="Nagwek3">
    <w:name w:val="heading 3"/>
    <w:basedOn w:val="Normalny"/>
    <w:next w:val="akapit"/>
    <w:link w:val="Nagwek3Znak"/>
    <w:qFormat/>
    <w:rsid w:val="002C6ADA"/>
    <w:pPr>
      <w:keepNext/>
      <w:numPr>
        <w:ilvl w:val="1"/>
        <w:numId w:val="1"/>
      </w:numPr>
      <w:tabs>
        <w:tab w:val="clear" w:pos="1080"/>
      </w:tabs>
      <w:spacing w:before="120" w:after="60"/>
      <w:ind w:left="113" w:firstLine="0"/>
      <w:jc w:val="both"/>
      <w:outlineLvl w:val="2"/>
    </w:pPr>
    <w:rPr>
      <w:rFonts w:eastAsia="Times New Roman" w:cs="Cambria"/>
      <w:b/>
      <w:bCs/>
      <w:kern w:val="32"/>
      <w:sz w:val="20"/>
      <w:szCs w:val="20"/>
      <w:lang w:eastAsia="pl-PL"/>
    </w:rPr>
  </w:style>
  <w:style w:type="paragraph" w:styleId="Nagwek4">
    <w:name w:val="heading 4"/>
    <w:basedOn w:val="Nagwek3"/>
    <w:next w:val="akapit"/>
    <w:link w:val="Nagwek4Znak"/>
    <w:qFormat/>
    <w:rsid w:val="00851244"/>
    <w:pPr>
      <w:keepNext w:val="0"/>
      <w:numPr>
        <w:ilvl w:val="2"/>
      </w:numPr>
      <w:tabs>
        <w:tab w:val="clear" w:pos="1800"/>
      </w:tabs>
      <w:ind w:left="113" w:firstLine="0"/>
      <w:outlineLvl w:val="3"/>
    </w:pPr>
    <w:rPr>
      <w:rFonts w:asciiTheme="minorHAnsi" w:hAnsiTheme="minorHAnsi"/>
      <w:sz w:val="16"/>
      <w:szCs w:val="16"/>
    </w:rPr>
  </w:style>
  <w:style w:type="paragraph" w:styleId="Nagwek5">
    <w:name w:val="heading 5"/>
    <w:basedOn w:val="Nagwek4"/>
    <w:next w:val="Normalny"/>
    <w:link w:val="Nagwek5Znak"/>
    <w:qFormat/>
    <w:rsid w:val="00097351"/>
    <w:pPr>
      <w:numPr>
        <w:ilvl w:val="0"/>
        <w:numId w:val="19"/>
      </w:numPr>
      <w:spacing w:before="60"/>
      <w:ind w:left="397" w:hanging="284"/>
      <w:outlineLvl w:val="4"/>
    </w:pPr>
    <w:rPr>
      <w:b w:val="0"/>
      <w:iCs/>
      <w:snapToGrid w:val="0"/>
      <w:szCs w:val="26"/>
    </w:rPr>
  </w:style>
  <w:style w:type="paragraph" w:styleId="Nagwek6">
    <w:name w:val="heading 6"/>
    <w:basedOn w:val="Normalny"/>
    <w:link w:val="Nagwek6Znak"/>
    <w:qFormat/>
    <w:rsid w:val="00097351"/>
    <w:pPr>
      <w:numPr>
        <w:numId w:val="20"/>
      </w:numPr>
      <w:ind w:left="681" w:hanging="284"/>
      <w:contextualSpacing/>
      <w:outlineLvl w:val="5"/>
    </w:pPr>
    <w:rPr>
      <w:szCs w:val="20"/>
    </w:rPr>
  </w:style>
  <w:style w:type="paragraph" w:styleId="Nagwek7">
    <w:name w:val="heading 7"/>
    <w:basedOn w:val="Normalny"/>
    <w:next w:val="Normalny"/>
    <w:link w:val="Nagwek7Znak"/>
    <w:qFormat/>
    <w:rsid w:val="0025335A"/>
    <w:pPr>
      <w:tabs>
        <w:tab w:val="num" w:pos="0"/>
      </w:tabs>
      <w:spacing w:before="240" w:after="60"/>
      <w:outlineLvl w:val="6"/>
    </w:pPr>
    <w:rPr>
      <w:rFonts w:ascii="Arial" w:eastAsia="Times New Roman" w:hAnsi="Arial"/>
      <w:sz w:val="20"/>
      <w:szCs w:val="20"/>
    </w:rPr>
  </w:style>
  <w:style w:type="paragraph" w:styleId="Nagwek8">
    <w:name w:val="heading 8"/>
    <w:basedOn w:val="Normalny"/>
    <w:next w:val="Normalny"/>
    <w:link w:val="Nagwek8Znak"/>
    <w:qFormat/>
    <w:rsid w:val="008F33D6"/>
    <w:pPr>
      <w:keepNext/>
      <w:tabs>
        <w:tab w:val="num" w:pos="0"/>
      </w:tabs>
      <w:suppressAutoHyphens/>
      <w:ind w:left="360"/>
      <w:jc w:val="both"/>
      <w:outlineLvl w:val="7"/>
    </w:pPr>
    <w:rPr>
      <w:rFonts w:ascii="Times New Roman" w:eastAsia="Lucida Sans Unicode" w:hAnsi="Times New Roman"/>
      <w:b/>
      <w:bCs/>
      <w:color w:val="000000"/>
      <w:sz w:val="26"/>
      <w:szCs w:val="18"/>
      <w:lang w:eastAsia="ar-SA"/>
    </w:rPr>
  </w:style>
  <w:style w:type="paragraph" w:styleId="Nagwek9">
    <w:name w:val="heading 9"/>
    <w:basedOn w:val="Normalny"/>
    <w:next w:val="Normalny"/>
    <w:link w:val="Nagwek9Znak"/>
    <w:unhideWhenUsed/>
    <w:qFormat/>
    <w:rsid w:val="00AA028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 Znak Znak Znak, Znak Znak Znak Znak, Znak,Znak"/>
    <w:basedOn w:val="Normalny"/>
    <w:link w:val="NagwekZnak"/>
    <w:unhideWhenUsed/>
    <w:rsid w:val="00C849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 Znak Znak Znak Znak1, Znak Znak Znak Znak Znak, Znak Znak,Znak Znak"/>
    <w:basedOn w:val="Domylnaczcionkaakapitu"/>
    <w:link w:val="Nagwek"/>
    <w:rsid w:val="00C849E8"/>
  </w:style>
  <w:style w:type="paragraph" w:styleId="Stopka">
    <w:name w:val="footer"/>
    <w:basedOn w:val="Normalny"/>
    <w:link w:val="StopkaZnak"/>
    <w:uiPriority w:val="99"/>
    <w:unhideWhenUsed/>
    <w:rsid w:val="00C849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849E8"/>
  </w:style>
  <w:style w:type="paragraph" w:styleId="Tekstdymka">
    <w:name w:val="Balloon Text"/>
    <w:basedOn w:val="Normalny"/>
    <w:link w:val="TekstdymkaZnak"/>
    <w:uiPriority w:val="99"/>
    <w:semiHidden/>
    <w:unhideWhenUsed/>
    <w:rsid w:val="00C849E8"/>
    <w:rPr>
      <w:rFonts w:ascii="Tahoma" w:hAnsi="Tahoma" w:cs="Tahoma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49E8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C849E8"/>
  </w:style>
  <w:style w:type="paragraph" w:styleId="Tekstkomentarza">
    <w:name w:val="annotation text"/>
    <w:basedOn w:val="Normalny"/>
    <w:link w:val="TekstkomentarzaZnak"/>
    <w:unhideWhenUsed/>
    <w:rsid w:val="00E306DE"/>
    <w:rPr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E306DE"/>
  </w:style>
  <w:style w:type="character" w:styleId="Hipercze">
    <w:name w:val="Hyperlink"/>
    <w:basedOn w:val="Domylnaczcionkaakapitu"/>
    <w:uiPriority w:val="99"/>
    <w:unhideWhenUsed/>
    <w:rsid w:val="00E306DE"/>
    <w:rPr>
      <w:color w:val="0000FF"/>
      <w:u w:val="single"/>
    </w:rPr>
  </w:style>
  <w:style w:type="paragraph" w:customStyle="1" w:styleId="1strTabela">
    <w:name w:val="1strTabela"/>
    <w:basedOn w:val="Normalny"/>
    <w:link w:val="1strTabelaZnakZnak"/>
    <w:qFormat/>
    <w:rsid w:val="00E60198"/>
    <w:rPr>
      <w:rFonts w:eastAsia="Times New Roman" w:cs="Cambria"/>
      <w:bCs/>
      <w:szCs w:val="12"/>
      <w:lang w:eastAsia="pl-PL"/>
    </w:rPr>
  </w:style>
  <w:style w:type="paragraph" w:customStyle="1" w:styleId="StylopisikCalibri10pt">
    <w:name w:val="Styl opisik + Calibri 10 pt"/>
    <w:basedOn w:val="1strTabela"/>
    <w:link w:val="StylopisikCalibri10ptZnak"/>
    <w:rsid w:val="00E306DE"/>
    <w:rPr>
      <w:bCs w:val="0"/>
      <w:sz w:val="24"/>
    </w:rPr>
  </w:style>
  <w:style w:type="character" w:customStyle="1" w:styleId="1strTabelaZnakZnak">
    <w:name w:val="1strTabela Znak Znak"/>
    <w:basedOn w:val="Domylnaczcionkaakapitu"/>
    <w:link w:val="1strTabela"/>
    <w:rsid w:val="00E60198"/>
    <w:rPr>
      <w:rFonts w:eastAsia="Times New Roman" w:cs="Cambria"/>
      <w:bCs/>
      <w:sz w:val="16"/>
      <w:szCs w:val="12"/>
    </w:rPr>
  </w:style>
  <w:style w:type="character" w:customStyle="1" w:styleId="StylopisikCalibri10ptZnak">
    <w:name w:val="Styl opisik + Calibri 10 pt Znak"/>
    <w:basedOn w:val="1strTabelaZnakZnak"/>
    <w:link w:val="StylopisikCalibri10pt"/>
    <w:rsid w:val="00E306DE"/>
    <w:rPr>
      <w:rFonts w:eastAsia="Times New Roman" w:cs="Cambria"/>
      <w:bCs/>
      <w:sz w:val="24"/>
      <w:szCs w:val="12"/>
    </w:rPr>
  </w:style>
  <w:style w:type="paragraph" w:customStyle="1" w:styleId="StylopisikCalibri7pt">
    <w:name w:val="Styl opisik + Calibri 7 pt"/>
    <w:basedOn w:val="1strTabela"/>
    <w:link w:val="StylopisikCalibri7ptZnak"/>
    <w:rsid w:val="00E306DE"/>
    <w:rPr>
      <w:bCs w:val="0"/>
    </w:rPr>
  </w:style>
  <w:style w:type="character" w:customStyle="1" w:styleId="StylopisikCalibri7ptZnak">
    <w:name w:val="Styl opisik + Calibri 7 pt Znak"/>
    <w:basedOn w:val="1strTabelaZnakZnak"/>
    <w:link w:val="StylopisikCalibri7pt"/>
    <w:rsid w:val="00E306DE"/>
    <w:rPr>
      <w:rFonts w:eastAsia="Times New Roman" w:cs="Cambria"/>
      <w:bCs/>
      <w:sz w:val="16"/>
      <w:szCs w:val="12"/>
    </w:rPr>
  </w:style>
  <w:style w:type="paragraph" w:customStyle="1" w:styleId="Nazwaiadresobiektubudowlanego">
    <w:name w:val="Nazwa i adres obiektu budowlanego"/>
    <w:basedOn w:val="1strTabela"/>
    <w:rsid w:val="00E306DE"/>
    <w:rPr>
      <w:rFonts w:eastAsia="Calibri" w:cs="Tahoma"/>
      <w:b/>
      <w:sz w:val="36"/>
      <w:szCs w:val="36"/>
      <w:lang w:eastAsia="en-US"/>
    </w:rPr>
  </w:style>
  <w:style w:type="character" w:customStyle="1" w:styleId="InwestorZnak">
    <w:name w:val="Inwestor Znak"/>
    <w:basedOn w:val="1strTabelaZnakZnak"/>
    <w:link w:val="Inwestor"/>
    <w:locked/>
    <w:rsid w:val="00E306DE"/>
    <w:rPr>
      <w:rFonts w:eastAsia="Times New Roman" w:cs="Cambria"/>
      <w:bCs/>
      <w:sz w:val="28"/>
      <w:szCs w:val="28"/>
    </w:rPr>
  </w:style>
  <w:style w:type="paragraph" w:customStyle="1" w:styleId="Inwestor">
    <w:name w:val="Inwestor"/>
    <w:basedOn w:val="1strTabela"/>
    <w:link w:val="InwestorZnak"/>
    <w:rsid w:val="00E306DE"/>
    <w:rPr>
      <w:sz w:val="28"/>
      <w:szCs w:val="28"/>
    </w:rPr>
  </w:style>
  <w:style w:type="character" w:customStyle="1" w:styleId="Nagwek1Znak">
    <w:name w:val="Nagłówek 1 Znak"/>
    <w:basedOn w:val="Domylnaczcionkaakapitu"/>
    <w:link w:val="Nagwek1"/>
    <w:rsid w:val="00E306DE"/>
    <w:rPr>
      <w:rFonts w:ascii="Arial" w:hAnsi="Arial" w:cs="Arial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E945DF"/>
    <w:rPr>
      <w:rFonts w:eastAsia="Times New Roman" w:cs="Cambria"/>
      <w:bCs/>
      <w:kern w:val="32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851244"/>
    <w:rPr>
      <w:rFonts w:asciiTheme="minorHAnsi" w:eastAsia="Times New Roman" w:hAnsiTheme="minorHAnsi" w:cs="Cambria"/>
      <w:b/>
      <w:bCs/>
      <w:kern w:val="32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rsid w:val="00097351"/>
    <w:rPr>
      <w:rFonts w:asciiTheme="minorHAnsi" w:eastAsia="Times New Roman" w:hAnsiTheme="minorHAnsi" w:cs="Cambria"/>
      <w:bCs/>
      <w:iCs/>
      <w:snapToGrid w:val="0"/>
      <w:kern w:val="32"/>
      <w:sz w:val="16"/>
      <w:szCs w:val="26"/>
    </w:rPr>
  </w:style>
  <w:style w:type="character" w:customStyle="1" w:styleId="akapitZnak">
    <w:name w:val="akapit Znak"/>
    <w:basedOn w:val="Domylnaczcionkaakapitu"/>
    <w:locked/>
    <w:rsid w:val="00E306DE"/>
    <w:rPr>
      <w:rFonts w:cs="Cambria"/>
      <w:sz w:val="16"/>
      <w:szCs w:val="16"/>
    </w:rPr>
  </w:style>
  <w:style w:type="paragraph" w:customStyle="1" w:styleId="akapit">
    <w:name w:val="akapit"/>
    <w:basedOn w:val="Normalny"/>
    <w:link w:val="akapitZnak1"/>
    <w:qFormat/>
    <w:rsid w:val="00720AFA"/>
    <w:pPr>
      <w:ind w:left="567"/>
      <w:jc w:val="both"/>
    </w:pPr>
    <w:rPr>
      <w:rFonts w:cs="Cambria"/>
      <w:szCs w:val="16"/>
      <w:lang w:eastAsia="pl-PL"/>
    </w:rPr>
  </w:style>
  <w:style w:type="paragraph" w:customStyle="1" w:styleId="PPPunkt">
    <w:name w:val="PPPunkt"/>
    <w:basedOn w:val="Normalny"/>
    <w:autoRedefine/>
    <w:rsid w:val="00E306DE"/>
    <w:pPr>
      <w:numPr>
        <w:numId w:val="3"/>
      </w:numPr>
      <w:tabs>
        <w:tab w:val="left" w:pos="567"/>
      </w:tabs>
      <w:spacing w:before="60"/>
      <w:outlineLvl w:val="3"/>
    </w:pPr>
    <w:rPr>
      <w:rFonts w:eastAsia="Times New Roman"/>
      <w:sz w:val="20"/>
      <w:szCs w:val="24"/>
      <w:lang w:eastAsia="pl-PL"/>
    </w:rPr>
  </w:style>
  <w:style w:type="paragraph" w:customStyle="1" w:styleId="Dzia">
    <w:name w:val="Dział"/>
    <w:basedOn w:val="Normalny"/>
    <w:next w:val="akapit"/>
    <w:uiPriority w:val="99"/>
    <w:qFormat/>
    <w:rsid w:val="00E306DE"/>
    <w:pPr>
      <w:pageBreakBefore/>
      <w:spacing w:before="320" w:after="320"/>
      <w:outlineLvl w:val="0"/>
    </w:pPr>
    <w:rPr>
      <w:b/>
      <w:caps/>
      <w:sz w:val="28"/>
      <w:lang w:eastAsia="pl-PL"/>
    </w:rPr>
  </w:style>
  <w:style w:type="paragraph" w:customStyle="1" w:styleId="t">
    <w:name w:val="t"/>
    <w:basedOn w:val="Normalny"/>
    <w:qFormat/>
    <w:rsid w:val="00E306DE"/>
    <w:pPr>
      <w:tabs>
        <w:tab w:val="left" w:pos="284"/>
        <w:tab w:val="left" w:pos="2127"/>
      </w:tabs>
      <w:autoSpaceDE w:val="0"/>
      <w:autoSpaceDN w:val="0"/>
      <w:adjustRightInd w:val="0"/>
    </w:pPr>
    <w:rPr>
      <w:rFonts w:cs="Tahoma"/>
      <w:szCs w:val="16"/>
    </w:rPr>
  </w:style>
  <w:style w:type="paragraph" w:customStyle="1" w:styleId="akapitpkt">
    <w:name w:val="akapit pkt"/>
    <w:basedOn w:val="akapit"/>
    <w:link w:val="akapitpktZnak"/>
    <w:rsid w:val="00720AFA"/>
    <w:pPr>
      <w:keepLines/>
      <w:numPr>
        <w:numId w:val="8"/>
      </w:numPr>
      <w:spacing w:before="60"/>
      <w:ind w:left="567"/>
      <w:textboxTightWrap w:val="allLines"/>
    </w:pPr>
    <w:rPr>
      <w:rFonts w:eastAsia="Times New Roman"/>
    </w:rPr>
  </w:style>
  <w:style w:type="paragraph" w:styleId="Spistreci1">
    <w:name w:val="toc 1"/>
    <w:basedOn w:val="Normalny"/>
    <w:next w:val="Normalny"/>
    <w:autoRedefine/>
    <w:uiPriority w:val="39"/>
    <w:qFormat/>
    <w:rsid w:val="000D00FF"/>
    <w:pPr>
      <w:tabs>
        <w:tab w:val="right" w:leader="dot" w:pos="8505"/>
      </w:tabs>
      <w:spacing w:before="240" w:after="120"/>
      <w:mirrorIndents/>
    </w:pPr>
    <w:rPr>
      <w:b/>
      <w:bCs/>
      <w:caps/>
      <w:sz w:val="20"/>
      <w:szCs w:val="20"/>
      <w:lang w:eastAsia="pl-PL"/>
    </w:rPr>
  </w:style>
  <w:style w:type="paragraph" w:customStyle="1" w:styleId="Txt">
    <w:name w:val="Txt"/>
    <w:basedOn w:val="Nagwek2"/>
    <w:rsid w:val="00E306DE"/>
    <w:pPr>
      <w:numPr>
        <w:numId w:val="0"/>
      </w:numPr>
      <w:spacing w:before="120"/>
      <w:ind w:left="1440" w:firstLine="737"/>
    </w:pPr>
    <w:rPr>
      <w:bCs w:val="0"/>
      <w:kern w:val="0"/>
      <w:szCs w:val="28"/>
    </w:rPr>
  </w:style>
  <w:style w:type="paragraph" w:customStyle="1" w:styleId="opisik">
    <w:name w:val="opisik"/>
    <w:basedOn w:val="Normalny"/>
    <w:qFormat/>
    <w:rsid w:val="00E306DE"/>
    <w:rPr>
      <w:rFonts w:ascii="Tahoma" w:eastAsia="Times New Roman" w:hAnsi="Tahoma" w:cs="Cambria"/>
      <w:bCs/>
      <w:sz w:val="12"/>
      <w:szCs w:val="12"/>
      <w:lang w:eastAsia="pl-PL"/>
    </w:rPr>
  </w:style>
  <w:style w:type="paragraph" w:customStyle="1" w:styleId="PunktAkapit">
    <w:name w:val="PunktAkapit"/>
    <w:basedOn w:val="Normalny"/>
    <w:rsid w:val="00E306DE"/>
    <w:pPr>
      <w:ind w:left="540" w:firstLine="720"/>
      <w:jc w:val="both"/>
    </w:pPr>
    <w:rPr>
      <w:rFonts w:eastAsia="Times New Roman"/>
      <w:sz w:val="20"/>
      <w:szCs w:val="24"/>
      <w:lang w:eastAsia="pl-PL"/>
    </w:rPr>
  </w:style>
  <w:style w:type="paragraph" w:customStyle="1" w:styleId="PPunktAkapit">
    <w:name w:val="PPunktAkapit"/>
    <w:basedOn w:val="Normalny"/>
    <w:link w:val="PPunktAkapitZnak"/>
    <w:rsid w:val="00E306DE"/>
    <w:pPr>
      <w:ind w:left="567" w:firstLine="693"/>
      <w:jc w:val="both"/>
    </w:pPr>
    <w:rPr>
      <w:rFonts w:eastAsia="Times New Roman"/>
      <w:sz w:val="20"/>
      <w:szCs w:val="24"/>
      <w:lang w:eastAsia="pl-PL"/>
    </w:rPr>
  </w:style>
  <w:style w:type="character" w:customStyle="1" w:styleId="PPunktAkapitZnak">
    <w:name w:val="PPunktAkapit Znak"/>
    <w:basedOn w:val="Domylnaczcionkaakapitu"/>
    <w:link w:val="PPunktAkapit"/>
    <w:rsid w:val="00E306DE"/>
    <w:rPr>
      <w:rFonts w:eastAsia="Times New Roman"/>
      <w:szCs w:val="24"/>
    </w:rPr>
  </w:style>
  <w:style w:type="paragraph" w:customStyle="1" w:styleId="Punkt">
    <w:name w:val="Punkt"/>
    <w:basedOn w:val="Normalny"/>
    <w:rsid w:val="00E306DE"/>
    <w:pPr>
      <w:tabs>
        <w:tab w:val="num" w:pos="792"/>
      </w:tabs>
      <w:spacing w:before="240"/>
      <w:ind w:left="792" w:hanging="432"/>
      <w:outlineLvl w:val="1"/>
    </w:pPr>
    <w:rPr>
      <w:rFonts w:eastAsia="Times New Roman"/>
      <w:b/>
      <w:sz w:val="24"/>
      <w:szCs w:val="24"/>
      <w:lang w:eastAsia="pl-PL"/>
    </w:rPr>
  </w:style>
  <w:style w:type="numbering" w:customStyle="1" w:styleId="OpisStruktura">
    <w:name w:val="OpisStruktura"/>
    <w:rsid w:val="00E306DE"/>
    <w:pPr>
      <w:numPr>
        <w:numId w:val="6"/>
      </w:numPr>
    </w:pPr>
  </w:style>
  <w:style w:type="paragraph" w:customStyle="1" w:styleId="PPunkt">
    <w:name w:val="PPunkt"/>
    <w:basedOn w:val="Normalny"/>
    <w:link w:val="PPunktZnak"/>
    <w:rsid w:val="00E306DE"/>
    <w:pPr>
      <w:tabs>
        <w:tab w:val="num" w:pos="1440"/>
      </w:tabs>
      <w:spacing w:before="120"/>
      <w:outlineLvl w:val="2"/>
    </w:pPr>
    <w:rPr>
      <w:rFonts w:eastAsia="Times New Roman"/>
      <w:b/>
      <w:sz w:val="20"/>
      <w:szCs w:val="24"/>
      <w:lang w:eastAsia="pl-PL"/>
    </w:rPr>
  </w:style>
  <w:style w:type="character" w:customStyle="1" w:styleId="PPunktZnak">
    <w:name w:val="PPunkt Znak"/>
    <w:basedOn w:val="Domylnaczcionkaakapitu"/>
    <w:link w:val="PPunkt"/>
    <w:rsid w:val="00E306DE"/>
    <w:rPr>
      <w:rFonts w:eastAsia="Times New Roman"/>
      <w:b/>
      <w:szCs w:val="24"/>
    </w:rPr>
  </w:style>
  <w:style w:type="paragraph" w:customStyle="1" w:styleId="PPPunktAkapit">
    <w:name w:val="PPPunktAkapit"/>
    <w:basedOn w:val="Normalny"/>
    <w:link w:val="PPPunktAkapitZnak"/>
    <w:rsid w:val="00E306DE"/>
    <w:rPr>
      <w:rFonts w:eastAsia="Times New Roman"/>
      <w:sz w:val="20"/>
      <w:szCs w:val="24"/>
      <w:lang w:eastAsia="pl-PL"/>
    </w:rPr>
  </w:style>
  <w:style w:type="character" w:customStyle="1" w:styleId="akapitZnak1">
    <w:name w:val="akapit Znak1"/>
    <w:basedOn w:val="Domylnaczcionkaakapitu"/>
    <w:link w:val="akapit"/>
    <w:rsid w:val="00720AFA"/>
    <w:rPr>
      <w:rFonts w:cs="Cambria"/>
      <w:sz w:val="16"/>
      <w:szCs w:val="16"/>
    </w:rPr>
  </w:style>
  <w:style w:type="character" w:customStyle="1" w:styleId="akapitpktZnak">
    <w:name w:val="akapit pkt Znak"/>
    <w:basedOn w:val="akapitZnak1"/>
    <w:link w:val="akapitpkt"/>
    <w:rsid w:val="00720AFA"/>
    <w:rPr>
      <w:rFonts w:eastAsia="Times New Roman" w:cs="Cambria"/>
      <w:sz w:val="16"/>
      <w:szCs w:val="16"/>
    </w:rPr>
  </w:style>
  <w:style w:type="paragraph" w:styleId="Spistreci2">
    <w:name w:val="toc 2"/>
    <w:basedOn w:val="Normalny"/>
    <w:next w:val="Normalny"/>
    <w:autoRedefine/>
    <w:uiPriority w:val="39"/>
    <w:rsid w:val="00E15010"/>
    <w:pPr>
      <w:tabs>
        <w:tab w:val="left" w:pos="426"/>
        <w:tab w:val="right" w:leader="dot" w:pos="8493"/>
      </w:tabs>
      <w:spacing w:before="60"/>
    </w:pPr>
    <w:rPr>
      <w:iCs/>
      <w:sz w:val="18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E306DE"/>
    <w:pPr>
      <w:ind w:left="440"/>
    </w:pPr>
    <w:rPr>
      <w:rFonts w:ascii="Times New Roman" w:hAnsi="Times New Roman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rsid w:val="00E306DE"/>
    <w:pPr>
      <w:ind w:left="660"/>
    </w:pPr>
    <w:rPr>
      <w:rFonts w:ascii="Times New Roman" w:hAnsi="Times New Roman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rsid w:val="00E306DE"/>
    <w:pPr>
      <w:ind w:left="880"/>
    </w:pPr>
    <w:rPr>
      <w:rFonts w:ascii="Times New Roman" w:hAnsi="Times New Roman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rsid w:val="00E306DE"/>
    <w:pPr>
      <w:ind w:left="1100"/>
    </w:pPr>
    <w:rPr>
      <w:rFonts w:ascii="Times New Roman" w:hAnsi="Times New Roman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rsid w:val="00E306DE"/>
    <w:pPr>
      <w:ind w:left="1320"/>
    </w:pPr>
    <w:rPr>
      <w:rFonts w:ascii="Times New Roman" w:hAnsi="Times New Roman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rsid w:val="00E306DE"/>
    <w:pPr>
      <w:ind w:left="1540"/>
    </w:pPr>
    <w:rPr>
      <w:rFonts w:ascii="Times New Roman" w:hAnsi="Times New Roman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rsid w:val="00E306DE"/>
    <w:pPr>
      <w:ind w:left="1760"/>
    </w:pPr>
    <w:rPr>
      <w:rFonts w:ascii="Times New Roman" w:hAnsi="Times New Roman"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2C6ADA"/>
    <w:rPr>
      <w:rFonts w:eastAsia="Times New Roman" w:cs="Cambria"/>
      <w:b/>
      <w:bCs/>
      <w:kern w:val="32"/>
    </w:rPr>
  </w:style>
  <w:style w:type="paragraph" w:customStyle="1" w:styleId="Rozdzia">
    <w:name w:val="Rozdział"/>
    <w:basedOn w:val="Normalny"/>
    <w:link w:val="RozdziaZnakZnak"/>
    <w:rsid w:val="00E306DE"/>
    <w:pPr>
      <w:tabs>
        <w:tab w:val="left" w:pos="567"/>
      </w:tabs>
      <w:spacing w:before="480"/>
      <w:ind w:left="284" w:hanging="284"/>
      <w:outlineLvl w:val="1"/>
    </w:pPr>
    <w:rPr>
      <w:rFonts w:eastAsia="Times New Roman"/>
      <w:b/>
      <w:sz w:val="28"/>
      <w:szCs w:val="28"/>
      <w:lang w:eastAsia="pl-PL"/>
    </w:rPr>
  </w:style>
  <w:style w:type="character" w:customStyle="1" w:styleId="RozdziaZnakZnak">
    <w:name w:val="Rozdział Znak Znak"/>
    <w:basedOn w:val="Domylnaczcionkaakapitu"/>
    <w:link w:val="Rozdzia"/>
    <w:rsid w:val="00E306DE"/>
    <w:rPr>
      <w:rFonts w:eastAsia="Times New Roman"/>
      <w:b/>
      <w:sz w:val="28"/>
      <w:szCs w:val="28"/>
    </w:rPr>
  </w:style>
  <w:style w:type="paragraph" w:customStyle="1" w:styleId="TableText">
    <w:name w:val="Table Text"/>
    <w:rsid w:val="00E306DE"/>
    <w:pPr>
      <w:jc w:val="both"/>
    </w:pPr>
    <w:rPr>
      <w:rFonts w:ascii="Times New Roman" w:eastAsia="Times New Roman" w:hAnsi="Times New Roman"/>
      <w:color w:val="000000"/>
      <w:sz w:val="26"/>
      <w:lang w:val="cs-CZ"/>
    </w:rPr>
  </w:style>
  <w:style w:type="paragraph" w:styleId="Tekstpodstawowy">
    <w:name w:val="Body Text"/>
    <w:basedOn w:val="Normalny"/>
    <w:link w:val="TekstpodstawowyZnak"/>
    <w:rsid w:val="00E306DE"/>
    <w:pPr>
      <w:jc w:val="both"/>
    </w:pPr>
    <w:rPr>
      <w:rFonts w:ascii="Times New Roman" w:eastAsia="Times New Roman" w:hAnsi="Times New Roman"/>
      <w:color w:val="000000"/>
      <w:sz w:val="26"/>
      <w:szCs w:val="20"/>
      <w:lang w:val="cs-CZ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306DE"/>
    <w:rPr>
      <w:rFonts w:ascii="Times New Roman" w:eastAsia="Times New Roman" w:hAnsi="Times New Roman"/>
      <w:color w:val="000000"/>
      <w:sz w:val="26"/>
      <w:lang w:val="cs-CZ"/>
    </w:rPr>
  </w:style>
  <w:style w:type="paragraph" w:customStyle="1" w:styleId="tabletitle">
    <w:name w:val="table title"/>
    <w:basedOn w:val="TableText"/>
    <w:rsid w:val="00E306DE"/>
    <w:pPr>
      <w:jc w:val="center"/>
    </w:pPr>
    <w:rPr>
      <w:rFonts w:ascii="Agfa Rotis Serif" w:hAnsi="Agfa Rotis Serif"/>
      <w:b/>
      <w:color w:val="auto"/>
      <w:sz w:val="24"/>
      <w:lang w:val="en-GB"/>
    </w:rPr>
  </w:style>
  <w:style w:type="character" w:customStyle="1" w:styleId="PPPunktAkapitZnak">
    <w:name w:val="PPPunktAkapit Znak"/>
    <w:basedOn w:val="Domylnaczcionkaakapitu"/>
    <w:link w:val="PPPunktAkapit"/>
    <w:rsid w:val="00E306DE"/>
    <w:rPr>
      <w:rFonts w:eastAsia="Times New Roman"/>
      <w:szCs w:val="24"/>
    </w:rPr>
  </w:style>
  <w:style w:type="paragraph" w:styleId="Tekstpodstawowy2">
    <w:name w:val="Body Text 2"/>
    <w:basedOn w:val="Normalny"/>
    <w:link w:val="Tekstpodstawowy2Znak"/>
    <w:rsid w:val="00E306DE"/>
    <w:pPr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E306DE"/>
    <w:rPr>
      <w:rFonts w:ascii="Arial" w:eastAsia="Times New Roman" w:hAnsi="Arial"/>
      <w:sz w:val="24"/>
    </w:rPr>
  </w:style>
  <w:style w:type="paragraph" w:styleId="Tekstpodstawowywcity2">
    <w:name w:val="Body Text Indent 2"/>
    <w:basedOn w:val="Normalny"/>
    <w:link w:val="Tekstpodstawowywcity2Znak"/>
    <w:rsid w:val="00E306DE"/>
    <w:pPr>
      <w:spacing w:after="120" w:line="480" w:lineRule="auto"/>
      <w:ind w:left="283"/>
    </w:pPr>
    <w:rPr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306DE"/>
    <w:rPr>
      <w:sz w:val="16"/>
      <w:szCs w:val="22"/>
    </w:rPr>
  </w:style>
  <w:style w:type="paragraph" w:customStyle="1" w:styleId="Mylnik">
    <w:name w:val="Myślnik"/>
    <w:basedOn w:val="Normalny"/>
    <w:rsid w:val="00E306DE"/>
    <w:pPr>
      <w:ind w:left="567"/>
    </w:pPr>
    <w:rPr>
      <w:rFonts w:eastAsia="Times New Roman"/>
      <w:sz w:val="20"/>
      <w:szCs w:val="24"/>
      <w:lang w:eastAsia="pl-PL"/>
    </w:rPr>
  </w:style>
  <w:style w:type="character" w:customStyle="1" w:styleId="akapitpktZnakZnak">
    <w:name w:val="akapit pkt Znak Znak"/>
    <w:basedOn w:val="akapitZnak1"/>
    <w:rsid w:val="00E306DE"/>
    <w:rPr>
      <w:rFonts w:cs="Cambria"/>
      <w:sz w:val="16"/>
      <w:szCs w:val="16"/>
    </w:rPr>
  </w:style>
  <w:style w:type="character" w:customStyle="1" w:styleId="wyroznienie1">
    <w:name w:val="wyroznienie1"/>
    <w:basedOn w:val="Domylnaczcionkaakapitu"/>
    <w:rsid w:val="00E306DE"/>
    <w:rPr>
      <w:rFonts w:ascii="Verdana" w:hAnsi="Verdana" w:hint="default"/>
      <w:b/>
      <w:bCs/>
      <w:i w:val="0"/>
      <w:iCs w:val="0"/>
      <w:caps w:val="0"/>
      <w:smallCaps w:val="0"/>
      <w:color w:val="336699"/>
      <w:spacing w:val="240"/>
      <w:sz w:val="20"/>
      <w:szCs w:val="20"/>
    </w:rPr>
  </w:style>
  <w:style w:type="paragraph" w:customStyle="1" w:styleId="akapitpunktor">
    <w:name w:val="akapit.punktor"/>
    <w:basedOn w:val="akapit"/>
    <w:rsid w:val="00E306DE"/>
    <w:pPr>
      <w:numPr>
        <w:numId w:val="5"/>
      </w:numPr>
      <w:tabs>
        <w:tab w:val="clear" w:pos="1797"/>
        <w:tab w:val="num" w:pos="360"/>
      </w:tabs>
      <w:spacing w:line="360" w:lineRule="auto"/>
      <w:ind w:left="1134" w:firstLine="0"/>
      <w:jc w:val="left"/>
    </w:pPr>
    <w:rPr>
      <w:rFonts w:ascii="Tahoma" w:eastAsia="Times New Roman" w:hAnsi="Tahoma" w:cs="Tahoma"/>
    </w:rPr>
  </w:style>
  <w:style w:type="table" w:styleId="Tabela-Siatka">
    <w:name w:val="Table Grid"/>
    <w:aliases w:val="Tabela - opis.01"/>
    <w:basedOn w:val="Standardowy"/>
    <w:rsid w:val="0091556E"/>
    <w:rPr>
      <w:rFonts w:asciiTheme="minorHAnsi" w:eastAsia="Times New Roman" w:hAnsiTheme="minorHAnsi"/>
      <w:sz w:val="16"/>
    </w:rPr>
    <w:tblPr>
      <w:tblInd w:w="0" w:type="dxa"/>
      <w:tblCellMar>
        <w:top w:w="0" w:type="dxa"/>
        <w:left w:w="57" w:type="dxa"/>
        <w:bottom w:w="0" w:type="dxa"/>
        <w:right w:w="57" w:type="dxa"/>
      </w:tblCellMar>
    </w:tblPr>
  </w:style>
  <w:style w:type="paragraph" w:styleId="Tekstprzypisukocowego">
    <w:name w:val="endnote text"/>
    <w:basedOn w:val="Normalny"/>
    <w:link w:val="TekstprzypisukocowegoZnak"/>
    <w:semiHidden/>
    <w:rsid w:val="00E306DE"/>
    <w:rPr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E306DE"/>
  </w:style>
  <w:style w:type="character" w:styleId="Odwoanieprzypisukocowego">
    <w:name w:val="endnote reference"/>
    <w:basedOn w:val="Domylnaczcionkaakapitu"/>
    <w:semiHidden/>
    <w:rsid w:val="00E306DE"/>
    <w:rPr>
      <w:vertAlign w:val="superscript"/>
    </w:rPr>
  </w:style>
  <w:style w:type="character" w:customStyle="1" w:styleId="akapitpktZnakZnak1">
    <w:name w:val="akapit pkt Znak Znak1"/>
    <w:basedOn w:val="akapitZnak1"/>
    <w:rsid w:val="00E306DE"/>
    <w:rPr>
      <w:rFonts w:cs="Cambria"/>
      <w:sz w:val="16"/>
      <w:szCs w:val="16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E306DE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E306DE"/>
    <w:rPr>
      <w:rFonts w:ascii="Consolas" w:hAnsi="Consolas"/>
      <w:sz w:val="21"/>
      <w:szCs w:val="21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E306D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06D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06DE"/>
    <w:rPr>
      <w:b/>
      <w:bCs/>
    </w:rPr>
  </w:style>
  <w:style w:type="paragraph" w:styleId="Poprawka">
    <w:name w:val="Revision"/>
    <w:hidden/>
    <w:uiPriority w:val="99"/>
    <w:semiHidden/>
    <w:rsid w:val="00E306DE"/>
    <w:rPr>
      <w:sz w:val="16"/>
      <w:szCs w:val="22"/>
    </w:rPr>
  </w:style>
  <w:style w:type="character" w:customStyle="1" w:styleId="tahomawhite11bluebold2">
    <w:name w:val="tahomawhite11bluebold2"/>
    <w:basedOn w:val="Domylnaczcionkaakapitu"/>
    <w:rsid w:val="00E306DE"/>
    <w:rPr>
      <w:rFonts w:ascii="Tahoma" w:hAnsi="Tahoma" w:cs="Tahoma"/>
      <w:b/>
      <w:bCs/>
      <w:color w:val="484848"/>
      <w:sz w:val="17"/>
      <w:szCs w:val="17"/>
    </w:rPr>
  </w:style>
  <w:style w:type="paragraph" w:styleId="NormalnyWeb">
    <w:name w:val="Normal (Web)"/>
    <w:basedOn w:val="Normalny"/>
    <w:rsid w:val="00E306DE"/>
    <w:pPr>
      <w:suppressAutoHyphens/>
      <w:spacing w:before="280" w:after="280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character" w:customStyle="1" w:styleId="akapitpktZnakZnak2">
    <w:name w:val="akapit pkt Znak Znak2"/>
    <w:basedOn w:val="akapitZnak1"/>
    <w:rsid w:val="00E306DE"/>
    <w:rPr>
      <w:rFonts w:cs="Cambria"/>
      <w:sz w:val="16"/>
      <w:szCs w:val="16"/>
      <w:lang w:val="pl-PL" w:bidi="ar-SA"/>
    </w:rPr>
  </w:style>
  <w:style w:type="paragraph" w:styleId="Lista">
    <w:name w:val="List"/>
    <w:basedOn w:val="Normalny"/>
    <w:rsid w:val="00E306DE"/>
    <w:pPr>
      <w:widowControl w:val="0"/>
      <w:suppressAutoHyphens/>
      <w:spacing w:after="120"/>
    </w:pPr>
    <w:rPr>
      <w:rFonts w:ascii="Times New Roman" w:eastAsia="Lucida Sans Unicode" w:hAnsi="Times New Roman" w:cs="Tahoma"/>
      <w:sz w:val="24"/>
      <w:szCs w:val="20"/>
      <w:lang w:eastAsia="pl-PL"/>
    </w:rPr>
  </w:style>
  <w:style w:type="paragraph" w:styleId="Akapitzlist">
    <w:name w:val="List Paragraph"/>
    <w:basedOn w:val="Normalny"/>
    <w:qFormat/>
    <w:rsid w:val="00E306DE"/>
    <w:pPr>
      <w:spacing w:after="200" w:line="360" w:lineRule="auto"/>
      <w:ind w:left="720"/>
      <w:contextualSpacing/>
    </w:pPr>
    <w:rPr>
      <w:rFonts w:ascii="Arial" w:hAnsi="Arial"/>
      <w:sz w:val="20"/>
    </w:rPr>
  </w:style>
  <w:style w:type="paragraph" w:customStyle="1" w:styleId="Nagwektabeli">
    <w:name w:val="Nagłówek tabeli"/>
    <w:basedOn w:val="Normalny"/>
    <w:rsid w:val="00E306DE"/>
    <w:pPr>
      <w:widowControl w:val="0"/>
      <w:suppressLineNumbers/>
      <w:suppressAutoHyphens/>
      <w:jc w:val="center"/>
    </w:pPr>
    <w:rPr>
      <w:rFonts w:ascii="Times New Roman" w:eastAsia="Lucida Sans Unicode" w:hAnsi="Times New Roman"/>
      <w:b/>
      <w:bCs/>
      <w:i/>
      <w:iCs/>
      <w:sz w:val="24"/>
      <w:szCs w:val="20"/>
      <w:lang w:eastAsia="pl-PL"/>
    </w:rPr>
  </w:style>
  <w:style w:type="paragraph" w:customStyle="1" w:styleId="OPISwpkt">
    <w:name w:val="OPIS_wpkt"/>
    <w:basedOn w:val="akapitpkt"/>
    <w:qFormat/>
    <w:rsid w:val="00E306DE"/>
    <w:pPr>
      <w:keepLines w:val="0"/>
      <w:numPr>
        <w:numId w:val="7"/>
      </w:numPr>
      <w:tabs>
        <w:tab w:val="num" w:pos="1980"/>
      </w:tabs>
      <w:spacing w:before="0" w:line="360" w:lineRule="auto"/>
      <w:ind w:left="1980" w:hanging="340"/>
      <w:textboxTightWrap w:val="none"/>
    </w:pPr>
    <w:rPr>
      <w:rFonts w:eastAsia="Calibri" w:cs="Times New Roman"/>
    </w:rPr>
  </w:style>
  <w:style w:type="paragraph" w:customStyle="1" w:styleId="SpisZalRys">
    <w:name w:val="SpisZalRys"/>
    <w:basedOn w:val="Punkt"/>
    <w:rsid w:val="00E306DE"/>
    <w:pPr>
      <w:numPr>
        <w:ilvl w:val="1"/>
        <w:numId w:val="4"/>
      </w:numPr>
      <w:spacing w:before="0"/>
      <w:ind w:left="788" w:hanging="431"/>
      <w:outlineLvl w:val="9"/>
    </w:pPr>
    <w:rPr>
      <w:sz w:val="20"/>
    </w:rPr>
  </w:style>
  <w:style w:type="paragraph" w:styleId="Tytu">
    <w:name w:val="Title"/>
    <w:basedOn w:val="Normalny"/>
    <w:link w:val="TytuZnak"/>
    <w:qFormat/>
    <w:rsid w:val="00E306DE"/>
    <w:pPr>
      <w:jc w:val="center"/>
    </w:pPr>
    <w:rPr>
      <w:rFonts w:ascii="Times New Roman" w:eastAsia="Times New Roman" w:hAnsi="Times New Roman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E306DE"/>
    <w:rPr>
      <w:rFonts w:ascii="Times New Roman" w:eastAsia="Times New Roman" w:hAnsi="Times New Roman"/>
      <w:sz w:val="28"/>
    </w:rPr>
  </w:style>
  <w:style w:type="paragraph" w:customStyle="1" w:styleId="Numeracja2">
    <w:name w:val="Numeracja 2"/>
    <w:basedOn w:val="Lista"/>
    <w:rsid w:val="00E306DE"/>
    <w:pPr>
      <w:numPr>
        <w:numId w:val="9"/>
      </w:numPr>
      <w:spacing w:after="0" w:line="360" w:lineRule="auto"/>
    </w:pPr>
    <w:rPr>
      <w:rFonts w:ascii="Arial" w:eastAsia="HG Mincho Light J" w:hAnsi="Arial" w:cs="Times New Roman"/>
      <w:color w:val="000000"/>
      <w:sz w:val="20"/>
      <w:szCs w:val="24"/>
    </w:rPr>
  </w:style>
  <w:style w:type="paragraph" w:customStyle="1" w:styleId="Tekstpodstawowywcity21">
    <w:name w:val="Tekst podstawowy wcięty 21"/>
    <w:basedOn w:val="Normalny"/>
    <w:rsid w:val="00E306DE"/>
    <w:pPr>
      <w:suppressAutoHyphens/>
      <w:ind w:left="284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WW8Num4z3">
    <w:name w:val="WW8Num4z3"/>
    <w:rsid w:val="00E306DE"/>
    <w:rPr>
      <w:rFonts w:ascii="Times New Roman" w:hAnsi="Times New Roman" w:cs="Times New Roman"/>
    </w:rPr>
  </w:style>
  <w:style w:type="character" w:customStyle="1" w:styleId="WW8Num10z0">
    <w:name w:val="WW8Num10z0"/>
    <w:rsid w:val="00E306DE"/>
    <w:rPr>
      <w:b w:val="0"/>
    </w:rPr>
  </w:style>
  <w:style w:type="paragraph" w:customStyle="1" w:styleId="DefaultText">
    <w:name w:val="Default Text"/>
    <w:basedOn w:val="Normalny"/>
    <w:rsid w:val="00E306DE"/>
    <w:rPr>
      <w:rFonts w:ascii="TimesNewRomanPS" w:eastAsia="Times New Roman" w:hAnsi="TimesNewRomanPS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306DE"/>
    <w:pPr>
      <w:spacing w:after="120"/>
      <w:ind w:left="283"/>
    </w:pPr>
    <w:rPr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306DE"/>
    <w:rPr>
      <w:sz w:val="16"/>
      <w:szCs w:val="22"/>
    </w:rPr>
  </w:style>
  <w:style w:type="paragraph" w:styleId="Wcicienormalne">
    <w:name w:val="Normal Indent"/>
    <w:basedOn w:val="Normalny"/>
    <w:rsid w:val="00E306DE"/>
    <w:pPr>
      <w:spacing w:after="120"/>
      <w:ind w:left="709"/>
    </w:pPr>
    <w:rPr>
      <w:rFonts w:ascii="Univers (W1)" w:eastAsia="Times New Roman" w:hAnsi="Univers (W1)"/>
      <w:sz w:val="20"/>
      <w:szCs w:val="20"/>
      <w:lang w:val="en-GB" w:eastAsia="pl-PL"/>
    </w:rPr>
  </w:style>
  <w:style w:type="paragraph" w:customStyle="1" w:styleId="Normalny1">
    <w:name w:val="Normalny1"/>
    <w:basedOn w:val="Normalny"/>
    <w:rsid w:val="00E306DE"/>
    <w:pPr>
      <w:widowControl w:val="0"/>
      <w:suppressAutoHyphens/>
      <w:autoSpaceDE w:val="0"/>
    </w:pPr>
    <w:rPr>
      <w:rFonts w:ascii="Times New Roman" w:eastAsia="Times New Roman" w:hAnsi="Times New Roman"/>
      <w:sz w:val="20"/>
      <w:szCs w:val="20"/>
      <w:lang w:eastAsia="pl-PL" w:bidi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E306DE"/>
    <w:pPr>
      <w:spacing w:after="120"/>
      <w:ind w:left="283"/>
    </w:pPr>
    <w:rPr>
      <w:rFonts w:ascii="Times New Roman" w:eastAsia="Times New Roman" w:hAnsi="Times New Roman"/>
      <w:snapToGrid w:val="0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E306DE"/>
    <w:rPr>
      <w:rFonts w:ascii="Times New Roman" w:eastAsia="Times New Roman" w:hAnsi="Times New Roman"/>
      <w:snapToGrid w:val="0"/>
      <w:sz w:val="16"/>
      <w:szCs w:val="16"/>
    </w:rPr>
  </w:style>
  <w:style w:type="character" w:customStyle="1" w:styleId="pimtechicontext1">
    <w:name w:val="pim_tech_icontext1"/>
    <w:basedOn w:val="Domylnaczcionkaakapitu"/>
    <w:rsid w:val="00E306DE"/>
    <w:rPr>
      <w:vanish w:val="0"/>
      <w:webHidden w:val="0"/>
      <w:specVanish w:val="0"/>
    </w:rPr>
  </w:style>
  <w:style w:type="character" w:styleId="Tekstzastpczy">
    <w:name w:val="Placeholder Text"/>
    <w:basedOn w:val="Domylnaczcionkaakapitu"/>
    <w:uiPriority w:val="99"/>
    <w:semiHidden/>
    <w:rsid w:val="000D00FF"/>
    <w:rPr>
      <w:color w:val="808080"/>
    </w:rPr>
  </w:style>
  <w:style w:type="paragraph" w:customStyle="1" w:styleId="Textbody">
    <w:name w:val="Text body"/>
    <w:basedOn w:val="Normalny"/>
    <w:rsid w:val="00072E91"/>
    <w:pPr>
      <w:suppressAutoHyphens/>
      <w:autoSpaceDN w:val="0"/>
      <w:textAlignment w:val="baseline"/>
    </w:pPr>
    <w:rPr>
      <w:rFonts w:ascii="Arial" w:eastAsia="Times New Roman" w:hAnsi="Arial"/>
      <w:kern w:val="3"/>
      <w:sz w:val="24"/>
      <w:szCs w:val="20"/>
      <w:lang w:eastAsia="pl-PL"/>
    </w:rPr>
  </w:style>
  <w:style w:type="paragraph" w:customStyle="1" w:styleId="podrozdzia">
    <w:name w:val="podrozdział"/>
    <w:basedOn w:val="Textbody"/>
    <w:rsid w:val="00072E91"/>
    <w:pPr>
      <w:numPr>
        <w:numId w:val="10"/>
      </w:numPr>
    </w:pPr>
    <w:rPr>
      <w:b/>
      <w:sz w:val="26"/>
      <w:u w:val="single"/>
    </w:rPr>
  </w:style>
  <w:style w:type="paragraph" w:customStyle="1" w:styleId="rozdzia0">
    <w:name w:val="rozdział"/>
    <w:basedOn w:val="Normalny"/>
    <w:rsid w:val="00072E91"/>
    <w:pPr>
      <w:suppressAutoHyphens/>
      <w:autoSpaceDN w:val="0"/>
      <w:textAlignment w:val="baseline"/>
    </w:pPr>
    <w:rPr>
      <w:rFonts w:ascii="Arial" w:eastAsia="Times New Roman" w:hAnsi="Arial"/>
      <w:b/>
      <w:kern w:val="3"/>
      <w:sz w:val="28"/>
      <w:szCs w:val="20"/>
      <w:u w:val="single"/>
      <w:lang w:eastAsia="pl-PL"/>
    </w:rPr>
  </w:style>
  <w:style w:type="numbering" w:customStyle="1" w:styleId="WW8Num2">
    <w:name w:val="WW8Num2"/>
    <w:basedOn w:val="Bezlisty"/>
    <w:rsid w:val="00072E91"/>
    <w:pPr>
      <w:numPr>
        <w:numId w:val="10"/>
      </w:numPr>
    </w:pPr>
  </w:style>
  <w:style w:type="character" w:customStyle="1" w:styleId="WW8Num1z0">
    <w:name w:val="WW8Num1z0"/>
    <w:rsid w:val="00072E91"/>
    <w:rPr>
      <w:rFonts w:ascii="Symbol" w:hAnsi="Symbol"/>
    </w:rPr>
  </w:style>
  <w:style w:type="character" w:customStyle="1" w:styleId="WW8Num19z2">
    <w:name w:val="WW8Num19z2"/>
    <w:rsid w:val="00072E91"/>
    <w:rPr>
      <w:rFonts w:ascii="Wingdings" w:hAnsi="Wingdings"/>
    </w:rPr>
  </w:style>
  <w:style w:type="character" w:customStyle="1" w:styleId="WW8Num17z0">
    <w:name w:val="WW8Num17z0"/>
    <w:rsid w:val="00072E91"/>
    <w:rPr>
      <w:b w:val="0"/>
    </w:rPr>
  </w:style>
  <w:style w:type="paragraph" w:customStyle="1" w:styleId="Normalny2">
    <w:name w:val="Normalny2"/>
    <w:basedOn w:val="Normalny"/>
    <w:rsid w:val="001C1A7E"/>
    <w:pPr>
      <w:widowControl w:val="0"/>
      <w:suppressAutoHyphens/>
      <w:autoSpaceDE w:val="0"/>
    </w:pPr>
    <w:rPr>
      <w:rFonts w:ascii="Times New Roman" w:eastAsia="Times New Roman" w:hAnsi="Times New Roman"/>
      <w:sz w:val="20"/>
      <w:szCs w:val="20"/>
      <w:lang w:eastAsia="pl-PL" w:bidi="pl-PL"/>
    </w:rPr>
  </w:style>
  <w:style w:type="paragraph" w:customStyle="1" w:styleId="Strtytuowa12pkt">
    <w:name w:val="Str. tytułowa 12 pkt."/>
    <w:basedOn w:val="1strTabela"/>
    <w:link w:val="Strtytuowa12pktZnak"/>
    <w:rsid w:val="00394565"/>
    <w:rPr>
      <w:bCs w:val="0"/>
      <w:sz w:val="24"/>
    </w:rPr>
  </w:style>
  <w:style w:type="character" w:customStyle="1" w:styleId="Strtytuowa12pktZnak">
    <w:name w:val="Str. tytułowa 12 pkt. Znak"/>
    <w:basedOn w:val="1strTabelaZnakZnak"/>
    <w:link w:val="Strtytuowa12pkt"/>
    <w:rsid w:val="00394565"/>
    <w:rPr>
      <w:rFonts w:eastAsia="Times New Roman" w:cs="Cambria"/>
      <w:bCs w:val="0"/>
      <w:sz w:val="24"/>
      <w:szCs w:val="12"/>
    </w:rPr>
  </w:style>
  <w:style w:type="character" w:customStyle="1" w:styleId="WW8Num3z0">
    <w:name w:val="WW8Num3z0"/>
    <w:rsid w:val="000205E3"/>
    <w:rPr>
      <w:rFonts w:ascii="Symbol" w:hAnsi="Symbol"/>
    </w:rPr>
  </w:style>
  <w:style w:type="numbering" w:customStyle="1" w:styleId="WW8Num3">
    <w:name w:val="WW8Num3"/>
    <w:basedOn w:val="Bezlisty"/>
    <w:rsid w:val="000205E3"/>
    <w:pPr>
      <w:numPr>
        <w:numId w:val="12"/>
      </w:numPr>
    </w:pPr>
  </w:style>
  <w:style w:type="paragraph" w:customStyle="1" w:styleId="Standard">
    <w:name w:val="Standard"/>
    <w:rsid w:val="002B6980"/>
    <w:pPr>
      <w:suppressAutoHyphens/>
      <w:autoSpaceDN w:val="0"/>
      <w:textAlignment w:val="baseline"/>
    </w:pPr>
    <w:rPr>
      <w:rFonts w:ascii="Times New Roman" w:eastAsia="Times New Roman" w:hAnsi="Times New Roman"/>
      <w:kern w:val="3"/>
    </w:rPr>
  </w:style>
  <w:style w:type="paragraph" w:styleId="Tekstpodstawowy3">
    <w:name w:val="Body Text 3"/>
    <w:basedOn w:val="Normalny"/>
    <w:link w:val="Tekstpodstawowy3Znak"/>
    <w:rsid w:val="002C7B02"/>
    <w:pPr>
      <w:spacing w:after="120"/>
    </w:pPr>
    <w:rPr>
      <w:rFonts w:ascii="Times New Roman" w:eastAsia="Times New Roman" w:hAnsi="Times New Roman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C7B02"/>
    <w:rPr>
      <w:rFonts w:ascii="Times New Roman" w:eastAsia="Times New Roman" w:hAnsi="Times New Roman"/>
      <w:sz w:val="16"/>
      <w:szCs w:val="16"/>
    </w:rPr>
  </w:style>
  <w:style w:type="paragraph" w:customStyle="1" w:styleId="Tekstpodstawowy22">
    <w:name w:val="Tekst podstawowy 22"/>
    <w:basedOn w:val="Normalny"/>
    <w:rsid w:val="00B329CE"/>
    <w:pPr>
      <w:suppressAutoHyphens/>
      <w:overflowPunct w:val="0"/>
      <w:autoSpaceDE w:val="0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numbering" w:customStyle="1" w:styleId="WW8Num1">
    <w:name w:val="WW8Num1"/>
    <w:basedOn w:val="Bezlisty"/>
    <w:rsid w:val="001B7B9C"/>
    <w:pPr>
      <w:numPr>
        <w:numId w:val="13"/>
      </w:numPr>
    </w:pPr>
  </w:style>
  <w:style w:type="character" w:customStyle="1" w:styleId="Nagwek9Znak">
    <w:name w:val="Nagłówek 9 Znak"/>
    <w:basedOn w:val="Domylnaczcionkaakapitu"/>
    <w:link w:val="Nagwek9"/>
    <w:rsid w:val="00AA028C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WW-Tekstpodstawowywcity2">
    <w:name w:val="WW-Tekst podstawowy wcięty 2"/>
    <w:basedOn w:val="Normalny"/>
    <w:rsid w:val="00F96A91"/>
    <w:pPr>
      <w:suppressAutoHyphens/>
      <w:ind w:left="709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styleId="Listapunktowana">
    <w:name w:val="List Bullet"/>
    <w:basedOn w:val="Normalny"/>
    <w:link w:val="ListapunktowanaZnak"/>
    <w:rsid w:val="00394839"/>
    <w:pPr>
      <w:numPr>
        <w:numId w:val="14"/>
      </w:numPr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ListapunktowanaZnak">
    <w:name w:val="Lista punktowana Znak"/>
    <w:basedOn w:val="Domylnaczcionkaakapitu"/>
    <w:link w:val="Listapunktowana"/>
    <w:rsid w:val="00394839"/>
    <w:rPr>
      <w:rFonts w:ascii="Times New Roman" w:eastAsia="Times New Roman" w:hAnsi="Times New Roman"/>
    </w:rPr>
  </w:style>
  <w:style w:type="character" w:customStyle="1" w:styleId="WW-Absatz-Standardschriftart111111111111111111">
    <w:name w:val="WW-Absatz-Standardschriftart111111111111111111"/>
    <w:rsid w:val="00377159"/>
  </w:style>
  <w:style w:type="paragraph" w:customStyle="1" w:styleId="WW-Tekstpodstawowy2">
    <w:name w:val="WW-Tekst podstawowy 2"/>
    <w:basedOn w:val="Normalny"/>
    <w:rsid w:val="00377159"/>
    <w:pPr>
      <w:suppressAutoHyphens/>
    </w:pPr>
    <w:rPr>
      <w:rFonts w:ascii="Arial" w:eastAsia="Times New Roman" w:hAnsi="Arial"/>
      <w:sz w:val="22"/>
      <w:szCs w:val="24"/>
    </w:rPr>
  </w:style>
  <w:style w:type="paragraph" w:customStyle="1" w:styleId="Zawartotabeli">
    <w:name w:val="Zawartość tabeli"/>
    <w:basedOn w:val="Tekstpodstawowy"/>
    <w:rsid w:val="00B37D4B"/>
    <w:pPr>
      <w:suppressLineNumbers/>
      <w:suppressAutoHyphens/>
      <w:jc w:val="left"/>
    </w:pPr>
    <w:rPr>
      <w:rFonts w:ascii="Arial" w:hAnsi="Arial"/>
      <w:color w:val="auto"/>
      <w:sz w:val="22"/>
      <w:szCs w:val="24"/>
      <w:lang w:val="pl-PL"/>
    </w:rPr>
  </w:style>
  <w:style w:type="character" w:customStyle="1" w:styleId="WW-Absatz-Standardschriftart1111111111111">
    <w:name w:val="WW-Absatz-Standardschriftart1111111111111"/>
    <w:rsid w:val="00F94043"/>
  </w:style>
  <w:style w:type="paragraph" w:customStyle="1" w:styleId="Standardowy1">
    <w:name w:val="Standardowy1"/>
    <w:rsid w:val="00F94043"/>
    <w:pPr>
      <w:suppressAutoHyphens/>
    </w:pPr>
    <w:rPr>
      <w:rFonts w:ascii="Times New Roman" w:eastAsia="Times New Roman" w:hAnsi="Times New Roman"/>
      <w:kern w:val="1"/>
      <w:lang w:eastAsia="ar-SA"/>
    </w:rPr>
  </w:style>
  <w:style w:type="character" w:styleId="Uwydatnienie">
    <w:name w:val="Emphasis"/>
    <w:qFormat/>
    <w:rsid w:val="00F94043"/>
    <w:rPr>
      <w:i/>
      <w:iCs/>
    </w:rPr>
  </w:style>
  <w:style w:type="character" w:customStyle="1" w:styleId="WW-Absatz-Standardschriftart11111111">
    <w:name w:val="WW-Absatz-Standardschriftart11111111"/>
    <w:rsid w:val="005349FF"/>
  </w:style>
  <w:style w:type="paragraph" w:customStyle="1" w:styleId="WW-Tekstpodstawowywcity20">
    <w:name w:val="WW-Tekst podstawowy wci?ty 2"/>
    <w:basedOn w:val="Normalny"/>
    <w:rsid w:val="005349FF"/>
    <w:pPr>
      <w:suppressAutoHyphens/>
      <w:ind w:left="75" w:firstLine="1"/>
      <w:jc w:val="center"/>
    </w:pPr>
    <w:rPr>
      <w:rFonts w:ascii="Times New Roman" w:eastAsia="Lucida Sans Unicode" w:hAnsi="Times New Roman"/>
      <w:color w:val="000000"/>
      <w:sz w:val="24"/>
      <w:szCs w:val="24"/>
      <w:lang w:eastAsia="ar-SA"/>
    </w:rPr>
  </w:style>
  <w:style w:type="character" w:customStyle="1" w:styleId="WW8Num12z1">
    <w:name w:val="WW8Num12z1"/>
    <w:rsid w:val="003B7118"/>
    <w:rPr>
      <w:rFonts w:ascii="Wingdings 2" w:hAnsi="Wingdings 2" w:cs="StarSymbol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317713"/>
    <w:rPr>
      <w:b/>
      <w:bCs/>
    </w:rPr>
  </w:style>
  <w:style w:type="character" w:customStyle="1" w:styleId="Nagwek8Znak">
    <w:name w:val="Nagłówek 8 Znak"/>
    <w:basedOn w:val="Domylnaczcionkaakapitu"/>
    <w:link w:val="Nagwek8"/>
    <w:rsid w:val="008F33D6"/>
    <w:rPr>
      <w:rFonts w:ascii="Times New Roman" w:eastAsia="Lucida Sans Unicode" w:hAnsi="Times New Roman"/>
      <w:b/>
      <w:bCs/>
      <w:color w:val="000000"/>
      <w:sz w:val="26"/>
      <w:szCs w:val="18"/>
      <w:lang w:eastAsia="ar-SA"/>
    </w:rPr>
  </w:style>
  <w:style w:type="character" w:customStyle="1" w:styleId="WW8Num7z1">
    <w:name w:val="WW8Num7z1"/>
    <w:rsid w:val="00F42A01"/>
    <w:rPr>
      <w:rFonts w:ascii="OpenSymbol" w:hAnsi="OpenSymbol" w:cs="StarSymbol"/>
      <w:sz w:val="18"/>
      <w:szCs w:val="18"/>
    </w:rPr>
  </w:style>
  <w:style w:type="character" w:customStyle="1" w:styleId="WW-Absatz-Standardschriftart">
    <w:name w:val="WW-Absatz-Standardschriftart"/>
    <w:rsid w:val="006801EF"/>
  </w:style>
  <w:style w:type="character" w:customStyle="1" w:styleId="WW-Absatz-Standardschriftart1111111">
    <w:name w:val="WW-Absatz-Standardschriftart1111111"/>
    <w:rsid w:val="000876AB"/>
  </w:style>
  <w:style w:type="paragraph" w:customStyle="1" w:styleId="StylLANSTERPODPUNKTInterlinia15wiersza">
    <w:name w:val="Styl LANSTER_PODPUNKT + Interlinia:  15 wiersza"/>
    <w:basedOn w:val="Normalny"/>
    <w:rsid w:val="00537C2B"/>
    <w:pPr>
      <w:spacing w:after="120" w:line="36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Bezodstpw">
    <w:name w:val="No Spacing"/>
    <w:qFormat/>
    <w:rsid w:val="00537C2B"/>
    <w:rPr>
      <w:rFonts w:eastAsia="Times New Roman"/>
      <w:sz w:val="22"/>
      <w:szCs w:val="22"/>
      <w:lang w:val="en-US" w:eastAsia="en-US"/>
    </w:rPr>
  </w:style>
  <w:style w:type="character" w:customStyle="1" w:styleId="Znakiprzypiswdolnych">
    <w:name w:val="Znaki przypisów dolnych"/>
    <w:basedOn w:val="Domylnaczcionkaakapitu"/>
    <w:rsid w:val="00215712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215712"/>
    <w:pPr>
      <w:widowControl w:val="0"/>
      <w:suppressAutoHyphens/>
    </w:pPr>
    <w:rPr>
      <w:rFonts w:ascii="Times New Roman" w:eastAsia="SimSun" w:hAnsi="Times New Roman" w:cs="Tahoma"/>
      <w:kern w:val="1"/>
      <w:sz w:val="20"/>
      <w:szCs w:val="20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rsid w:val="00215712"/>
    <w:rPr>
      <w:rFonts w:ascii="Times New Roman" w:eastAsia="SimSun" w:hAnsi="Times New Roman" w:cs="Tahoma"/>
      <w:kern w:val="1"/>
      <w:lang w:eastAsia="zh-CN" w:bidi="hi-IN"/>
    </w:rPr>
  </w:style>
  <w:style w:type="paragraph" w:customStyle="1" w:styleId="RJSPTEKSTPUNKT">
    <w:name w:val="RJSP_TEKST_PUNKT"/>
    <w:basedOn w:val="Akapitzlist"/>
    <w:link w:val="RJSPTEKSTPUNKTZnak"/>
    <w:qFormat/>
    <w:rsid w:val="008537F4"/>
    <w:pPr>
      <w:numPr>
        <w:numId w:val="15"/>
      </w:numPr>
      <w:spacing w:before="120" w:after="120"/>
      <w:ind w:left="567" w:hanging="425"/>
      <w:jc w:val="both"/>
    </w:pPr>
    <w:rPr>
      <w:rFonts w:ascii="Arial Narrow" w:eastAsiaTheme="minorEastAsia" w:hAnsi="Arial Narrow" w:cs="Arial"/>
      <w:sz w:val="24"/>
      <w:szCs w:val="24"/>
      <w:lang w:eastAsia="pl-PL"/>
    </w:rPr>
  </w:style>
  <w:style w:type="character" w:customStyle="1" w:styleId="RJSPTEKSTPUNKTZnak">
    <w:name w:val="RJSP_TEKST_PUNKT Znak"/>
    <w:basedOn w:val="Domylnaczcionkaakapitu"/>
    <w:link w:val="RJSPTEKSTPUNKT"/>
    <w:rsid w:val="008537F4"/>
    <w:rPr>
      <w:rFonts w:ascii="Arial Narrow" w:eastAsiaTheme="minorEastAsia" w:hAnsi="Arial Narrow" w:cs="Arial"/>
      <w:sz w:val="24"/>
      <w:szCs w:val="24"/>
    </w:rPr>
  </w:style>
  <w:style w:type="character" w:customStyle="1" w:styleId="WW8Num12z0">
    <w:name w:val="WW8Num12z0"/>
    <w:rsid w:val="000B0ABE"/>
    <w:rPr>
      <w:rFonts w:ascii="Times New Roman" w:hAnsi="Times New Roman"/>
    </w:rPr>
  </w:style>
  <w:style w:type="paragraph" w:customStyle="1" w:styleId="RJSPNAGWEK2">
    <w:name w:val="RJSP_NAGŁÓWEK 2"/>
    <w:basedOn w:val="Normalny"/>
    <w:next w:val="Normalny"/>
    <w:link w:val="RJSPNAGWEK2Znak"/>
    <w:qFormat/>
    <w:rsid w:val="00187D48"/>
    <w:pPr>
      <w:keepNext/>
      <w:keepLines/>
      <w:numPr>
        <w:ilvl w:val="1"/>
        <w:numId w:val="16"/>
      </w:numPr>
      <w:spacing w:before="480" w:after="240" w:line="360" w:lineRule="auto"/>
      <w:ind w:left="567" w:hanging="567"/>
      <w:outlineLvl w:val="1"/>
    </w:pPr>
    <w:rPr>
      <w:rFonts w:ascii="Arial Narrow" w:eastAsiaTheme="majorEastAsia" w:hAnsi="Arial Narrow" w:cstheme="majorBidi"/>
      <w:b/>
      <w:sz w:val="24"/>
      <w:szCs w:val="36"/>
      <w:lang w:eastAsia="pl-PL"/>
    </w:rPr>
  </w:style>
  <w:style w:type="character" w:customStyle="1" w:styleId="RJSPNAGWEK2Znak">
    <w:name w:val="RJSP_NAGŁÓWEK 2 Znak"/>
    <w:basedOn w:val="Domylnaczcionkaakapitu"/>
    <w:link w:val="RJSPNAGWEK2"/>
    <w:rsid w:val="00187D48"/>
    <w:rPr>
      <w:rFonts w:ascii="Arial Narrow" w:eastAsiaTheme="majorEastAsia" w:hAnsi="Arial Narrow" w:cstheme="majorBidi"/>
      <w:b/>
      <w:sz w:val="24"/>
      <w:szCs w:val="36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1556E"/>
    <w:rPr>
      <w:rFonts w:ascii="Tahoma" w:hAnsi="Tahoma" w:cs="Tahoma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1556E"/>
    <w:rPr>
      <w:rFonts w:ascii="Tahoma" w:hAnsi="Tahoma" w:cs="Tahoma"/>
      <w:sz w:val="16"/>
      <w:szCs w:val="16"/>
      <w:lang w:eastAsia="en-US"/>
    </w:rPr>
  </w:style>
  <w:style w:type="character" w:customStyle="1" w:styleId="WW-Absatz-Standardschriftart111111111111">
    <w:name w:val="WW-Absatz-Standardschriftart111111111111"/>
    <w:rsid w:val="00B26A2C"/>
  </w:style>
  <w:style w:type="character" w:customStyle="1" w:styleId="apple-converted-space">
    <w:name w:val="apple-converted-space"/>
    <w:basedOn w:val="Domylnaczcionkaakapitu"/>
    <w:rsid w:val="001A2DE2"/>
  </w:style>
  <w:style w:type="character" w:customStyle="1" w:styleId="WW-Absatz-Standardschriftart11111">
    <w:name w:val="WW-Absatz-Standardschriftart11111"/>
    <w:rsid w:val="001A2DE2"/>
  </w:style>
  <w:style w:type="paragraph" w:customStyle="1" w:styleId="Standardowy2">
    <w:name w:val="Standardowy2"/>
    <w:rsid w:val="001A2DE2"/>
    <w:pPr>
      <w:suppressAutoHyphens/>
    </w:pPr>
    <w:rPr>
      <w:rFonts w:ascii="Times New Roman" w:eastAsia="Times New Roman" w:hAnsi="Times New Roman"/>
      <w:lang w:eastAsia="ar-SA"/>
    </w:rPr>
  </w:style>
  <w:style w:type="paragraph" w:customStyle="1" w:styleId="Tekstpodstawowy32">
    <w:name w:val="Tekst podstawowy 32"/>
    <w:basedOn w:val="Normalny"/>
    <w:rsid w:val="001A2DE2"/>
    <w:pPr>
      <w:widowControl w:val="0"/>
      <w:suppressAutoHyphens/>
      <w:spacing w:line="360" w:lineRule="auto"/>
      <w:jc w:val="both"/>
    </w:pPr>
    <w:rPr>
      <w:rFonts w:ascii="Times New Roman" w:eastAsia="HG Mincho Light J" w:hAnsi="Times New Roman"/>
      <w:i/>
      <w:iCs/>
      <w:color w:val="FF0000"/>
      <w:sz w:val="22"/>
      <w:lang w:eastAsia="pl-PL" w:bidi="pl-PL"/>
    </w:rPr>
  </w:style>
  <w:style w:type="paragraph" w:customStyle="1" w:styleId="Obszartekstu">
    <w:name w:val="Obszar tekstu"/>
    <w:basedOn w:val="Standard"/>
    <w:rsid w:val="004D6DBE"/>
    <w:pPr>
      <w:widowControl w:val="0"/>
      <w:autoSpaceDN/>
      <w:textAlignment w:val="auto"/>
    </w:pPr>
    <w:rPr>
      <w:rFonts w:ascii="Arial Narrow" w:hAnsi="Arial Narrow" w:cs="Arial Narrow"/>
      <w:kern w:val="0"/>
      <w:sz w:val="16"/>
      <w:szCs w:val="16"/>
      <w:lang w:val="it-IT" w:eastAsia="ar-SA"/>
    </w:rPr>
  </w:style>
  <w:style w:type="character" w:customStyle="1" w:styleId="FootnoteSymbol">
    <w:name w:val="Footnote Symbol"/>
    <w:rsid w:val="005A4285"/>
  </w:style>
  <w:style w:type="character" w:customStyle="1" w:styleId="Nagwek6Znak">
    <w:name w:val="Nagłówek 6 Znak"/>
    <w:basedOn w:val="Domylnaczcionkaakapitu"/>
    <w:link w:val="Nagwek6"/>
    <w:rsid w:val="00097351"/>
    <w:rPr>
      <w:sz w:val="16"/>
      <w:lang w:eastAsia="en-US"/>
    </w:rPr>
  </w:style>
  <w:style w:type="character" w:customStyle="1" w:styleId="Nagwek7Znak">
    <w:name w:val="Nagłówek 7 Znak"/>
    <w:basedOn w:val="Domylnaczcionkaakapitu"/>
    <w:link w:val="Nagwek7"/>
    <w:rsid w:val="0025335A"/>
    <w:rPr>
      <w:rFonts w:ascii="Arial" w:eastAsia="Times New Roman" w:hAnsi="Arial"/>
    </w:rPr>
  </w:style>
  <w:style w:type="character" w:customStyle="1" w:styleId="WW8Num4z1">
    <w:name w:val="WW8Num4z1"/>
    <w:rsid w:val="00CA07B4"/>
  </w:style>
  <w:style w:type="character" w:customStyle="1" w:styleId="WW8Num3z6">
    <w:name w:val="WW8Num3z6"/>
    <w:rsid w:val="00CA07B4"/>
  </w:style>
  <w:style w:type="paragraph" w:customStyle="1" w:styleId="Tekstblokowy1">
    <w:name w:val="Tekst blokowy1"/>
    <w:basedOn w:val="Normalny"/>
    <w:rsid w:val="00A06AD8"/>
    <w:pPr>
      <w:shd w:val="clear" w:color="auto" w:fill="FFFFFF"/>
      <w:suppressAutoHyphens/>
      <w:spacing w:line="245" w:lineRule="exact"/>
      <w:ind w:left="24" w:right="442"/>
    </w:pPr>
    <w:rPr>
      <w:rFonts w:ascii="Arial" w:eastAsia="Lucida Sans Unicode" w:hAnsi="Arial" w:cs="Arial"/>
      <w:color w:val="000000"/>
      <w:spacing w:val="-5"/>
      <w:sz w:val="20"/>
      <w:szCs w:val="24"/>
    </w:rPr>
  </w:style>
  <w:style w:type="paragraph" w:customStyle="1" w:styleId="standartowywcitya">
    <w:name w:val="standartowy wcięty a)"/>
    <w:basedOn w:val="Wcicienormalne"/>
    <w:rsid w:val="00803290"/>
    <w:pPr>
      <w:numPr>
        <w:numId w:val="17"/>
      </w:numPr>
      <w:spacing w:after="0"/>
      <w:ind w:left="1775" w:hanging="357"/>
    </w:pPr>
    <w:rPr>
      <w:rFonts w:ascii="Arial Narrow" w:hAnsi="Arial Narrow"/>
      <w:sz w:val="24"/>
      <w:lang w:val="pl-PL"/>
    </w:rPr>
  </w:style>
  <w:style w:type="paragraph" w:styleId="Tekstblokowy">
    <w:name w:val="Block Text"/>
    <w:basedOn w:val="Normalny"/>
    <w:rsid w:val="00803290"/>
    <w:pPr>
      <w:ind w:left="340" w:right="-2"/>
      <w:jc w:val="both"/>
    </w:pPr>
    <w:rPr>
      <w:rFonts w:ascii="Arial Narrow" w:eastAsia="Times New Roman" w:hAnsi="Arial Narrow"/>
      <w:sz w:val="20"/>
      <w:szCs w:val="20"/>
      <w:lang w:eastAsia="pl-PL"/>
    </w:rPr>
  </w:style>
  <w:style w:type="paragraph" w:customStyle="1" w:styleId="Tekst">
    <w:name w:val="Tekst"/>
    <w:basedOn w:val="Normalny"/>
    <w:link w:val="TekstZnak"/>
    <w:qFormat/>
    <w:rsid w:val="00803290"/>
    <w:pPr>
      <w:suppressAutoHyphens/>
      <w:spacing w:before="120" w:after="120" w:line="360" w:lineRule="auto"/>
      <w:ind w:leftChars="315" w:left="567" w:firstLine="567"/>
      <w:contextualSpacing/>
      <w:jc w:val="both"/>
    </w:pPr>
    <w:rPr>
      <w:rFonts w:ascii="Segoe UI Light" w:eastAsia="Times New Roman" w:hAnsi="Segoe UI Light"/>
      <w:sz w:val="24"/>
      <w:szCs w:val="24"/>
      <w:lang w:eastAsia="ar-SA"/>
    </w:rPr>
  </w:style>
  <w:style w:type="character" w:customStyle="1" w:styleId="TekstZnak">
    <w:name w:val="Tekst Znak"/>
    <w:link w:val="Tekst"/>
    <w:rsid w:val="00803290"/>
    <w:rPr>
      <w:rFonts w:ascii="Segoe UI Light" w:eastAsia="Times New Roman" w:hAnsi="Segoe UI Light"/>
      <w:sz w:val="24"/>
      <w:szCs w:val="24"/>
      <w:lang w:eastAsia="ar-SA"/>
    </w:rPr>
  </w:style>
  <w:style w:type="character" w:customStyle="1" w:styleId="FontStyle20">
    <w:name w:val="Font Style20"/>
    <w:uiPriority w:val="99"/>
    <w:rsid w:val="00803290"/>
    <w:rPr>
      <w:rFonts w:ascii="Times New Roman" w:hAnsi="Times New Roman" w:cs="Times New Roman"/>
      <w:sz w:val="24"/>
      <w:szCs w:val="24"/>
    </w:rPr>
  </w:style>
  <w:style w:type="paragraph" w:customStyle="1" w:styleId="Podpunktwstpu">
    <w:name w:val="Podpunkt wstępu"/>
    <w:next w:val="Tekst"/>
    <w:link w:val="PodpunktwstpuZnak"/>
    <w:autoRedefine/>
    <w:qFormat/>
    <w:rsid w:val="00C85DCF"/>
    <w:pPr>
      <w:spacing w:line="360" w:lineRule="auto"/>
      <w:ind w:left="567"/>
      <w:jc w:val="both"/>
    </w:pPr>
    <w:rPr>
      <w:rFonts w:ascii="Segoe UI Light" w:eastAsia="Times New Roman" w:hAnsi="Segoe UI Light"/>
      <w:b/>
      <w:smallCaps/>
    </w:rPr>
  </w:style>
  <w:style w:type="character" w:customStyle="1" w:styleId="PodpunktwstpuZnak">
    <w:name w:val="Podpunkt wstępu Znak"/>
    <w:link w:val="Podpunktwstpu"/>
    <w:rsid w:val="00C85DCF"/>
    <w:rPr>
      <w:rFonts w:ascii="Segoe UI Light" w:eastAsia="Times New Roman" w:hAnsi="Segoe UI Light"/>
      <w:b/>
      <w:smallCaps/>
    </w:rPr>
  </w:style>
  <w:style w:type="paragraph" w:customStyle="1" w:styleId="xl24">
    <w:name w:val="xl24"/>
    <w:basedOn w:val="Normalny"/>
    <w:rsid w:val="003010CB"/>
    <w:pPr>
      <w:spacing w:before="100" w:beforeAutospacing="1" w:after="100" w:afterAutospacing="1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WW8Num5z0">
    <w:name w:val="WW8Num5z0"/>
    <w:rsid w:val="00E05524"/>
    <w:rPr>
      <w:rFonts w:ascii="Symbol" w:hAnsi="Symbol" w:cs="Symbol"/>
      <w:lang w:val="pl-PL"/>
    </w:rPr>
  </w:style>
  <w:style w:type="paragraph" w:customStyle="1" w:styleId="Standardowy3">
    <w:name w:val="Standardowy3"/>
    <w:rsid w:val="00E05524"/>
    <w:pPr>
      <w:suppressAutoHyphens/>
    </w:pPr>
    <w:rPr>
      <w:rFonts w:ascii="Times New Roman" w:eastAsia="Times New Roman" w:hAnsi="Times New Roman"/>
      <w:kern w:val="1"/>
      <w:lang w:eastAsia="ar-SA"/>
    </w:rPr>
  </w:style>
  <w:style w:type="paragraph" w:customStyle="1" w:styleId="Tekstpodstawowy31">
    <w:name w:val="Tekst podstawowy 31"/>
    <w:basedOn w:val="Normalny"/>
    <w:rsid w:val="00E05524"/>
    <w:pPr>
      <w:suppressAutoHyphens/>
      <w:spacing w:line="360" w:lineRule="auto"/>
      <w:jc w:val="both"/>
    </w:pPr>
    <w:rPr>
      <w:rFonts w:ascii="Times New Roman" w:eastAsia="Lucida Sans Unicode" w:hAnsi="Times New Roman"/>
      <w:i/>
      <w:iCs/>
      <w:color w:val="FF0000"/>
      <w:kern w:val="1"/>
      <w:sz w:val="22"/>
    </w:rPr>
  </w:style>
  <w:style w:type="character" w:customStyle="1" w:styleId="WW8Num6z1">
    <w:name w:val="WW8Num6z1"/>
    <w:rsid w:val="00FC5BD3"/>
    <w:rPr>
      <w:rFonts w:ascii="OpenSymbol" w:hAnsi="OpenSymbol" w:cs="OpenSymbol"/>
    </w:rPr>
  </w:style>
  <w:style w:type="character" w:customStyle="1" w:styleId="WW8Num8z1">
    <w:name w:val="WW8Num8z1"/>
    <w:rsid w:val="00F724C0"/>
    <w:rPr>
      <w:rFonts w:ascii="OpenSymbol" w:hAnsi="OpenSymbol" w:cs="OpenSymbol"/>
    </w:rPr>
  </w:style>
  <w:style w:type="paragraph" w:customStyle="1" w:styleId="Styl14">
    <w:name w:val="Styl14"/>
    <w:rsid w:val="00F724C0"/>
    <w:pPr>
      <w:suppressAutoHyphens/>
      <w:overflowPunct w:val="0"/>
      <w:spacing w:after="120" w:line="100" w:lineRule="atLeast"/>
    </w:pPr>
    <w:rPr>
      <w:rFonts w:ascii="Times New Roman" w:eastAsia="Lucida Sans Unicode" w:hAnsi="Times New Roman"/>
      <w:sz w:val="24"/>
      <w:szCs w:val="24"/>
      <w:lang w:eastAsia="ar-SA"/>
    </w:rPr>
  </w:style>
  <w:style w:type="paragraph" w:customStyle="1" w:styleId="Standardowy4">
    <w:name w:val="Standardowy4"/>
    <w:rsid w:val="00F724C0"/>
    <w:pPr>
      <w:suppressAutoHyphens/>
    </w:pPr>
    <w:rPr>
      <w:rFonts w:ascii="Times New Roman" w:eastAsia="Arial" w:hAnsi="Times New Roman"/>
      <w:lang w:eastAsia="ar-SA"/>
    </w:rPr>
  </w:style>
  <w:style w:type="paragraph" w:customStyle="1" w:styleId="Styl">
    <w:name w:val="Styl"/>
    <w:rsid w:val="00D94C86"/>
    <w:pPr>
      <w:suppressAutoHyphens/>
      <w:overflowPunct w:val="0"/>
    </w:pPr>
    <w:rPr>
      <w:rFonts w:ascii="Times New Roman" w:eastAsia="Lucida Sans Unicode" w:hAnsi="Times New Roman"/>
      <w:sz w:val="24"/>
      <w:szCs w:val="24"/>
      <w:lang w:eastAsia="ar-SA"/>
    </w:rPr>
  </w:style>
  <w:style w:type="character" w:customStyle="1" w:styleId="WW8Num7z5">
    <w:name w:val="WW8Num7z5"/>
    <w:rsid w:val="009B0132"/>
  </w:style>
  <w:style w:type="paragraph" w:customStyle="1" w:styleId="Standardowy5">
    <w:name w:val="Standardowy5"/>
    <w:rsid w:val="009616CE"/>
    <w:pPr>
      <w:suppressAutoHyphens/>
    </w:pPr>
    <w:rPr>
      <w:rFonts w:ascii="Times New Roman" w:eastAsia="Arial" w:hAnsi="Times New Roman"/>
      <w:lang w:eastAsia="ar-SA"/>
    </w:rPr>
  </w:style>
  <w:style w:type="character" w:customStyle="1" w:styleId="Absatz-Standardschriftart">
    <w:name w:val="Absatz-Standardschriftart"/>
    <w:rsid w:val="00E660D1"/>
  </w:style>
  <w:style w:type="character" w:customStyle="1" w:styleId="WW8Num10z1">
    <w:name w:val="WW8Num10z1"/>
    <w:rsid w:val="00E660D1"/>
    <w:rPr>
      <w:rFonts w:ascii="Courier New" w:hAnsi="Courier New" w:cs="Courier New"/>
    </w:rPr>
  </w:style>
  <w:style w:type="character" w:customStyle="1" w:styleId="Odwoanieprzypisudolnego1">
    <w:name w:val="Odwołanie przypisu dolnego1"/>
    <w:rsid w:val="00481614"/>
    <w:rPr>
      <w:vertAlign w:val="superscript"/>
    </w:rPr>
  </w:style>
  <w:style w:type="paragraph" w:customStyle="1" w:styleId="Style4">
    <w:name w:val="Style 4"/>
    <w:rsid w:val="00481614"/>
    <w:pPr>
      <w:widowControl w:val="0"/>
      <w:pBdr>
        <w:top w:val="nil"/>
        <w:left w:val="nil"/>
        <w:bottom w:val="nil"/>
        <w:right w:val="nil"/>
        <w:between w:val="nil"/>
        <w:bar w:val="nil"/>
      </w:pBdr>
      <w:ind w:left="360"/>
    </w:pPr>
    <w:rPr>
      <w:rFonts w:ascii="Arial" w:eastAsia="Arial Unicode MS" w:hAnsi="Arial" w:cs="Arial Unicode MS"/>
      <w:color w:val="000000"/>
      <w:sz w:val="23"/>
      <w:szCs w:val="23"/>
      <w:u w:color="000000"/>
      <w:bdr w:val="nil"/>
    </w:rPr>
  </w:style>
  <w:style w:type="character" w:customStyle="1" w:styleId="WW8Num4z5">
    <w:name w:val="WW8Num4z5"/>
    <w:rsid w:val="009E4C9D"/>
  </w:style>
  <w:style w:type="paragraph" w:customStyle="1" w:styleId="Domylny">
    <w:name w:val="Domyślny"/>
    <w:rsid w:val="009E4C9D"/>
    <w:pPr>
      <w:widowControl w:val="0"/>
      <w:suppressLineNumbers/>
      <w:tabs>
        <w:tab w:val="left" w:pos="1417"/>
      </w:tabs>
      <w:suppressAutoHyphens/>
      <w:ind w:left="850"/>
      <w:jc w:val="both"/>
    </w:pPr>
    <w:rPr>
      <w:rFonts w:ascii="Arimo" w:eastAsia="Lucida Sans Unicode" w:hAnsi="Arimo" w:cs="Mangal"/>
      <w:sz w:val="18"/>
      <w:szCs w:val="24"/>
      <w:lang w:eastAsia="hi-IN" w:bidi="hi-IN"/>
    </w:rPr>
  </w:style>
  <w:style w:type="paragraph" w:customStyle="1" w:styleId="Wcicienormalne1">
    <w:name w:val="Wcięcie normalne1"/>
    <w:basedOn w:val="Normalny"/>
    <w:rsid w:val="00974366"/>
    <w:pPr>
      <w:tabs>
        <w:tab w:val="left" w:pos="851"/>
      </w:tabs>
      <w:suppressAutoHyphens/>
      <w:ind w:left="851"/>
      <w:jc w:val="both"/>
    </w:pPr>
    <w:rPr>
      <w:rFonts w:ascii="Arial" w:eastAsia="Times New Roman" w:hAnsi="Arial" w:cs="Arial"/>
      <w:szCs w:val="20"/>
      <w:lang w:eastAsia="ar-SA"/>
    </w:rPr>
  </w:style>
  <w:style w:type="paragraph" w:customStyle="1" w:styleId="RJSPTEKST">
    <w:name w:val="RJSP_TEKST"/>
    <w:basedOn w:val="Normalny"/>
    <w:link w:val="RJSPTEKSTZnak"/>
    <w:qFormat/>
    <w:rsid w:val="00F54523"/>
    <w:pPr>
      <w:spacing w:line="360" w:lineRule="auto"/>
      <w:ind w:firstLine="567"/>
      <w:jc w:val="both"/>
    </w:pPr>
    <w:rPr>
      <w:rFonts w:ascii="Arial Narrow" w:eastAsiaTheme="minorEastAsia" w:hAnsi="Arial Narrow" w:cs="Arial"/>
      <w:sz w:val="24"/>
      <w:lang w:eastAsia="pl-PL"/>
    </w:rPr>
  </w:style>
  <w:style w:type="character" w:customStyle="1" w:styleId="RJSPTEKSTZnak">
    <w:name w:val="RJSP_TEKST Znak"/>
    <w:basedOn w:val="Domylnaczcionkaakapitu"/>
    <w:link w:val="RJSPTEKST"/>
    <w:rsid w:val="00F54523"/>
    <w:rPr>
      <w:rFonts w:ascii="Arial Narrow" w:eastAsiaTheme="minorEastAsia" w:hAnsi="Arial Narrow" w:cs="Arial"/>
      <w:sz w:val="24"/>
      <w:szCs w:val="22"/>
    </w:rPr>
  </w:style>
  <w:style w:type="paragraph" w:customStyle="1" w:styleId="RJSPNAGWEK1">
    <w:name w:val="RJSP_NAGŁÓWEK 1"/>
    <w:basedOn w:val="Normalny"/>
    <w:next w:val="RJSPNAGWEK2"/>
    <w:link w:val="RJSPNAGWEK1Znak"/>
    <w:qFormat/>
    <w:rsid w:val="00F54523"/>
    <w:pPr>
      <w:keepNext/>
      <w:keepLines/>
      <w:spacing w:before="480" w:after="240"/>
      <w:ind w:left="567" w:hanging="567"/>
      <w:outlineLvl w:val="0"/>
    </w:pPr>
    <w:rPr>
      <w:rFonts w:ascii="Arial Narrow" w:eastAsiaTheme="majorEastAsia" w:hAnsi="Arial Narrow" w:cstheme="majorBidi"/>
      <w:b/>
      <w:sz w:val="28"/>
      <w:szCs w:val="36"/>
      <w:lang w:eastAsia="pl-PL"/>
    </w:rPr>
  </w:style>
  <w:style w:type="character" w:customStyle="1" w:styleId="RJSPNAGWEK1Znak">
    <w:name w:val="RJSP_NAGŁÓWEK 1 Znak"/>
    <w:basedOn w:val="Domylnaczcionkaakapitu"/>
    <w:link w:val="RJSPNAGWEK1"/>
    <w:rsid w:val="00F54523"/>
    <w:rPr>
      <w:rFonts w:ascii="Arial Narrow" w:eastAsiaTheme="majorEastAsia" w:hAnsi="Arial Narrow" w:cstheme="majorBidi"/>
      <w:b/>
      <w:sz w:val="28"/>
      <w:szCs w:val="36"/>
    </w:rPr>
  </w:style>
  <w:style w:type="paragraph" w:customStyle="1" w:styleId="RJSPNORMA">
    <w:name w:val="RJSP_NORMA"/>
    <w:basedOn w:val="Akapitzlist"/>
    <w:qFormat/>
    <w:rsid w:val="00F54523"/>
    <w:pPr>
      <w:numPr>
        <w:ilvl w:val="1"/>
        <w:numId w:val="42"/>
      </w:numPr>
      <w:spacing w:after="160" w:line="276" w:lineRule="auto"/>
      <w:jc w:val="both"/>
    </w:pPr>
    <w:rPr>
      <w:rFonts w:ascii="Arial Narrow" w:eastAsiaTheme="minorEastAsia" w:hAnsi="Arial Narrow" w:cs="Arial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1D2C"/>
    <w:rPr>
      <w:sz w:val="16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306D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E945DF"/>
    <w:pPr>
      <w:numPr>
        <w:numId w:val="1"/>
      </w:numPr>
      <w:tabs>
        <w:tab w:val="clear" w:pos="360"/>
        <w:tab w:val="left" w:pos="284"/>
      </w:tabs>
      <w:spacing w:before="320"/>
      <w:ind w:left="284" w:hanging="284"/>
      <w:outlineLvl w:val="1"/>
    </w:pPr>
    <w:rPr>
      <w:rFonts w:eastAsia="Times New Roman" w:cs="Cambria"/>
      <w:bCs/>
      <w:kern w:val="32"/>
      <w:sz w:val="24"/>
      <w:szCs w:val="24"/>
      <w:lang w:eastAsia="pl-PL"/>
    </w:rPr>
  </w:style>
  <w:style w:type="paragraph" w:styleId="Nagwek3">
    <w:name w:val="heading 3"/>
    <w:basedOn w:val="Normalny"/>
    <w:next w:val="akapit"/>
    <w:link w:val="Nagwek3Znak"/>
    <w:qFormat/>
    <w:rsid w:val="002C6ADA"/>
    <w:pPr>
      <w:keepNext/>
      <w:numPr>
        <w:ilvl w:val="1"/>
        <w:numId w:val="1"/>
      </w:numPr>
      <w:tabs>
        <w:tab w:val="clear" w:pos="1080"/>
      </w:tabs>
      <w:spacing w:before="120" w:after="60"/>
      <w:ind w:left="113" w:firstLine="0"/>
      <w:jc w:val="both"/>
      <w:outlineLvl w:val="2"/>
    </w:pPr>
    <w:rPr>
      <w:rFonts w:eastAsia="Times New Roman" w:cs="Cambria"/>
      <w:b/>
      <w:bCs/>
      <w:kern w:val="32"/>
      <w:sz w:val="20"/>
      <w:szCs w:val="20"/>
      <w:lang w:eastAsia="pl-PL"/>
    </w:rPr>
  </w:style>
  <w:style w:type="paragraph" w:styleId="Nagwek4">
    <w:name w:val="heading 4"/>
    <w:basedOn w:val="Nagwek3"/>
    <w:next w:val="akapit"/>
    <w:link w:val="Nagwek4Znak"/>
    <w:qFormat/>
    <w:rsid w:val="00851244"/>
    <w:pPr>
      <w:keepNext w:val="0"/>
      <w:numPr>
        <w:ilvl w:val="2"/>
      </w:numPr>
      <w:tabs>
        <w:tab w:val="clear" w:pos="1800"/>
      </w:tabs>
      <w:ind w:left="113" w:firstLine="0"/>
      <w:outlineLvl w:val="3"/>
    </w:pPr>
    <w:rPr>
      <w:rFonts w:asciiTheme="minorHAnsi" w:hAnsiTheme="minorHAnsi"/>
      <w:sz w:val="16"/>
      <w:szCs w:val="16"/>
    </w:rPr>
  </w:style>
  <w:style w:type="paragraph" w:styleId="Nagwek5">
    <w:name w:val="heading 5"/>
    <w:basedOn w:val="Nagwek4"/>
    <w:next w:val="Normalny"/>
    <w:link w:val="Nagwek5Znak"/>
    <w:qFormat/>
    <w:rsid w:val="00097351"/>
    <w:pPr>
      <w:numPr>
        <w:ilvl w:val="0"/>
        <w:numId w:val="19"/>
      </w:numPr>
      <w:spacing w:before="60"/>
      <w:ind w:left="397" w:hanging="284"/>
      <w:outlineLvl w:val="4"/>
    </w:pPr>
    <w:rPr>
      <w:b w:val="0"/>
      <w:iCs/>
      <w:snapToGrid w:val="0"/>
      <w:szCs w:val="26"/>
    </w:rPr>
  </w:style>
  <w:style w:type="paragraph" w:styleId="Nagwek6">
    <w:name w:val="heading 6"/>
    <w:basedOn w:val="Normalny"/>
    <w:link w:val="Nagwek6Znak"/>
    <w:qFormat/>
    <w:rsid w:val="00097351"/>
    <w:pPr>
      <w:numPr>
        <w:numId w:val="20"/>
      </w:numPr>
      <w:ind w:left="681" w:hanging="284"/>
      <w:contextualSpacing/>
      <w:outlineLvl w:val="5"/>
    </w:pPr>
    <w:rPr>
      <w:szCs w:val="20"/>
    </w:rPr>
  </w:style>
  <w:style w:type="paragraph" w:styleId="Nagwek7">
    <w:name w:val="heading 7"/>
    <w:basedOn w:val="Normalny"/>
    <w:next w:val="Normalny"/>
    <w:link w:val="Nagwek7Znak"/>
    <w:qFormat/>
    <w:rsid w:val="0025335A"/>
    <w:pPr>
      <w:tabs>
        <w:tab w:val="num" w:pos="0"/>
      </w:tabs>
      <w:spacing w:before="240" w:after="60"/>
      <w:outlineLvl w:val="6"/>
    </w:pPr>
    <w:rPr>
      <w:rFonts w:ascii="Arial" w:eastAsia="Times New Roman" w:hAnsi="Arial"/>
      <w:sz w:val="20"/>
      <w:szCs w:val="20"/>
    </w:rPr>
  </w:style>
  <w:style w:type="paragraph" w:styleId="Nagwek8">
    <w:name w:val="heading 8"/>
    <w:basedOn w:val="Normalny"/>
    <w:next w:val="Normalny"/>
    <w:link w:val="Nagwek8Znak"/>
    <w:qFormat/>
    <w:rsid w:val="008F33D6"/>
    <w:pPr>
      <w:keepNext/>
      <w:tabs>
        <w:tab w:val="num" w:pos="0"/>
      </w:tabs>
      <w:suppressAutoHyphens/>
      <w:ind w:left="360"/>
      <w:jc w:val="both"/>
      <w:outlineLvl w:val="7"/>
    </w:pPr>
    <w:rPr>
      <w:rFonts w:ascii="Times New Roman" w:eastAsia="Lucida Sans Unicode" w:hAnsi="Times New Roman"/>
      <w:b/>
      <w:bCs/>
      <w:color w:val="000000"/>
      <w:sz w:val="26"/>
      <w:szCs w:val="18"/>
      <w:lang w:eastAsia="ar-SA"/>
    </w:rPr>
  </w:style>
  <w:style w:type="paragraph" w:styleId="Nagwek9">
    <w:name w:val="heading 9"/>
    <w:basedOn w:val="Normalny"/>
    <w:next w:val="Normalny"/>
    <w:link w:val="Nagwek9Znak"/>
    <w:unhideWhenUsed/>
    <w:qFormat/>
    <w:rsid w:val="00AA028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 Znak Znak Znak, Znak Znak Znak Znak, Znak,Znak"/>
    <w:basedOn w:val="Normalny"/>
    <w:link w:val="NagwekZnak"/>
    <w:unhideWhenUsed/>
    <w:rsid w:val="00C849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 Znak Znak Znak Znak1, Znak Znak Znak Znak Znak, Znak Znak,Znak Znak"/>
    <w:basedOn w:val="Domylnaczcionkaakapitu"/>
    <w:link w:val="Nagwek"/>
    <w:rsid w:val="00C849E8"/>
  </w:style>
  <w:style w:type="paragraph" w:styleId="Stopka">
    <w:name w:val="footer"/>
    <w:basedOn w:val="Normalny"/>
    <w:link w:val="StopkaZnak"/>
    <w:uiPriority w:val="99"/>
    <w:unhideWhenUsed/>
    <w:rsid w:val="00C849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849E8"/>
  </w:style>
  <w:style w:type="paragraph" w:styleId="Tekstdymka">
    <w:name w:val="Balloon Text"/>
    <w:basedOn w:val="Normalny"/>
    <w:link w:val="TekstdymkaZnak"/>
    <w:uiPriority w:val="99"/>
    <w:semiHidden/>
    <w:unhideWhenUsed/>
    <w:rsid w:val="00C849E8"/>
    <w:rPr>
      <w:rFonts w:ascii="Tahoma" w:hAnsi="Tahoma" w:cs="Tahoma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49E8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C849E8"/>
  </w:style>
  <w:style w:type="paragraph" w:styleId="Tekstkomentarza">
    <w:name w:val="annotation text"/>
    <w:basedOn w:val="Normalny"/>
    <w:link w:val="TekstkomentarzaZnak"/>
    <w:unhideWhenUsed/>
    <w:rsid w:val="00E306DE"/>
    <w:rPr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E306DE"/>
  </w:style>
  <w:style w:type="character" w:styleId="Hipercze">
    <w:name w:val="Hyperlink"/>
    <w:basedOn w:val="Domylnaczcionkaakapitu"/>
    <w:uiPriority w:val="99"/>
    <w:unhideWhenUsed/>
    <w:rsid w:val="00E306DE"/>
    <w:rPr>
      <w:color w:val="0000FF"/>
      <w:u w:val="single"/>
    </w:rPr>
  </w:style>
  <w:style w:type="paragraph" w:customStyle="1" w:styleId="1strTabela">
    <w:name w:val="1strTabela"/>
    <w:basedOn w:val="Normalny"/>
    <w:link w:val="1strTabelaZnakZnak"/>
    <w:qFormat/>
    <w:rsid w:val="00E60198"/>
    <w:rPr>
      <w:rFonts w:eastAsia="Times New Roman" w:cs="Cambria"/>
      <w:bCs/>
      <w:szCs w:val="12"/>
      <w:lang w:eastAsia="pl-PL"/>
    </w:rPr>
  </w:style>
  <w:style w:type="paragraph" w:customStyle="1" w:styleId="StylopisikCalibri10pt">
    <w:name w:val="Styl opisik + Calibri 10 pt"/>
    <w:basedOn w:val="1strTabela"/>
    <w:link w:val="StylopisikCalibri10ptZnak"/>
    <w:rsid w:val="00E306DE"/>
    <w:rPr>
      <w:bCs w:val="0"/>
      <w:sz w:val="24"/>
    </w:rPr>
  </w:style>
  <w:style w:type="character" w:customStyle="1" w:styleId="1strTabelaZnakZnak">
    <w:name w:val="1strTabela Znak Znak"/>
    <w:basedOn w:val="Domylnaczcionkaakapitu"/>
    <w:link w:val="1strTabela"/>
    <w:rsid w:val="00E60198"/>
    <w:rPr>
      <w:rFonts w:eastAsia="Times New Roman" w:cs="Cambria"/>
      <w:bCs/>
      <w:sz w:val="16"/>
      <w:szCs w:val="12"/>
    </w:rPr>
  </w:style>
  <w:style w:type="character" w:customStyle="1" w:styleId="StylopisikCalibri10ptZnak">
    <w:name w:val="Styl opisik + Calibri 10 pt Znak"/>
    <w:basedOn w:val="1strTabelaZnakZnak"/>
    <w:link w:val="StylopisikCalibri10pt"/>
    <w:rsid w:val="00E306DE"/>
    <w:rPr>
      <w:rFonts w:eastAsia="Times New Roman" w:cs="Cambria"/>
      <w:bCs/>
      <w:sz w:val="24"/>
      <w:szCs w:val="12"/>
    </w:rPr>
  </w:style>
  <w:style w:type="paragraph" w:customStyle="1" w:styleId="StylopisikCalibri7pt">
    <w:name w:val="Styl opisik + Calibri 7 pt"/>
    <w:basedOn w:val="1strTabela"/>
    <w:link w:val="StylopisikCalibri7ptZnak"/>
    <w:rsid w:val="00E306DE"/>
    <w:rPr>
      <w:bCs w:val="0"/>
    </w:rPr>
  </w:style>
  <w:style w:type="character" w:customStyle="1" w:styleId="StylopisikCalibri7ptZnak">
    <w:name w:val="Styl opisik + Calibri 7 pt Znak"/>
    <w:basedOn w:val="1strTabelaZnakZnak"/>
    <w:link w:val="StylopisikCalibri7pt"/>
    <w:rsid w:val="00E306DE"/>
    <w:rPr>
      <w:rFonts w:eastAsia="Times New Roman" w:cs="Cambria"/>
      <w:bCs/>
      <w:sz w:val="16"/>
      <w:szCs w:val="12"/>
    </w:rPr>
  </w:style>
  <w:style w:type="paragraph" w:customStyle="1" w:styleId="Nazwaiadresobiektubudowlanego">
    <w:name w:val="Nazwa i adres obiektu budowlanego"/>
    <w:basedOn w:val="1strTabela"/>
    <w:rsid w:val="00E306DE"/>
    <w:rPr>
      <w:rFonts w:eastAsia="Calibri" w:cs="Tahoma"/>
      <w:b/>
      <w:sz w:val="36"/>
      <w:szCs w:val="36"/>
      <w:lang w:eastAsia="en-US"/>
    </w:rPr>
  </w:style>
  <w:style w:type="character" w:customStyle="1" w:styleId="InwestorZnak">
    <w:name w:val="Inwestor Znak"/>
    <w:basedOn w:val="1strTabelaZnakZnak"/>
    <w:link w:val="Inwestor"/>
    <w:locked/>
    <w:rsid w:val="00E306DE"/>
    <w:rPr>
      <w:rFonts w:eastAsia="Times New Roman" w:cs="Cambria"/>
      <w:bCs/>
      <w:sz w:val="28"/>
      <w:szCs w:val="28"/>
    </w:rPr>
  </w:style>
  <w:style w:type="paragraph" w:customStyle="1" w:styleId="Inwestor">
    <w:name w:val="Inwestor"/>
    <w:basedOn w:val="1strTabela"/>
    <w:link w:val="InwestorZnak"/>
    <w:rsid w:val="00E306DE"/>
    <w:rPr>
      <w:sz w:val="28"/>
      <w:szCs w:val="28"/>
    </w:rPr>
  </w:style>
  <w:style w:type="character" w:customStyle="1" w:styleId="Nagwek1Znak">
    <w:name w:val="Nagłówek 1 Znak"/>
    <w:basedOn w:val="Domylnaczcionkaakapitu"/>
    <w:link w:val="Nagwek1"/>
    <w:rsid w:val="00E306DE"/>
    <w:rPr>
      <w:rFonts w:ascii="Arial" w:hAnsi="Arial" w:cs="Arial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E945DF"/>
    <w:rPr>
      <w:rFonts w:eastAsia="Times New Roman" w:cs="Cambria"/>
      <w:bCs/>
      <w:kern w:val="32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851244"/>
    <w:rPr>
      <w:rFonts w:asciiTheme="minorHAnsi" w:eastAsia="Times New Roman" w:hAnsiTheme="minorHAnsi" w:cs="Cambria"/>
      <w:b/>
      <w:bCs/>
      <w:kern w:val="32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rsid w:val="00097351"/>
    <w:rPr>
      <w:rFonts w:asciiTheme="minorHAnsi" w:eastAsia="Times New Roman" w:hAnsiTheme="minorHAnsi" w:cs="Cambria"/>
      <w:bCs/>
      <w:iCs/>
      <w:snapToGrid w:val="0"/>
      <w:kern w:val="32"/>
      <w:sz w:val="16"/>
      <w:szCs w:val="26"/>
    </w:rPr>
  </w:style>
  <w:style w:type="character" w:customStyle="1" w:styleId="akapitZnak">
    <w:name w:val="akapit Znak"/>
    <w:basedOn w:val="Domylnaczcionkaakapitu"/>
    <w:locked/>
    <w:rsid w:val="00E306DE"/>
    <w:rPr>
      <w:rFonts w:cs="Cambria"/>
      <w:sz w:val="16"/>
      <w:szCs w:val="16"/>
    </w:rPr>
  </w:style>
  <w:style w:type="paragraph" w:customStyle="1" w:styleId="akapit">
    <w:name w:val="akapit"/>
    <w:basedOn w:val="Normalny"/>
    <w:link w:val="akapitZnak1"/>
    <w:qFormat/>
    <w:rsid w:val="00720AFA"/>
    <w:pPr>
      <w:ind w:left="567"/>
      <w:jc w:val="both"/>
    </w:pPr>
    <w:rPr>
      <w:rFonts w:cs="Cambria"/>
      <w:szCs w:val="16"/>
      <w:lang w:eastAsia="pl-PL"/>
    </w:rPr>
  </w:style>
  <w:style w:type="paragraph" w:customStyle="1" w:styleId="PPPunkt">
    <w:name w:val="PPPunkt"/>
    <w:basedOn w:val="Normalny"/>
    <w:autoRedefine/>
    <w:rsid w:val="00E306DE"/>
    <w:pPr>
      <w:numPr>
        <w:numId w:val="3"/>
      </w:numPr>
      <w:tabs>
        <w:tab w:val="left" w:pos="567"/>
      </w:tabs>
      <w:spacing w:before="60"/>
      <w:outlineLvl w:val="3"/>
    </w:pPr>
    <w:rPr>
      <w:rFonts w:eastAsia="Times New Roman"/>
      <w:sz w:val="20"/>
      <w:szCs w:val="24"/>
      <w:lang w:eastAsia="pl-PL"/>
    </w:rPr>
  </w:style>
  <w:style w:type="paragraph" w:customStyle="1" w:styleId="Dzia">
    <w:name w:val="Dział"/>
    <w:basedOn w:val="Normalny"/>
    <w:next w:val="akapit"/>
    <w:uiPriority w:val="99"/>
    <w:qFormat/>
    <w:rsid w:val="00E306DE"/>
    <w:pPr>
      <w:pageBreakBefore/>
      <w:spacing w:before="320" w:after="320"/>
      <w:outlineLvl w:val="0"/>
    </w:pPr>
    <w:rPr>
      <w:b/>
      <w:caps/>
      <w:sz w:val="28"/>
      <w:lang w:eastAsia="pl-PL"/>
    </w:rPr>
  </w:style>
  <w:style w:type="paragraph" w:customStyle="1" w:styleId="t">
    <w:name w:val="t"/>
    <w:basedOn w:val="Normalny"/>
    <w:qFormat/>
    <w:rsid w:val="00E306DE"/>
    <w:pPr>
      <w:tabs>
        <w:tab w:val="left" w:pos="284"/>
        <w:tab w:val="left" w:pos="2127"/>
      </w:tabs>
      <w:autoSpaceDE w:val="0"/>
      <w:autoSpaceDN w:val="0"/>
      <w:adjustRightInd w:val="0"/>
    </w:pPr>
    <w:rPr>
      <w:rFonts w:cs="Tahoma"/>
      <w:szCs w:val="16"/>
    </w:rPr>
  </w:style>
  <w:style w:type="paragraph" w:customStyle="1" w:styleId="akapitpkt">
    <w:name w:val="akapit pkt"/>
    <w:basedOn w:val="akapit"/>
    <w:link w:val="akapitpktZnak"/>
    <w:rsid w:val="00720AFA"/>
    <w:pPr>
      <w:keepLines/>
      <w:numPr>
        <w:numId w:val="8"/>
      </w:numPr>
      <w:spacing w:before="60"/>
      <w:ind w:left="567"/>
      <w:textboxTightWrap w:val="allLines"/>
    </w:pPr>
    <w:rPr>
      <w:rFonts w:eastAsia="Times New Roman"/>
    </w:rPr>
  </w:style>
  <w:style w:type="paragraph" w:styleId="Spistreci1">
    <w:name w:val="toc 1"/>
    <w:basedOn w:val="Normalny"/>
    <w:next w:val="Normalny"/>
    <w:autoRedefine/>
    <w:uiPriority w:val="39"/>
    <w:qFormat/>
    <w:rsid w:val="000D00FF"/>
    <w:pPr>
      <w:tabs>
        <w:tab w:val="right" w:leader="dot" w:pos="8505"/>
      </w:tabs>
      <w:spacing w:before="240" w:after="120"/>
      <w:mirrorIndents/>
    </w:pPr>
    <w:rPr>
      <w:b/>
      <w:bCs/>
      <w:caps/>
      <w:sz w:val="20"/>
      <w:szCs w:val="20"/>
      <w:lang w:eastAsia="pl-PL"/>
    </w:rPr>
  </w:style>
  <w:style w:type="paragraph" w:customStyle="1" w:styleId="Txt">
    <w:name w:val="Txt"/>
    <w:basedOn w:val="Nagwek2"/>
    <w:rsid w:val="00E306DE"/>
    <w:pPr>
      <w:numPr>
        <w:numId w:val="0"/>
      </w:numPr>
      <w:spacing w:before="120"/>
      <w:ind w:left="1440" w:firstLine="737"/>
    </w:pPr>
    <w:rPr>
      <w:bCs w:val="0"/>
      <w:kern w:val="0"/>
      <w:szCs w:val="28"/>
    </w:rPr>
  </w:style>
  <w:style w:type="paragraph" w:customStyle="1" w:styleId="opisik">
    <w:name w:val="opisik"/>
    <w:basedOn w:val="Normalny"/>
    <w:qFormat/>
    <w:rsid w:val="00E306DE"/>
    <w:rPr>
      <w:rFonts w:ascii="Tahoma" w:eastAsia="Times New Roman" w:hAnsi="Tahoma" w:cs="Cambria"/>
      <w:bCs/>
      <w:sz w:val="12"/>
      <w:szCs w:val="12"/>
      <w:lang w:eastAsia="pl-PL"/>
    </w:rPr>
  </w:style>
  <w:style w:type="paragraph" w:customStyle="1" w:styleId="PunktAkapit">
    <w:name w:val="PunktAkapit"/>
    <w:basedOn w:val="Normalny"/>
    <w:rsid w:val="00E306DE"/>
    <w:pPr>
      <w:ind w:left="540" w:firstLine="720"/>
      <w:jc w:val="both"/>
    </w:pPr>
    <w:rPr>
      <w:rFonts w:eastAsia="Times New Roman"/>
      <w:sz w:val="20"/>
      <w:szCs w:val="24"/>
      <w:lang w:eastAsia="pl-PL"/>
    </w:rPr>
  </w:style>
  <w:style w:type="paragraph" w:customStyle="1" w:styleId="PPunktAkapit">
    <w:name w:val="PPunktAkapit"/>
    <w:basedOn w:val="Normalny"/>
    <w:link w:val="PPunktAkapitZnak"/>
    <w:rsid w:val="00E306DE"/>
    <w:pPr>
      <w:ind w:left="567" w:firstLine="693"/>
      <w:jc w:val="both"/>
    </w:pPr>
    <w:rPr>
      <w:rFonts w:eastAsia="Times New Roman"/>
      <w:sz w:val="20"/>
      <w:szCs w:val="24"/>
      <w:lang w:eastAsia="pl-PL"/>
    </w:rPr>
  </w:style>
  <w:style w:type="character" w:customStyle="1" w:styleId="PPunktAkapitZnak">
    <w:name w:val="PPunktAkapit Znak"/>
    <w:basedOn w:val="Domylnaczcionkaakapitu"/>
    <w:link w:val="PPunktAkapit"/>
    <w:rsid w:val="00E306DE"/>
    <w:rPr>
      <w:rFonts w:eastAsia="Times New Roman"/>
      <w:szCs w:val="24"/>
    </w:rPr>
  </w:style>
  <w:style w:type="paragraph" w:customStyle="1" w:styleId="Punkt">
    <w:name w:val="Punkt"/>
    <w:basedOn w:val="Normalny"/>
    <w:rsid w:val="00E306DE"/>
    <w:pPr>
      <w:tabs>
        <w:tab w:val="num" w:pos="792"/>
      </w:tabs>
      <w:spacing w:before="240"/>
      <w:ind w:left="792" w:hanging="432"/>
      <w:outlineLvl w:val="1"/>
    </w:pPr>
    <w:rPr>
      <w:rFonts w:eastAsia="Times New Roman"/>
      <w:b/>
      <w:sz w:val="24"/>
      <w:szCs w:val="24"/>
      <w:lang w:eastAsia="pl-PL"/>
    </w:rPr>
  </w:style>
  <w:style w:type="numbering" w:customStyle="1" w:styleId="OpisStruktura">
    <w:name w:val="OpisStruktura"/>
    <w:rsid w:val="00E306DE"/>
    <w:pPr>
      <w:numPr>
        <w:numId w:val="6"/>
      </w:numPr>
    </w:pPr>
  </w:style>
  <w:style w:type="paragraph" w:customStyle="1" w:styleId="PPunkt">
    <w:name w:val="PPunkt"/>
    <w:basedOn w:val="Normalny"/>
    <w:link w:val="PPunktZnak"/>
    <w:rsid w:val="00E306DE"/>
    <w:pPr>
      <w:tabs>
        <w:tab w:val="num" w:pos="1440"/>
      </w:tabs>
      <w:spacing w:before="120"/>
      <w:outlineLvl w:val="2"/>
    </w:pPr>
    <w:rPr>
      <w:rFonts w:eastAsia="Times New Roman"/>
      <w:b/>
      <w:sz w:val="20"/>
      <w:szCs w:val="24"/>
      <w:lang w:eastAsia="pl-PL"/>
    </w:rPr>
  </w:style>
  <w:style w:type="character" w:customStyle="1" w:styleId="PPunktZnak">
    <w:name w:val="PPunkt Znak"/>
    <w:basedOn w:val="Domylnaczcionkaakapitu"/>
    <w:link w:val="PPunkt"/>
    <w:rsid w:val="00E306DE"/>
    <w:rPr>
      <w:rFonts w:eastAsia="Times New Roman"/>
      <w:b/>
      <w:szCs w:val="24"/>
    </w:rPr>
  </w:style>
  <w:style w:type="paragraph" w:customStyle="1" w:styleId="PPPunktAkapit">
    <w:name w:val="PPPunktAkapit"/>
    <w:basedOn w:val="Normalny"/>
    <w:link w:val="PPPunktAkapitZnak"/>
    <w:rsid w:val="00E306DE"/>
    <w:rPr>
      <w:rFonts w:eastAsia="Times New Roman"/>
      <w:sz w:val="20"/>
      <w:szCs w:val="24"/>
      <w:lang w:eastAsia="pl-PL"/>
    </w:rPr>
  </w:style>
  <w:style w:type="character" w:customStyle="1" w:styleId="akapitZnak1">
    <w:name w:val="akapit Znak1"/>
    <w:basedOn w:val="Domylnaczcionkaakapitu"/>
    <w:link w:val="akapit"/>
    <w:rsid w:val="00720AFA"/>
    <w:rPr>
      <w:rFonts w:cs="Cambria"/>
      <w:sz w:val="16"/>
      <w:szCs w:val="16"/>
    </w:rPr>
  </w:style>
  <w:style w:type="character" w:customStyle="1" w:styleId="akapitpktZnak">
    <w:name w:val="akapit pkt Znak"/>
    <w:basedOn w:val="akapitZnak1"/>
    <w:link w:val="akapitpkt"/>
    <w:rsid w:val="00720AFA"/>
    <w:rPr>
      <w:rFonts w:eastAsia="Times New Roman" w:cs="Cambria"/>
      <w:sz w:val="16"/>
      <w:szCs w:val="16"/>
    </w:rPr>
  </w:style>
  <w:style w:type="paragraph" w:styleId="Spistreci2">
    <w:name w:val="toc 2"/>
    <w:basedOn w:val="Normalny"/>
    <w:next w:val="Normalny"/>
    <w:autoRedefine/>
    <w:uiPriority w:val="39"/>
    <w:rsid w:val="00E15010"/>
    <w:pPr>
      <w:tabs>
        <w:tab w:val="left" w:pos="426"/>
        <w:tab w:val="right" w:leader="dot" w:pos="8493"/>
      </w:tabs>
      <w:spacing w:before="60"/>
    </w:pPr>
    <w:rPr>
      <w:iCs/>
      <w:sz w:val="18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E306DE"/>
    <w:pPr>
      <w:ind w:left="440"/>
    </w:pPr>
    <w:rPr>
      <w:rFonts w:ascii="Times New Roman" w:hAnsi="Times New Roman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rsid w:val="00E306DE"/>
    <w:pPr>
      <w:ind w:left="660"/>
    </w:pPr>
    <w:rPr>
      <w:rFonts w:ascii="Times New Roman" w:hAnsi="Times New Roman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rsid w:val="00E306DE"/>
    <w:pPr>
      <w:ind w:left="880"/>
    </w:pPr>
    <w:rPr>
      <w:rFonts w:ascii="Times New Roman" w:hAnsi="Times New Roman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rsid w:val="00E306DE"/>
    <w:pPr>
      <w:ind w:left="1100"/>
    </w:pPr>
    <w:rPr>
      <w:rFonts w:ascii="Times New Roman" w:hAnsi="Times New Roman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rsid w:val="00E306DE"/>
    <w:pPr>
      <w:ind w:left="1320"/>
    </w:pPr>
    <w:rPr>
      <w:rFonts w:ascii="Times New Roman" w:hAnsi="Times New Roman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rsid w:val="00E306DE"/>
    <w:pPr>
      <w:ind w:left="1540"/>
    </w:pPr>
    <w:rPr>
      <w:rFonts w:ascii="Times New Roman" w:hAnsi="Times New Roman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rsid w:val="00E306DE"/>
    <w:pPr>
      <w:ind w:left="1760"/>
    </w:pPr>
    <w:rPr>
      <w:rFonts w:ascii="Times New Roman" w:hAnsi="Times New Roman"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2C6ADA"/>
    <w:rPr>
      <w:rFonts w:eastAsia="Times New Roman" w:cs="Cambria"/>
      <w:b/>
      <w:bCs/>
      <w:kern w:val="32"/>
    </w:rPr>
  </w:style>
  <w:style w:type="paragraph" w:customStyle="1" w:styleId="Rozdzia">
    <w:name w:val="Rozdział"/>
    <w:basedOn w:val="Normalny"/>
    <w:link w:val="RozdziaZnakZnak"/>
    <w:rsid w:val="00E306DE"/>
    <w:pPr>
      <w:tabs>
        <w:tab w:val="left" w:pos="567"/>
      </w:tabs>
      <w:spacing w:before="480"/>
      <w:ind w:left="284" w:hanging="284"/>
      <w:outlineLvl w:val="1"/>
    </w:pPr>
    <w:rPr>
      <w:rFonts w:eastAsia="Times New Roman"/>
      <w:b/>
      <w:sz w:val="28"/>
      <w:szCs w:val="28"/>
      <w:lang w:eastAsia="pl-PL"/>
    </w:rPr>
  </w:style>
  <w:style w:type="character" w:customStyle="1" w:styleId="RozdziaZnakZnak">
    <w:name w:val="Rozdział Znak Znak"/>
    <w:basedOn w:val="Domylnaczcionkaakapitu"/>
    <w:link w:val="Rozdzia"/>
    <w:rsid w:val="00E306DE"/>
    <w:rPr>
      <w:rFonts w:eastAsia="Times New Roman"/>
      <w:b/>
      <w:sz w:val="28"/>
      <w:szCs w:val="28"/>
    </w:rPr>
  </w:style>
  <w:style w:type="paragraph" w:customStyle="1" w:styleId="TableText">
    <w:name w:val="Table Text"/>
    <w:rsid w:val="00E306DE"/>
    <w:pPr>
      <w:jc w:val="both"/>
    </w:pPr>
    <w:rPr>
      <w:rFonts w:ascii="Times New Roman" w:eastAsia="Times New Roman" w:hAnsi="Times New Roman"/>
      <w:color w:val="000000"/>
      <w:sz w:val="26"/>
      <w:lang w:val="cs-CZ"/>
    </w:rPr>
  </w:style>
  <w:style w:type="paragraph" w:styleId="Tekstpodstawowy">
    <w:name w:val="Body Text"/>
    <w:basedOn w:val="Normalny"/>
    <w:link w:val="TekstpodstawowyZnak"/>
    <w:rsid w:val="00E306DE"/>
    <w:pPr>
      <w:jc w:val="both"/>
    </w:pPr>
    <w:rPr>
      <w:rFonts w:ascii="Times New Roman" w:eastAsia="Times New Roman" w:hAnsi="Times New Roman"/>
      <w:color w:val="000000"/>
      <w:sz w:val="26"/>
      <w:szCs w:val="20"/>
      <w:lang w:val="cs-CZ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306DE"/>
    <w:rPr>
      <w:rFonts w:ascii="Times New Roman" w:eastAsia="Times New Roman" w:hAnsi="Times New Roman"/>
      <w:color w:val="000000"/>
      <w:sz w:val="26"/>
      <w:lang w:val="cs-CZ"/>
    </w:rPr>
  </w:style>
  <w:style w:type="paragraph" w:customStyle="1" w:styleId="tabletitle">
    <w:name w:val="table title"/>
    <w:basedOn w:val="TableText"/>
    <w:rsid w:val="00E306DE"/>
    <w:pPr>
      <w:jc w:val="center"/>
    </w:pPr>
    <w:rPr>
      <w:rFonts w:ascii="Agfa Rotis Serif" w:hAnsi="Agfa Rotis Serif"/>
      <w:b/>
      <w:color w:val="auto"/>
      <w:sz w:val="24"/>
      <w:lang w:val="en-GB"/>
    </w:rPr>
  </w:style>
  <w:style w:type="character" w:customStyle="1" w:styleId="PPPunktAkapitZnak">
    <w:name w:val="PPPunktAkapit Znak"/>
    <w:basedOn w:val="Domylnaczcionkaakapitu"/>
    <w:link w:val="PPPunktAkapit"/>
    <w:rsid w:val="00E306DE"/>
    <w:rPr>
      <w:rFonts w:eastAsia="Times New Roman"/>
      <w:szCs w:val="24"/>
    </w:rPr>
  </w:style>
  <w:style w:type="paragraph" w:styleId="Tekstpodstawowy2">
    <w:name w:val="Body Text 2"/>
    <w:basedOn w:val="Normalny"/>
    <w:link w:val="Tekstpodstawowy2Znak"/>
    <w:rsid w:val="00E306DE"/>
    <w:pPr>
      <w:jc w:val="both"/>
    </w:pPr>
    <w:rPr>
      <w:rFonts w:ascii="Arial" w:eastAsia="Times New Roman" w:hAnsi="Arial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E306DE"/>
    <w:rPr>
      <w:rFonts w:ascii="Arial" w:eastAsia="Times New Roman" w:hAnsi="Arial"/>
      <w:sz w:val="24"/>
    </w:rPr>
  </w:style>
  <w:style w:type="paragraph" w:styleId="Tekstpodstawowywcity2">
    <w:name w:val="Body Text Indent 2"/>
    <w:basedOn w:val="Normalny"/>
    <w:link w:val="Tekstpodstawowywcity2Znak"/>
    <w:rsid w:val="00E306DE"/>
    <w:pPr>
      <w:spacing w:after="120" w:line="480" w:lineRule="auto"/>
      <w:ind w:left="283"/>
    </w:pPr>
    <w:rPr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306DE"/>
    <w:rPr>
      <w:sz w:val="16"/>
      <w:szCs w:val="22"/>
    </w:rPr>
  </w:style>
  <w:style w:type="paragraph" w:customStyle="1" w:styleId="Mylnik">
    <w:name w:val="Myślnik"/>
    <w:basedOn w:val="Normalny"/>
    <w:rsid w:val="00E306DE"/>
    <w:pPr>
      <w:ind w:left="567"/>
    </w:pPr>
    <w:rPr>
      <w:rFonts w:eastAsia="Times New Roman"/>
      <w:sz w:val="20"/>
      <w:szCs w:val="24"/>
      <w:lang w:eastAsia="pl-PL"/>
    </w:rPr>
  </w:style>
  <w:style w:type="character" w:customStyle="1" w:styleId="akapitpktZnakZnak">
    <w:name w:val="akapit pkt Znak Znak"/>
    <w:basedOn w:val="akapitZnak1"/>
    <w:rsid w:val="00E306DE"/>
    <w:rPr>
      <w:rFonts w:cs="Cambria"/>
      <w:sz w:val="16"/>
      <w:szCs w:val="16"/>
    </w:rPr>
  </w:style>
  <w:style w:type="character" w:customStyle="1" w:styleId="wyroznienie1">
    <w:name w:val="wyroznienie1"/>
    <w:basedOn w:val="Domylnaczcionkaakapitu"/>
    <w:rsid w:val="00E306DE"/>
    <w:rPr>
      <w:rFonts w:ascii="Verdana" w:hAnsi="Verdana" w:hint="default"/>
      <w:b/>
      <w:bCs/>
      <w:i w:val="0"/>
      <w:iCs w:val="0"/>
      <w:caps w:val="0"/>
      <w:smallCaps w:val="0"/>
      <w:color w:val="336699"/>
      <w:spacing w:val="240"/>
      <w:sz w:val="20"/>
      <w:szCs w:val="20"/>
    </w:rPr>
  </w:style>
  <w:style w:type="paragraph" w:customStyle="1" w:styleId="akapitpunktor">
    <w:name w:val="akapit.punktor"/>
    <w:basedOn w:val="akapit"/>
    <w:rsid w:val="00E306DE"/>
    <w:pPr>
      <w:numPr>
        <w:numId w:val="5"/>
      </w:numPr>
      <w:tabs>
        <w:tab w:val="clear" w:pos="1797"/>
        <w:tab w:val="num" w:pos="360"/>
      </w:tabs>
      <w:spacing w:line="360" w:lineRule="auto"/>
      <w:ind w:left="1134" w:firstLine="0"/>
      <w:jc w:val="left"/>
    </w:pPr>
    <w:rPr>
      <w:rFonts w:ascii="Tahoma" w:eastAsia="Times New Roman" w:hAnsi="Tahoma" w:cs="Tahoma"/>
    </w:rPr>
  </w:style>
  <w:style w:type="table" w:styleId="Tabela-Siatka">
    <w:name w:val="Table Grid"/>
    <w:aliases w:val="Tabela - opis.01"/>
    <w:basedOn w:val="Standardowy"/>
    <w:rsid w:val="0091556E"/>
    <w:rPr>
      <w:rFonts w:asciiTheme="minorHAnsi" w:eastAsia="Times New Roman" w:hAnsiTheme="minorHAnsi"/>
      <w:sz w:val="16"/>
    </w:rPr>
    <w:tblPr>
      <w:tblCellMar>
        <w:left w:w="57" w:type="dxa"/>
        <w:right w:w="57" w:type="dxa"/>
      </w:tblCellMar>
    </w:tblPr>
  </w:style>
  <w:style w:type="paragraph" w:styleId="Tekstprzypisukocowego">
    <w:name w:val="endnote text"/>
    <w:basedOn w:val="Normalny"/>
    <w:link w:val="TekstprzypisukocowegoZnak"/>
    <w:semiHidden/>
    <w:rsid w:val="00E306DE"/>
    <w:rPr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E306DE"/>
  </w:style>
  <w:style w:type="character" w:styleId="Odwoanieprzypisukocowego">
    <w:name w:val="endnote reference"/>
    <w:basedOn w:val="Domylnaczcionkaakapitu"/>
    <w:semiHidden/>
    <w:rsid w:val="00E306DE"/>
    <w:rPr>
      <w:vertAlign w:val="superscript"/>
    </w:rPr>
  </w:style>
  <w:style w:type="character" w:customStyle="1" w:styleId="akapitpktZnakZnak1">
    <w:name w:val="akapit pkt Znak Znak1"/>
    <w:basedOn w:val="akapitZnak1"/>
    <w:rsid w:val="00E306DE"/>
    <w:rPr>
      <w:rFonts w:cs="Cambria"/>
      <w:sz w:val="16"/>
      <w:szCs w:val="16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E306DE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E306DE"/>
    <w:rPr>
      <w:rFonts w:ascii="Consolas" w:hAnsi="Consolas"/>
      <w:sz w:val="21"/>
      <w:szCs w:val="21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E306D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06D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06DE"/>
    <w:rPr>
      <w:b/>
      <w:bCs/>
    </w:rPr>
  </w:style>
  <w:style w:type="paragraph" w:styleId="Poprawka">
    <w:name w:val="Revision"/>
    <w:hidden/>
    <w:uiPriority w:val="99"/>
    <w:semiHidden/>
    <w:rsid w:val="00E306DE"/>
    <w:rPr>
      <w:sz w:val="16"/>
      <w:szCs w:val="22"/>
    </w:rPr>
  </w:style>
  <w:style w:type="character" w:customStyle="1" w:styleId="tahomawhite11bluebold2">
    <w:name w:val="tahomawhite11bluebold2"/>
    <w:basedOn w:val="Domylnaczcionkaakapitu"/>
    <w:rsid w:val="00E306DE"/>
    <w:rPr>
      <w:rFonts w:ascii="Tahoma" w:hAnsi="Tahoma" w:cs="Tahoma"/>
      <w:b/>
      <w:bCs/>
      <w:color w:val="484848"/>
      <w:sz w:val="17"/>
      <w:szCs w:val="17"/>
    </w:rPr>
  </w:style>
  <w:style w:type="paragraph" w:styleId="NormalnyWeb">
    <w:name w:val="Normal (Web)"/>
    <w:basedOn w:val="Normalny"/>
    <w:rsid w:val="00E306DE"/>
    <w:pPr>
      <w:suppressAutoHyphens/>
      <w:spacing w:before="280" w:after="280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character" w:customStyle="1" w:styleId="akapitpktZnakZnak2">
    <w:name w:val="akapit pkt Znak Znak2"/>
    <w:basedOn w:val="akapitZnak1"/>
    <w:rsid w:val="00E306DE"/>
    <w:rPr>
      <w:rFonts w:cs="Cambria"/>
      <w:sz w:val="16"/>
      <w:szCs w:val="16"/>
      <w:lang w:val="pl-PL" w:bidi="ar-SA"/>
    </w:rPr>
  </w:style>
  <w:style w:type="paragraph" w:styleId="Lista">
    <w:name w:val="List"/>
    <w:basedOn w:val="Normalny"/>
    <w:rsid w:val="00E306DE"/>
    <w:pPr>
      <w:widowControl w:val="0"/>
      <w:suppressAutoHyphens/>
      <w:spacing w:after="120"/>
    </w:pPr>
    <w:rPr>
      <w:rFonts w:ascii="Times New Roman" w:eastAsia="Lucida Sans Unicode" w:hAnsi="Times New Roman" w:cs="Tahoma"/>
      <w:sz w:val="24"/>
      <w:szCs w:val="20"/>
      <w:lang w:eastAsia="pl-PL"/>
    </w:rPr>
  </w:style>
  <w:style w:type="paragraph" w:styleId="Akapitzlist">
    <w:name w:val="List Paragraph"/>
    <w:basedOn w:val="Normalny"/>
    <w:qFormat/>
    <w:rsid w:val="00E306DE"/>
    <w:pPr>
      <w:spacing w:after="200" w:line="360" w:lineRule="auto"/>
      <w:ind w:left="720"/>
      <w:contextualSpacing/>
    </w:pPr>
    <w:rPr>
      <w:rFonts w:ascii="Arial" w:hAnsi="Arial"/>
      <w:sz w:val="20"/>
    </w:rPr>
  </w:style>
  <w:style w:type="paragraph" w:customStyle="1" w:styleId="Nagwektabeli">
    <w:name w:val="Nagłówek tabeli"/>
    <w:basedOn w:val="Normalny"/>
    <w:rsid w:val="00E306DE"/>
    <w:pPr>
      <w:widowControl w:val="0"/>
      <w:suppressLineNumbers/>
      <w:suppressAutoHyphens/>
      <w:jc w:val="center"/>
    </w:pPr>
    <w:rPr>
      <w:rFonts w:ascii="Times New Roman" w:eastAsia="Lucida Sans Unicode" w:hAnsi="Times New Roman"/>
      <w:b/>
      <w:bCs/>
      <w:i/>
      <w:iCs/>
      <w:sz w:val="24"/>
      <w:szCs w:val="20"/>
      <w:lang w:eastAsia="pl-PL"/>
    </w:rPr>
  </w:style>
  <w:style w:type="paragraph" w:customStyle="1" w:styleId="OPISwpkt">
    <w:name w:val="OPIS_wpkt"/>
    <w:basedOn w:val="akapitpkt"/>
    <w:qFormat/>
    <w:rsid w:val="00E306DE"/>
    <w:pPr>
      <w:keepLines w:val="0"/>
      <w:numPr>
        <w:numId w:val="7"/>
      </w:numPr>
      <w:tabs>
        <w:tab w:val="num" w:pos="1980"/>
      </w:tabs>
      <w:spacing w:before="0" w:line="360" w:lineRule="auto"/>
      <w:ind w:left="1980" w:hanging="340"/>
      <w:textboxTightWrap w:val="none"/>
    </w:pPr>
    <w:rPr>
      <w:rFonts w:eastAsia="Calibri" w:cs="Times New Roman"/>
    </w:rPr>
  </w:style>
  <w:style w:type="paragraph" w:customStyle="1" w:styleId="SpisZalRys">
    <w:name w:val="SpisZalRys"/>
    <w:basedOn w:val="Punkt"/>
    <w:rsid w:val="00E306DE"/>
    <w:pPr>
      <w:numPr>
        <w:ilvl w:val="1"/>
        <w:numId w:val="4"/>
      </w:numPr>
      <w:spacing w:before="0"/>
      <w:ind w:left="788" w:hanging="431"/>
      <w:outlineLvl w:val="9"/>
    </w:pPr>
    <w:rPr>
      <w:sz w:val="20"/>
    </w:rPr>
  </w:style>
  <w:style w:type="paragraph" w:styleId="Tytu">
    <w:name w:val="Title"/>
    <w:basedOn w:val="Normalny"/>
    <w:link w:val="TytuZnak"/>
    <w:qFormat/>
    <w:rsid w:val="00E306DE"/>
    <w:pPr>
      <w:jc w:val="center"/>
    </w:pPr>
    <w:rPr>
      <w:rFonts w:ascii="Times New Roman" w:eastAsia="Times New Roman" w:hAnsi="Times New Roman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E306DE"/>
    <w:rPr>
      <w:rFonts w:ascii="Times New Roman" w:eastAsia="Times New Roman" w:hAnsi="Times New Roman"/>
      <w:sz w:val="28"/>
    </w:rPr>
  </w:style>
  <w:style w:type="paragraph" w:customStyle="1" w:styleId="Numeracja2">
    <w:name w:val="Numeracja 2"/>
    <w:basedOn w:val="Lista"/>
    <w:rsid w:val="00E306DE"/>
    <w:pPr>
      <w:numPr>
        <w:numId w:val="9"/>
      </w:numPr>
      <w:spacing w:after="0" w:line="360" w:lineRule="auto"/>
    </w:pPr>
    <w:rPr>
      <w:rFonts w:ascii="Arial" w:eastAsia="HG Mincho Light J" w:hAnsi="Arial" w:cs="Times New Roman"/>
      <w:color w:val="000000"/>
      <w:sz w:val="20"/>
      <w:szCs w:val="24"/>
    </w:rPr>
  </w:style>
  <w:style w:type="paragraph" w:customStyle="1" w:styleId="Tekstpodstawowywcity21">
    <w:name w:val="Tekst podstawowy wcięty 21"/>
    <w:basedOn w:val="Normalny"/>
    <w:rsid w:val="00E306DE"/>
    <w:pPr>
      <w:suppressAutoHyphens/>
      <w:ind w:left="284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WW8Num4z3">
    <w:name w:val="WW8Num4z3"/>
    <w:rsid w:val="00E306DE"/>
    <w:rPr>
      <w:rFonts w:ascii="Times New Roman" w:hAnsi="Times New Roman" w:cs="Times New Roman"/>
    </w:rPr>
  </w:style>
  <w:style w:type="character" w:customStyle="1" w:styleId="WW8Num10z0">
    <w:name w:val="WW8Num10z0"/>
    <w:rsid w:val="00E306DE"/>
    <w:rPr>
      <w:b w:val="0"/>
    </w:rPr>
  </w:style>
  <w:style w:type="paragraph" w:customStyle="1" w:styleId="DefaultText">
    <w:name w:val="Default Text"/>
    <w:basedOn w:val="Normalny"/>
    <w:rsid w:val="00E306DE"/>
    <w:rPr>
      <w:rFonts w:ascii="TimesNewRomanPS" w:eastAsia="Times New Roman" w:hAnsi="TimesNewRomanPS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306DE"/>
    <w:pPr>
      <w:spacing w:after="120"/>
      <w:ind w:left="283"/>
    </w:pPr>
    <w:rPr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306DE"/>
    <w:rPr>
      <w:sz w:val="16"/>
      <w:szCs w:val="22"/>
    </w:rPr>
  </w:style>
  <w:style w:type="paragraph" w:styleId="Wcicienormalne">
    <w:name w:val="Normal Indent"/>
    <w:basedOn w:val="Normalny"/>
    <w:rsid w:val="00E306DE"/>
    <w:pPr>
      <w:spacing w:after="120"/>
      <w:ind w:left="709"/>
    </w:pPr>
    <w:rPr>
      <w:rFonts w:ascii="Univers (W1)" w:eastAsia="Times New Roman" w:hAnsi="Univers (W1)"/>
      <w:sz w:val="20"/>
      <w:szCs w:val="20"/>
      <w:lang w:val="en-GB" w:eastAsia="pl-PL"/>
    </w:rPr>
  </w:style>
  <w:style w:type="paragraph" w:customStyle="1" w:styleId="Normalny1">
    <w:name w:val="Normalny1"/>
    <w:basedOn w:val="Normalny"/>
    <w:rsid w:val="00E306DE"/>
    <w:pPr>
      <w:widowControl w:val="0"/>
      <w:suppressAutoHyphens/>
      <w:autoSpaceDE w:val="0"/>
    </w:pPr>
    <w:rPr>
      <w:rFonts w:ascii="Times New Roman" w:eastAsia="Times New Roman" w:hAnsi="Times New Roman"/>
      <w:sz w:val="20"/>
      <w:szCs w:val="20"/>
      <w:lang w:eastAsia="pl-PL" w:bidi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E306DE"/>
    <w:pPr>
      <w:spacing w:after="120"/>
      <w:ind w:left="283"/>
    </w:pPr>
    <w:rPr>
      <w:rFonts w:ascii="Times New Roman" w:eastAsia="Times New Roman" w:hAnsi="Times New Roman"/>
      <w:snapToGrid w:val="0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E306DE"/>
    <w:rPr>
      <w:rFonts w:ascii="Times New Roman" w:eastAsia="Times New Roman" w:hAnsi="Times New Roman"/>
      <w:snapToGrid w:val="0"/>
      <w:sz w:val="16"/>
      <w:szCs w:val="16"/>
    </w:rPr>
  </w:style>
  <w:style w:type="character" w:customStyle="1" w:styleId="pimtechicontext1">
    <w:name w:val="pim_tech_icontext1"/>
    <w:basedOn w:val="Domylnaczcionkaakapitu"/>
    <w:rsid w:val="00E306DE"/>
    <w:rPr>
      <w:vanish w:val="0"/>
      <w:webHidden w:val="0"/>
      <w:specVanish w:val="0"/>
    </w:rPr>
  </w:style>
  <w:style w:type="character" w:styleId="Tekstzastpczy">
    <w:name w:val="Placeholder Text"/>
    <w:basedOn w:val="Domylnaczcionkaakapitu"/>
    <w:uiPriority w:val="99"/>
    <w:semiHidden/>
    <w:rsid w:val="000D00FF"/>
    <w:rPr>
      <w:color w:val="808080"/>
    </w:rPr>
  </w:style>
  <w:style w:type="paragraph" w:customStyle="1" w:styleId="Textbody">
    <w:name w:val="Text body"/>
    <w:basedOn w:val="Normalny"/>
    <w:rsid w:val="00072E91"/>
    <w:pPr>
      <w:suppressAutoHyphens/>
      <w:autoSpaceDN w:val="0"/>
      <w:textAlignment w:val="baseline"/>
    </w:pPr>
    <w:rPr>
      <w:rFonts w:ascii="Arial" w:eastAsia="Times New Roman" w:hAnsi="Arial"/>
      <w:kern w:val="3"/>
      <w:sz w:val="24"/>
      <w:szCs w:val="20"/>
      <w:lang w:eastAsia="pl-PL"/>
    </w:rPr>
  </w:style>
  <w:style w:type="paragraph" w:customStyle="1" w:styleId="podrozdzia">
    <w:name w:val="podrozdział"/>
    <w:basedOn w:val="Textbody"/>
    <w:rsid w:val="00072E91"/>
    <w:pPr>
      <w:numPr>
        <w:numId w:val="10"/>
      </w:numPr>
    </w:pPr>
    <w:rPr>
      <w:b/>
      <w:sz w:val="26"/>
      <w:u w:val="single"/>
    </w:rPr>
  </w:style>
  <w:style w:type="paragraph" w:customStyle="1" w:styleId="rozdzia0">
    <w:name w:val="rozdział"/>
    <w:basedOn w:val="Normalny"/>
    <w:rsid w:val="00072E91"/>
    <w:pPr>
      <w:suppressAutoHyphens/>
      <w:autoSpaceDN w:val="0"/>
      <w:textAlignment w:val="baseline"/>
    </w:pPr>
    <w:rPr>
      <w:rFonts w:ascii="Arial" w:eastAsia="Times New Roman" w:hAnsi="Arial"/>
      <w:b/>
      <w:kern w:val="3"/>
      <w:sz w:val="28"/>
      <w:szCs w:val="20"/>
      <w:u w:val="single"/>
      <w:lang w:eastAsia="pl-PL"/>
    </w:rPr>
  </w:style>
  <w:style w:type="numbering" w:customStyle="1" w:styleId="WW8Num2">
    <w:name w:val="WW8Num2"/>
    <w:basedOn w:val="Bezlisty"/>
    <w:rsid w:val="00072E91"/>
    <w:pPr>
      <w:numPr>
        <w:numId w:val="10"/>
      </w:numPr>
    </w:pPr>
  </w:style>
  <w:style w:type="character" w:customStyle="1" w:styleId="WW8Num1z0">
    <w:name w:val="WW8Num1z0"/>
    <w:rsid w:val="00072E91"/>
    <w:rPr>
      <w:rFonts w:ascii="Symbol" w:hAnsi="Symbol"/>
    </w:rPr>
  </w:style>
  <w:style w:type="character" w:customStyle="1" w:styleId="WW8Num19z2">
    <w:name w:val="WW8Num19z2"/>
    <w:rsid w:val="00072E91"/>
    <w:rPr>
      <w:rFonts w:ascii="Wingdings" w:hAnsi="Wingdings"/>
    </w:rPr>
  </w:style>
  <w:style w:type="character" w:customStyle="1" w:styleId="WW8Num17z0">
    <w:name w:val="WW8Num17z0"/>
    <w:rsid w:val="00072E91"/>
    <w:rPr>
      <w:b w:val="0"/>
    </w:rPr>
  </w:style>
  <w:style w:type="paragraph" w:customStyle="1" w:styleId="Normalny2">
    <w:name w:val="Normalny2"/>
    <w:basedOn w:val="Normalny"/>
    <w:rsid w:val="001C1A7E"/>
    <w:pPr>
      <w:widowControl w:val="0"/>
      <w:suppressAutoHyphens/>
      <w:autoSpaceDE w:val="0"/>
    </w:pPr>
    <w:rPr>
      <w:rFonts w:ascii="Times New Roman" w:eastAsia="Times New Roman" w:hAnsi="Times New Roman"/>
      <w:sz w:val="20"/>
      <w:szCs w:val="20"/>
      <w:lang w:eastAsia="pl-PL" w:bidi="pl-PL"/>
    </w:rPr>
  </w:style>
  <w:style w:type="paragraph" w:customStyle="1" w:styleId="Strtytuowa12pkt">
    <w:name w:val="Str. tytułowa 12 pkt."/>
    <w:basedOn w:val="1strTabela"/>
    <w:link w:val="Strtytuowa12pktZnak"/>
    <w:rsid w:val="00394565"/>
    <w:rPr>
      <w:bCs w:val="0"/>
      <w:sz w:val="24"/>
    </w:rPr>
  </w:style>
  <w:style w:type="character" w:customStyle="1" w:styleId="Strtytuowa12pktZnak">
    <w:name w:val="Str. tytułowa 12 pkt. Znak"/>
    <w:basedOn w:val="1strTabelaZnakZnak"/>
    <w:link w:val="Strtytuowa12pkt"/>
    <w:rsid w:val="00394565"/>
    <w:rPr>
      <w:rFonts w:eastAsia="Times New Roman" w:cs="Cambria"/>
      <w:bCs w:val="0"/>
      <w:sz w:val="24"/>
      <w:szCs w:val="12"/>
    </w:rPr>
  </w:style>
  <w:style w:type="character" w:customStyle="1" w:styleId="WW8Num3z0">
    <w:name w:val="WW8Num3z0"/>
    <w:rsid w:val="000205E3"/>
    <w:rPr>
      <w:rFonts w:ascii="Symbol" w:hAnsi="Symbol"/>
    </w:rPr>
  </w:style>
  <w:style w:type="numbering" w:customStyle="1" w:styleId="WW8Num3">
    <w:name w:val="WW8Num3"/>
    <w:basedOn w:val="Bezlisty"/>
    <w:rsid w:val="000205E3"/>
    <w:pPr>
      <w:numPr>
        <w:numId w:val="12"/>
      </w:numPr>
    </w:pPr>
  </w:style>
  <w:style w:type="paragraph" w:customStyle="1" w:styleId="Standard">
    <w:name w:val="Standard"/>
    <w:rsid w:val="002B6980"/>
    <w:pPr>
      <w:suppressAutoHyphens/>
      <w:autoSpaceDN w:val="0"/>
      <w:textAlignment w:val="baseline"/>
    </w:pPr>
    <w:rPr>
      <w:rFonts w:ascii="Times New Roman" w:eastAsia="Times New Roman" w:hAnsi="Times New Roman"/>
      <w:kern w:val="3"/>
    </w:rPr>
  </w:style>
  <w:style w:type="paragraph" w:styleId="Tekstpodstawowy3">
    <w:name w:val="Body Text 3"/>
    <w:basedOn w:val="Normalny"/>
    <w:link w:val="Tekstpodstawowy3Znak"/>
    <w:rsid w:val="002C7B02"/>
    <w:pPr>
      <w:spacing w:after="120"/>
    </w:pPr>
    <w:rPr>
      <w:rFonts w:ascii="Times New Roman" w:eastAsia="Times New Roman" w:hAnsi="Times New Roman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C7B02"/>
    <w:rPr>
      <w:rFonts w:ascii="Times New Roman" w:eastAsia="Times New Roman" w:hAnsi="Times New Roman"/>
      <w:sz w:val="16"/>
      <w:szCs w:val="16"/>
    </w:rPr>
  </w:style>
  <w:style w:type="paragraph" w:customStyle="1" w:styleId="Tekstpodstawowy22">
    <w:name w:val="Tekst podstawowy 22"/>
    <w:basedOn w:val="Normalny"/>
    <w:rsid w:val="00B329CE"/>
    <w:pPr>
      <w:suppressAutoHyphens/>
      <w:overflowPunct w:val="0"/>
      <w:autoSpaceDE w:val="0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numbering" w:customStyle="1" w:styleId="WW8Num1">
    <w:name w:val="WW8Num1"/>
    <w:basedOn w:val="Bezlisty"/>
    <w:rsid w:val="001B7B9C"/>
    <w:pPr>
      <w:numPr>
        <w:numId w:val="13"/>
      </w:numPr>
    </w:pPr>
  </w:style>
  <w:style w:type="character" w:customStyle="1" w:styleId="Nagwek9Znak">
    <w:name w:val="Nagłówek 9 Znak"/>
    <w:basedOn w:val="Domylnaczcionkaakapitu"/>
    <w:link w:val="Nagwek9"/>
    <w:rsid w:val="00AA028C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WW-Tekstpodstawowywcity2">
    <w:name w:val="WW-Tekst podstawowy wcięty 2"/>
    <w:basedOn w:val="Normalny"/>
    <w:rsid w:val="00F96A91"/>
    <w:pPr>
      <w:suppressAutoHyphens/>
      <w:ind w:left="709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styleId="Listapunktowana">
    <w:name w:val="List Bullet"/>
    <w:basedOn w:val="Normalny"/>
    <w:link w:val="ListapunktowanaZnak"/>
    <w:rsid w:val="00394839"/>
    <w:pPr>
      <w:numPr>
        <w:numId w:val="14"/>
      </w:numPr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ListapunktowanaZnak">
    <w:name w:val="Lista punktowana Znak"/>
    <w:basedOn w:val="Domylnaczcionkaakapitu"/>
    <w:link w:val="Listapunktowana"/>
    <w:rsid w:val="00394839"/>
    <w:rPr>
      <w:rFonts w:ascii="Times New Roman" w:eastAsia="Times New Roman" w:hAnsi="Times New Roman"/>
    </w:rPr>
  </w:style>
  <w:style w:type="character" w:customStyle="1" w:styleId="WW-Absatz-Standardschriftart111111111111111111">
    <w:name w:val="WW-Absatz-Standardschriftart111111111111111111"/>
    <w:rsid w:val="00377159"/>
  </w:style>
  <w:style w:type="paragraph" w:customStyle="1" w:styleId="WW-Tekstpodstawowy2">
    <w:name w:val="WW-Tekst podstawowy 2"/>
    <w:basedOn w:val="Normalny"/>
    <w:rsid w:val="00377159"/>
    <w:pPr>
      <w:suppressAutoHyphens/>
    </w:pPr>
    <w:rPr>
      <w:rFonts w:ascii="Arial" w:eastAsia="Times New Roman" w:hAnsi="Arial"/>
      <w:sz w:val="22"/>
      <w:szCs w:val="24"/>
    </w:rPr>
  </w:style>
  <w:style w:type="paragraph" w:customStyle="1" w:styleId="Zawartotabeli">
    <w:name w:val="Zawartość tabeli"/>
    <w:basedOn w:val="Tekstpodstawowy"/>
    <w:rsid w:val="00B37D4B"/>
    <w:pPr>
      <w:suppressLineNumbers/>
      <w:suppressAutoHyphens/>
      <w:jc w:val="left"/>
    </w:pPr>
    <w:rPr>
      <w:rFonts w:ascii="Arial" w:hAnsi="Arial"/>
      <w:color w:val="auto"/>
      <w:sz w:val="22"/>
      <w:szCs w:val="24"/>
      <w:lang w:val="pl-PL"/>
    </w:rPr>
  </w:style>
  <w:style w:type="character" w:customStyle="1" w:styleId="WW-Absatz-Standardschriftart1111111111111">
    <w:name w:val="WW-Absatz-Standardschriftart1111111111111"/>
    <w:rsid w:val="00F94043"/>
  </w:style>
  <w:style w:type="paragraph" w:customStyle="1" w:styleId="Standardowy1">
    <w:name w:val="Standardowy1"/>
    <w:rsid w:val="00F94043"/>
    <w:pPr>
      <w:suppressAutoHyphens/>
    </w:pPr>
    <w:rPr>
      <w:rFonts w:ascii="Times New Roman" w:eastAsia="Times New Roman" w:hAnsi="Times New Roman"/>
      <w:kern w:val="1"/>
      <w:lang w:eastAsia="ar-SA"/>
    </w:rPr>
  </w:style>
  <w:style w:type="character" w:styleId="Uwydatnienie">
    <w:name w:val="Emphasis"/>
    <w:qFormat/>
    <w:rsid w:val="00F94043"/>
    <w:rPr>
      <w:i/>
      <w:iCs/>
    </w:rPr>
  </w:style>
  <w:style w:type="character" w:customStyle="1" w:styleId="WW-Absatz-Standardschriftart11111111">
    <w:name w:val="WW-Absatz-Standardschriftart11111111"/>
    <w:rsid w:val="005349FF"/>
  </w:style>
  <w:style w:type="paragraph" w:customStyle="1" w:styleId="WW-Tekstpodstawowywcity20">
    <w:name w:val="WW-Tekst podstawowy wci?ty 2"/>
    <w:basedOn w:val="Normalny"/>
    <w:rsid w:val="005349FF"/>
    <w:pPr>
      <w:suppressAutoHyphens/>
      <w:ind w:left="75" w:firstLine="1"/>
      <w:jc w:val="center"/>
    </w:pPr>
    <w:rPr>
      <w:rFonts w:ascii="Times New Roman" w:eastAsia="Lucida Sans Unicode" w:hAnsi="Times New Roman"/>
      <w:color w:val="000000"/>
      <w:sz w:val="24"/>
      <w:szCs w:val="24"/>
      <w:lang w:eastAsia="ar-SA"/>
    </w:rPr>
  </w:style>
  <w:style w:type="character" w:customStyle="1" w:styleId="WW8Num12z1">
    <w:name w:val="WW8Num12z1"/>
    <w:rsid w:val="003B7118"/>
    <w:rPr>
      <w:rFonts w:ascii="Wingdings 2" w:hAnsi="Wingdings 2" w:cs="StarSymbol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317713"/>
    <w:rPr>
      <w:b/>
      <w:bCs/>
    </w:rPr>
  </w:style>
  <w:style w:type="character" w:customStyle="1" w:styleId="Nagwek8Znak">
    <w:name w:val="Nagłówek 8 Znak"/>
    <w:basedOn w:val="Domylnaczcionkaakapitu"/>
    <w:link w:val="Nagwek8"/>
    <w:rsid w:val="008F33D6"/>
    <w:rPr>
      <w:rFonts w:ascii="Times New Roman" w:eastAsia="Lucida Sans Unicode" w:hAnsi="Times New Roman"/>
      <w:b/>
      <w:bCs/>
      <w:color w:val="000000"/>
      <w:sz w:val="26"/>
      <w:szCs w:val="18"/>
      <w:lang w:eastAsia="ar-SA"/>
    </w:rPr>
  </w:style>
  <w:style w:type="character" w:customStyle="1" w:styleId="WW8Num7z1">
    <w:name w:val="WW8Num7z1"/>
    <w:rsid w:val="00F42A01"/>
    <w:rPr>
      <w:rFonts w:ascii="OpenSymbol" w:hAnsi="OpenSymbol" w:cs="StarSymbol"/>
      <w:sz w:val="18"/>
      <w:szCs w:val="18"/>
    </w:rPr>
  </w:style>
  <w:style w:type="character" w:customStyle="1" w:styleId="WW-Absatz-Standardschriftart">
    <w:name w:val="WW-Absatz-Standardschriftart"/>
    <w:rsid w:val="006801EF"/>
  </w:style>
  <w:style w:type="character" w:customStyle="1" w:styleId="WW-Absatz-Standardschriftart1111111">
    <w:name w:val="WW-Absatz-Standardschriftart1111111"/>
    <w:rsid w:val="000876AB"/>
  </w:style>
  <w:style w:type="paragraph" w:customStyle="1" w:styleId="StylLANSTERPODPUNKTInterlinia15wiersza">
    <w:name w:val="Styl LANSTER_PODPUNKT + Interlinia:  15 wiersza"/>
    <w:basedOn w:val="Normalny"/>
    <w:rsid w:val="00537C2B"/>
    <w:pPr>
      <w:spacing w:after="120" w:line="36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Bezodstpw">
    <w:name w:val="No Spacing"/>
    <w:qFormat/>
    <w:rsid w:val="00537C2B"/>
    <w:rPr>
      <w:rFonts w:eastAsia="Times New Roman"/>
      <w:sz w:val="22"/>
      <w:szCs w:val="22"/>
      <w:lang w:val="en-US" w:eastAsia="en-US"/>
    </w:rPr>
  </w:style>
  <w:style w:type="character" w:customStyle="1" w:styleId="Znakiprzypiswdolnych">
    <w:name w:val="Znaki przypisów dolnych"/>
    <w:basedOn w:val="Domylnaczcionkaakapitu"/>
    <w:rsid w:val="00215712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215712"/>
    <w:pPr>
      <w:widowControl w:val="0"/>
      <w:suppressAutoHyphens/>
    </w:pPr>
    <w:rPr>
      <w:rFonts w:ascii="Times New Roman" w:eastAsia="SimSun" w:hAnsi="Times New Roman" w:cs="Tahoma"/>
      <w:kern w:val="1"/>
      <w:sz w:val="20"/>
      <w:szCs w:val="20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rsid w:val="00215712"/>
    <w:rPr>
      <w:rFonts w:ascii="Times New Roman" w:eastAsia="SimSun" w:hAnsi="Times New Roman" w:cs="Tahoma"/>
      <w:kern w:val="1"/>
      <w:lang w:eastAsia="zh-CN" w:bidi="hi-IN"/>
    </w:rPr>
  </w:style>
  <w:style w:type="paragraph" w:customStyle="1" w:styleId="RJSPTEKSTPUNKT">
    <w:name w:val="RJSP_TEKST_PUNKT"/>
    <w:basedOn w:val="Akapitzlist"/>
    <w:link w:val="RJSPTEKSTPUNKTZnak"/>
    <w:qFormat/>
    <w:rsid w:val="008537F4"/>
    <w:pPr>
      <w:numPr>
        <w:numId w:val="15"/>
      </w:numPr>
      <w:spacing w:before="120" w:after="120"/>
      <w:ind w:left="567" w:hanging="425"/>
      <w:jc w:val="both"/>
    </w:pPr>
    <w:rPr>
      <w:rFonts w:ascii="Arial Narrow" w:eastAsiaTheme="minorEastAsia" w:hAnsi="Arial Narrow" w:cs="Arial"/>
      <w:sz w:val="24"/>
      <w:szCs w:val="24"/>
      <w:lang w:eastAsia="pl-PL"/>
    </w:rPr>
  </w:style>
  <w:style w:type="character" w:customStyle="1" w:styleId="RJSPTEKSTPUNKTZnak">
    <w:name w:val="RJSP_TEKST_PUNKT Znak"/>
    <w:basedOn w:val="Domylnaczcionkaakapitu"/>
    <w:link w:val="RJSPTEKSTPUNKT"/>
    <w:rsid w:val="008537F4"/>
    <w:rPr>
      <w:rFonts w:ascii="Arial Narrow" w:eastAsiaTheme="minorEastAsia" w:hAnsi="Arial Narrow" w:cs="Arial"/>
      <w:sz w:val="24"/>
      <w:szCs w:val="24"/>
    </w:rPr>
  </w:style>
  <w:style w:type="character" w:customStyle="1" w:styleId="WW8Num12z0">
    <w:name w:val="WW8Num12z0"/>
    <w:rsid w:val="000B0ABE"/>
    <w:rPr>
      <w:rFonts w:ascii="Times New Roman" w:hAnsi="Times New Roman"/>
    </w:rPr>
  </w:style>
  <w:style w:type="paragraph" w:customStyle="1" w:styleId="RJSPNAGWEK2">
    <w:name w:val="RJSP_NAGŁÓWEK 2"/>
    <w:basedOn w:val="Normalny"/>
    <w:next w:val="Normalny"/>
    <w:link w:val="RJSPNAGWEK2Znak"/>
    <w:qFormat/>
    <w:rsid w:val="00187D48"/>
    <w:pPr>
      <w:keepNext/>
      <w:keepLines/>
      <w:numPr>
        <w:ilvl w:val="1"/>
        <w:numId w:val="16"/>
      </w:numPr>
      <w:spacing w:before="480" w:after="240" w:line="360" w:lineRule="auto"/>
      <w:ind w:left="567" w:hanging="567"/>
      <w:outlineLvl w:val="1"/>
    </w:pPr>
    <w:rPr>
      <w:rFonts w:ascii="Arial Narrow" w:eastAsiaTheme="majorEastAsia" w:hAnsi="Arial Narrow" w:cstheme="majorBidi"/>
      <w:b/>
      <w:sz w:val="24"/>
      <w:szCs w:val="36"/>
      <w:lang w:eastAsia="pl-PL"/>
    </w:rPr>
  </w:style>
  <w:style w:type="character" w:customStyle="1" w:styleId="RJSPNAGWEK2Znak">
    <w:name w:val="RJSP_NAGŁÓWEK 2 Znak"/>
    <w:basedOn w:val="Domylnaczcionkaakapitu"/>
    <w:link w:val="RJSPNAGWEK2"/>
    <w:rsid w:val="00187D48"/>
    <w:rPr>
      <w:rFonts w:ascii="Arial Narrow" w:eastAsiaTheme="majorEastAsia" w:hAnsi="Arial Narrow" w:cstheme="majorBidi"/>
      <w:b/>
      <w:sz w:val="24"/>
      <w:szCs w:val="36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1556E"/>
    <w:rPr>
      <w:rFonts w:ascii="Tahoma" w:hAnsi="Tahoma" w:cs="Tahoma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1556E"/>
    <w:rPr>
      <w:rFonts w:ascii="Tahoma" w:hAnsi="Tahoma" w:cs="Tahoma"/>
      <w:sz w:val="16"/>
      <w:szCs w:val="16"/>
      <w:lang w:eastAsia="en-US"/>
    </w:rPr>
  </w:style>
  <w:style w:type="character" w:customStyle="1" w:styleId="WW-Absatz-Standardschriftart111111111111">
    <w:name w:val="WW-Absatz-Standardschriftart111111111111"/>
    <w:rsid w:val="00B26A2C"/>
  </w:style>
  <w:style w:type="character" w:customStyle="1" w:styleId="apple-converted-space">
    <w:name w:val="apple-converted-space"/>
    <w:basedOn w:val="Domylnaczcionkaakapitu"/>
    <w:rsid w:val="001A2DE2"/>
  </w:style>
  <w:style w:type="character" w:customStyle="1" w:styleId="WW-Absatz-Standardschriftart11111">
    <w:name w:val="WW-Absatz-Standardschriftart11111"/>
    <w:rsid w:val="001A2DE2"/>
  </w:style>
  <w:style w:type="paragraph" w:customStyle="1" w:styleId="Standardowy2">
    <w:name w:val="Standardowy2"/>
    <w:rsid w:val="001A2DE2"/>
    <w:pPr>
      <w:suppressAutoHyphens/>
    </w:pPr>
    <w:rPr>
      <w:rFonts w:ascii="Times New Roman" w:eastAsia="Times New Roman" w:hAnsi="Times New Roman"/>
      <w:lang w:eastAsia="ar-SA"/>
    </w:rPr>
  </w:style>
  <w:style w:type="paragraph" w:customStyle="1" w:styleId="Tekstpodstawowy32">
    <w:name w:val="Tekst podstawowy 32"/>
    <w:basedOn w:val="Normalny"/>
    <w:rsid w:val="001A2DE2"/>
    <w:pPr>
      <w:widowControl w:val="0"/>
      <w:suppressAutoHyphens/>
      <w:spacing w:line="360" w:lineRule="auto"/>
      <w:jc w:val="both"/>
    </w:pPr>
    <w:rPr>
      <w:rFonts w:ascii="Times New Roman" w:eastAsia="HG Mincho Light J" w:hAnsi="Times New Roman"/>
      <w:i/>
      <w:iCs/>
      <w:color w:val="FF0000"/>
      <w:sz w:val="22"/>
      <w:lang w:eastAsia="pl-PL" w:bidi="pl-PL"/>
    </w:rPr>
  </w:style>
  <w:style w:type="paragraph" w:customStyle="1" w:styleId="Obszartekstu">
    <w:name w:val="Obszar tekstu"/>
    <w:basedOn w:val="Standard"/>
    <w:rsid w:val="004D6DBE"/>
    <w:pPr>
      <w:widowControl w:val="0"/>
      <w:autoSpaceDN/>
      <w:textAlignment w:val="auto"/>
    </w:pPr>
    <w:rPr>
      <w:rFonts w:ascii="Arial Narrow" w:hAnsi="Arial Narrow" w:cs="Arial Narrow"/>
      <w:kern w:val="0"/>
      <w:sz w:val="16"/>
      <w:szCs w:val="16"/>
      <w:lang w:val="it-IT" w:eastAsia="ar-SA"/>
    </w:rPr>
  </w:style>
  <w:style w:type="character" w:customStyle="1" w:styleId="FootnoteSymbol">
    <w:name w:val="Footnote Symbol"/>
    <w:rsid w:val="005A4285"/>
  </w:style>
  <w:style w:type="character" w:customStyle="1" w:styleId="Nagwek6Znak">
    <w:name w:val="Nagłówek 6 Znak"/>
    <w:basedOn w:val="Domylnaczcionkaakapitu"/>
    <w:link w:val="Nagwek6"/>
    <w:rsid w:val="00097351"/>
    <w:rPr>
      <w:sz w:val="16"/>
      <w:lang w:eastAsia="en-US"/>
    </w:rPr>
  </w:style>
  <w:style w:type="character" w:customStyle="1" w:styleId="Nagwek7Znak">
    <w:name w:val="Nagłówek 7 Znak"/>
    <w:basedOn w:val="Domylnaczcionkaakapitu"/>
    <w:link w:val="Nagwek7"/>
    <w:rsid w:val="0025335A"/>
    <w:rPr>
      <w:rFonts w:ascii="Arial" w:eastAsia="Times New Roman" w:hAnsi="Arial"/>
    </w:rPr>
  </w:style>
  <w:style w:type="character" w:customStyle="1" w:styleId="WW8Num4z1">
    <w:name w:val="WW8Num4z1"/>
    <w:rsid w:val="00CA07B4"/>
  </w:style>
  <w:style w:type="character" w:customStyle="1" w:styleId="WW8Num3z6">
    <w:name w:val="WW8Num3z6"/>
    <w:rsid w:val="00CA07B4"/>
  </w:style>
  <w:style w:type="paragraph" w:customStyle="1" w:styleId="Tekstblokowy1">
    <w:name w:val="Tekst blokowy1"/>
    <w:basedOn w:val="Normalny"/>
    <w:rsid w:val="00A06AD8"/>
    <w:pPr>
      <w:shd w:val="clear" w:color="auto" w:fill="FFFFFF"/>
      <w:suppressAutoHyphens/>
      <w:spacing w:line="245" w:lineRule="exact"/>
      <w:ind w:left="24" w:right="442"/>
    </w:pPr>
    <w:rPr>
      <w:rFonts w:ascii="Arial" w:eastAsia="Lucida Sans Unicode" w:hAnsi="Arial" w:cs="Arial"/>
      <w:color w:val="000000"/>
      <w:spacing w:val="-5"/>
      <w:sz w:val="20"/>
      <w:szCs w:val="24"/>
    </w:rPr>
  </w:style>
  <w:style w:type="paragraph" w:customStyle="1" w:styleId="standartowywcitya">
    <w:name w:val="standartowy wcięty a)"/>
    <w:basedOn w:val="Wcicienormalne"/>
    <w:rsid w:val="00803290"/>
    <w:pPr>
      <w:numPr>
        <w:numId w:val="17"/>
      </w:numPr>
      <w:spacing w:after="0"/>
      <w:ind w:left="1775" w:hanging="357"/>
    </w:pPr>
    <w:rPr>
      <w:rFonts w:ascii="Arial Narrow" w:hAnsi="Arial Narrow"/>
      <w:sz w:val="24"/>
      <w:lang w:val="pl-PL"/>
    </w:rPr>
  </w:style>
  <w:style w:type="paragraph" w:styleId="Tekstblokowy">
    <w:name w:val="Block Text"/>
    <w:basedOn w:val="Normalny"/>
    <w:rsid w:val="00803290"/>
    <w:pPr>
      <w:ind w:left="340" w:right="-2"/>
      <w:jc w:val="both"/>
    </w:pPr>
    <w:rPr>
      <w:rFonts w:ascii="Arial Narrow" w:eastAsia="Times New Roman" w:hAnsi="Arial Narrow"/>
      <w:sz w:val="20"/>
      <w:szCs w:val="20"/>
      <w:lang w:eastAsia="pl-PL"/>
    </w:rPr>
  </w:style>
  <w:style w:type="paragraph" w:customStyle="1" w:styleId="Tekst">
    <w:name w:val="Tekst"/>
    <w:basedOn w:val="Normalny"/>
    <w:link w:val="TekstZnak"/>
    <w:qFormat/>
    <w:rsid w:val="00803290"/>
    <w:pPr>
      <w:suppressAutoHyphens/>
      <w:spacing w:before="120" w:after="120" w:line="360" w:lineRule="auto"/>
      <w:ind w:leftChars="315" w:left="567" w:firstLine="567"/>
      <w:contextualSpacing/>
      <w:jc w:val="both"/>
    </w:pPr>
    <w:rPr>
      <w:rFonts w:ascii="Segoe UI Light" w:eastAsia="Times New Roman" w:hAnsi="Segoe UI Light"/>
      <w:sz w:val="24"/>
      <w:szCs w:val="24"/>
      <w:lang w:eastAsia="ar-SA"/>
    </w:rPr>
  </w:style>
  <w:style w:type="character" w:customStyle="1" w:styleId="TekstZnak">
    <w:name w:val="Tekst Znak"/>
    <w:link w:val="Tekst"/>
    <w:rsid w:val="00803290"/>
    <w:rPr>
      <w:rFonts w:ascii="Segoe UI Light" w:eastAsia="Times New Roman" w:hAnsi="Segoe UI Light"/>
      <w:sz w:val="24"/>
      <w:szCs w:val="24"/>
      <w:lang w:eastAsia="ar-SA"/>
    </w:rPr>
  </w:style>
  <w:style w:type="character" w:customStyle="1" w:styleId="FontStyle20">
    <w:name w:val="Font Style20"/>
    <w:uiPriority w:val="99"/>
    <w:rsid w:val="00803290"/>
    <w:rPr>
      <w:rFonts w:ascii="Times New Roman" w:hAnsi="Times New Roman" w:cs="Times New Roman"/>
      <w:sz w:val="24"/>
      <w:szCs w:val="24"/>
    </w:rPr>
  </w:style>
  <w:style w:type="paragraph" w:customStyle="1" w:styleId="Podpunktwstpu">
    <w:name w:val="Podpunkt wstępu"/>
    <w:next w:val="Tekst"/>
    <w:link w:val="PodpunktwstpuZnak"/>
    <w:autoRedefine/>
    <w:qFormat/>
    <w:rsid w:val="00C85DCF"/>
    <w:pPr>
      <w:spacing w:line="360" w:lineRule="auto"/>
      <w:ind w:left="567"/>
      <w:jc w:val="both"/>
    </w:pPr>
    <w:rPr>
      <w:rFonts w:ascii="Segoe UI Light" w:eastAsia="Times New Roman" w:hAnsi="Segoe UI Light"/>
      <w:b/>
      <w:smallCaps/>
    </w:rPr>
  </w:style>
  <w:style w:type="character" w:customStyle="1" w:styleId="PodpunktwstpuZnak">
    <w:name w:val="Podpunkt wstępu Znak"/>
    <w:link w:val="Podpunktwstpu"/>
    <w:rsid w:val="00C85DCF"/>
    <w:rPr>
      <w:rFonts w:ascii="Segoe UI Light" w:eastAsia="Times New Roman" w:hAnsi="Segoe UI Light"/>
      <w:b/>
      <w:smallCaps/>
    </w:rPr>
  </w:style>
  <w:style w:type="paragraph" w:customStyle="1" w:styleId="xl24">
    <w:name w:val="xl24"/>
    <w:basedOn w:val="Normalny"/>
    <w:rsid w:val="003010CB"/>
    <w:pPr>
      <w:spacing w:before="100" w:beforeAutospacing="1" w:after="100" w:afterAutospacing="1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WW8Num5z0">
    <w:name w:val="WW8Num5z0"/>
    <w:rsid w:val="00E05524"/>
    <w:rPr>
      <w:rFonts w:ascii="Symbol" w:hAnsi="Symbol" w:cs="Symbol"/>
      <w:lang w:val="pl-PL"/>
    </w:rPr>
  </w:style>
  <w:style w:type="paragraph" w:customStyle="1" w:styleId="Standardowy3">
    <w:name w:val="Standardowy3"/>
    <w:rsid w:val="00E05524"/>
    <w:pPr>
      <w:suppressAutoHyphens/>
    </w:pPr>
    <w:rPr>
      <w:rFonts w:ascii="Times New Roman" w:eastAsia="Times New Roman" w:hAnsi="Times New Roman"/>
      <w:kern w:val="1"/>
      <w:lang w:eastAsia="ar-SA"/>
    </w:rPr>
  </w:style>
  <w:style w:type="paragraph" w:customStyle="1" w:styleId="Tekstpodstawowy31">
    <w:name w:val="Tekst podstawowy 31"/>
    <w:basedOn w:val="Normalny"/>
    <w:rsid w:val="00E05524"/>
    <w:pPr>
      <w:suppressAutoHyphens/>
      <w:spacing w:line="360" w:lineRule="auto"/>
      <w:jc w:val="both"/>
    </w:pPr>
    <w:rPr>
      <w:rFonts w:ascii="Times New Roman" w:eastAsia="Lucida Sans Unicode" w:hAnsi="Times New Roman"/>
      <w:i/>
      <w:iCs/>
      <w:color w:val="FF0000"/>
      <w:kern w:val="1"/>
      <w:sz w:val="22"/>
    </w:rPr>
  </w:style>
  <w:style w:type="character" w:customStyle="1" w:styleId="WW8Num6z1">
    <w:name w:val="WW8Num6z1"/>
    <w:rsid w:val="00FC5BD3"/>
    <w:rPr>
      <w:rFonts w:ascii="OpenSymbol" w:hAnsi="OpenSymbol" w:cs="OpenSymbol"/>
    </w:rPr>
  </w:style>
  <w:style w:type="character" w:customStyle="1" w:styleId="WW8Num8z1">
    <w:name w:val="WW8Num8z1"/>
    <w:rsid w:val="00F724C0"/>
    <w:rPr>
      <w:rFonts w:ascii="OpenSymbol" w:hAnsi="OpenSymbol" w:cs="OpenSymbol"/>
    </w:rPr>
  </w:style>
  <w:style w:type="paragraph" w:customStyle="1" w:styleId="Styl14">
    <w:name w:val="Styl14"/>
    <w:rsid w:val="00F724C0"/>
    <w:pPr>
      <w:suppressAutoHyphens/>
      <w:overflowPunct w:val="0"/>
      <w:spacing w:after="120" w:line="100" w:lineRule="atLeast"/>
    </w:pPr>
    <w:rPr>
      <w:rFonts w:ascii="Times New Roman" w:eastAsia="Lucida Sans Unicode" w:hAnsi="Times New Roman"/>
      <w:sz w:val="24"/>
      <w:szCs w:val="24"/>
      <w:lang w:eastAsia="ar-SA"/>
    </w:rPr>
  </w:style>
  <w:style w:type="paragraph" w:customStyle="1" w:styleId="Standardowy4">
    <w:name w:val="Standardowy4"/>
    <w:rsid w:val="00F724C0"/>
    <w:pPr>
      <w:suppressAutoHyphens/>
    </w:pPr>
    <w:rPr>
      <w:rFonts w:ascii="Times New Roman" w:eastAsia="Arial" w:hAnsi="Times New Roman"/>
      <w:lang w:eastAsia="ar-SA"/>
    </w:rPr>
  </w:style>
  <w:style w:type="paragraph" w:customStyle="1" w:styleId="Styl">
    <w:name w:val="Styl"/>
    <w:rsid w:val="00D94C86"/>
    <w:pPr>
      <w:suppressAutoHyphens/>
      <w:overflowPunct w:val="0"/>
    </w:pPr>
    <w:rPr>
      <w:rFonts w:ascii="Times New Roman" w:eastAsia="Lucida Sans Unicode" w:hAnsi="Times New Roman"/>
      <w:sz w:val="24"/>
      <w:szCs w:val="24"/>
      <w:lang w:eastAsia="ar-SA"/>
    </w:rPr>
  </w:style>
  <w:style w:type="character" w:customStyle="1" w:styleId="WW8Num7z5">
    <w:name w:val="WW8Num7z5"/>
    <w:rsid w:val="009B0132"/>
  </w:style>
  <w:style w:type="paragraph" w:customStyle="1" w:styleId="Standardowy5">
    <w:name w:val="Standardowy5"/>
    <w:rsid w:val="009616CE"/>
    <w:pPr>
      <w:suppressAutoHyphens/>
    </w:pPr>
    <w:rPr>
      <w:rFonts w:ascii="Times New Roman" w:eastAsia="Arial" w:hAnsi="Times New Roman"/>
      <w:lang w:eastAsia="ar-SA"/>
    </w:rPr>
  </w:style>
  <w:style w:type="character" w:customStyle="1" w:styleId="Absatz-Standardschriftart">
    <w:name w:val="Absatz-Standardschriftart"/>
    <w:rsid w:val="00E660D1"/>
  </w:style>
  <w:style w:type="character" w:customStyle="1" w:styleId="WW8Num10z1">
    <w:name w:val="WW8Num10z1"/>
    <w:rsid w:val="00E660D1"/>
    <w:rPr>
      <w:rFonts w:ascii="Courier New" w:hAnsi="Courier New" w:cs="Courier New"/>
    </w:rPr>
  </w:style>
  <w:style w:type="character" w:customStyle="1" w:styleId="Odwoanieprzypisudolnego1">
    <w:name w:val="Odwołanie przypisu dolnego1"/>
    <w:rsid w:val="00481614"/>
    <w:rPr>
      <w:vertAlign w:val="superscript"/>
    </w:rPr>
  </w:style>
  <w:style w:type="paragraph" w:customStyle="1" w:styleId="Style4">
    <w:name w:val="Style 4"/>
    <w:rsid w:val="00481614"/>
    <w:pPr>
      <w:widowControl w:val="0"/>
      <w:pBdr>
        <w:top w:val="nil"/>
        <w:left w:val="nil"/>
        <w:bottom w:val="nil"/>
        <w:right w:val="nil"/>
        <w:between w:val="nil"/>
        <w:bar w:val="nil"/>
      </w:pBdr>
      <w:ind w:left="360"/>
    </w:pPr>
    <w:rPr>
      <w:rFonts w:ascii="Arial" w:eastAsia="Arial Unicode MS" w:hAnsi="Arial" w:cs="Arial Unicode MS"/>
      <w:color w:val="000000"/>
      <w:sz w:val="23"/>
      <w:szCs w:val="23"/>
      <w:u w:color="000000"/>
      <w:bdr w:val="nil"/>
    </w:rPr>
  </w:style>
  <w:style w:type="character" w:customStyle="1" w:styleId="WW8Num4z5">
    <w:name w:val="WW8Num4z5"/>
    <w:rsid w:val="009E4C9D"/>
  </w:style>
  <w:style w:type="paragraph" w:customStyle="1" w:styleId="Domylny">
    <w:name w:val="Domyślny"/>
    <w:rsid w:val="009E4C9D"/>
    <w:pPr>
      <w:widowControl w:val="0"/>
      <w:suppressLineNumbers/>
      <w:tabs>
        <w:tab w:val="left" w:pos="1417"/>
      </w:tabs>
      <w:suppressAutoHyphens/>
      <w:ind w:left="850"/>
      <w:jc w:val="both"/>
    </w:pPr>
    <w:rPr>
      <w:rFonts w:ascii="Arimo" w:eastAsia="Lucida Sans Unicode" w:hAnsi="Arimo" w:cs="Mangal"/>
      <w:sz w:val="18"/>
      <w:szCs w:val="24"/>
      <w:lang w:eastAsia="hi-IN" w:bidi="hi-IN"/>
    </w:rPr>
  </w:style>
  <w:style w:type="paragraph" w:customStyle="1" w:styleId="Wcicienormalne1">
    <w:name w:val="Wcięcie normalne1"/>
    <w:basedOn w:val="Normalny"/>
    <w:rsid w:val="00974366"/>
    <w:pPr>
      <w:tabs>
        <w:tab w:val="left" w:pos="851"/>
      </w:tabs>
      <w:suppressAutoHyphens/>
      <w:ind w:left="851"/>
      <w:jc w:val="both"/>
    </w:pPr>
    <w:rPr>
      <w:rFonts w:ascii="Arial" w:eastAsia="Times New Roman" w:hAnsi="Arial" w:cs="Arial"/>
      <w:szCs w:val="20"/>
      <w:lang w:eastAsia="ar-SA"/>
    </w:rPr>
  </w:style>
  <w:style w:type="paragraph" w:customStyle="1" w:styleId="RJSPTEKST">
    <w:name w:val="RJSP_TEKST"/>
    <w:basedOn w:val="Normalny"/>
    <w:link w:val="RJSPTEKSTZnak"/>
    <w:qFormat/>
    <w:rsid w:val="00F54523"/>
    <w:pPr>
      <w:spacing w:line="360" w:lineRule="auto"/>
      <w:ind w:firstLine="567"/>
      <w:jc w:val="both"/>
    </w:pPr>
    <w:rPr>
      <w:rFonts w:ascii="Arial Narrow" w:eastAsiaTheme="minorEastAsia" w:hAnsi="Arial Narrow" w:cs="Arial"/>
      <w:sz w:val="24"/>
      <w:lang w:eastAsia="pl-PL"/>
    </w:rPr>
  </w:style>
  <w:style w:type="character" w:customStyle="1" w:styleId="RJSPTEKSTZnak">
    <w:name w:val="RJSP_TEKST Znak"/>
    <w:basedOn w:val="Domylnaczcionkaakapitu"/>
    <w:link w:val="RJSPTEKST"/>
    <w:rsid w:val="00F54523"/>
    <w:rPr>
      <w:rFonts w:ascii="Arial Narrow" w:eastAsiaTheme="minorEastAsia" w:hAnsi="Arial Narrow" w:cs="Arial"/>
      <w:sz w:val="24"/>
      <w:szCs w:val="22"/>
    </w:rPr>
  </w:style>
  <w:style w:type="paragraph" w:customStyle="1" w:styleId="RJSPNAGWEK1">
    <w:name w:val="RJSP_NAGŁÓWEK 1"/>
    <w:basedOn w:val="Normalny"/>
    <w:next w:val="RJSPNAGWEK2"/>
    <w:link w:val="RJSPNAGWEK1Znak"/>
    <w:qFormat/>
    <w:rsid w:val="00F54523"/>
    <w:pPr>
      <w:keepNext/>
      <w:keepLines/>
      <w:spacing w:before="480" w:after="240"/>
      <w:ind w:left="567" w:hanging="567"/>
      <w:outlineLvl w:val="0"/>
    </w:pPr>
    <w:rPr>
      <w:rFonts w:ascii="Arial Narrow" w:eastAsiaTheme="majorEastAsia" w:hAnsi="Arial Narrow" w:cstheme="majorBidi"/>
      <w:b/>
      <w:sz w:val="28"/>
      <w:szCs w:val="36"/>
      <w:lang w:eastAsia="pl-PL"/>
    </w:rPr>
  </w:style>
  <w:style w:type="character" w:customStyle="1" w:styleId="RJSPNAGWEK1Znak">
    <w:name w:val="RJSP_NAGŁÓWEK 1 Znak"/>
    <w:basedOn w:val="Domylnaczcionkaakapitu"/>
    <w:link w:val="RJSPNAGWEK1"/>
    <w:rsid w:val="00F54523"/>
    <w:rPr>
      <w:rFonts w:ascii="Arial Narrow" w:eastAsiaTheme="majorEastAsia" w:hAnsi="Arial Narrow" w:cstheme="majorBidi"/>
      <w:b/>
      <w:sz w:val="28"/>
      <w:szCs w:val="36"/>
    </w:rPr>
  </w:style>
  <w:style w:type="paragraph" w:customStyle="1" w:styleId="RJSPNORMA">
    <w:name w:val="RJSP_NORMA"/>
    <w:basedOn w:val="Akapitzlist"/>
    <w:qFormat/>
    <w:rsid w:val="00F54523"/>
    <w:pPr>
      <w:numPr>
        <w:ilvl w:val="1"/>
        <w:numId w:val="42"/>
      </w:numPr>
      <w:spacing w:after="160" w:line="276" w:lineRule="auto"/>
      <w:jc w:val="both"/>
    </w:pPr>
    <w:rPr>
      <w:rFonts w:ascii="Arial Narrow" w:eastAsiaTheme="minorEastAsia" w:hAnsi="Arial Narrow" w:cs="Arial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microsoft.com/office/2007/relationships/hdphoto" Target="media/hdphoto4.wdp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hdphoto" Target="media/hdphoto2.wdp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6A8AC0-DE11-4823-B8ED-6A75F8620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3481</Words>
  <Characters>20890</Characters>
  <Application>Microsoft Office Word</Application>
  <DocSecurity>0</DocSecurity>
  <Lines>174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MXL4</Company>
  <LinksUpToDate>false</LinksUpToDate>
  <CharactersWithSpaces>24323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Grzech</dc:creator>
  <cp:lastModifiedBy>Lapa</cp:lastModifiedBy>
  <cp:revision>4</cp:revision>
  <cp:lastPrinted>2018-03-26T09:46:00Z</cp:lastPrinted>
  <dcterms:created xsi:type="dcterms:W3CDTF">2018-03-26T08:07:00Z</dcterms:created>
  <dcterms:modified xsi:type="dcterms:W3CDTF">2018-03-26T09:46:00Z</dcterms:modified>
</cp:coreProperties>
</file>