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01" w:rsidRPr="00724760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24760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1 do Uchwały </w:t>
      </w:r>
      <w:r w:rsidRPr="00495AC5">
        <w:rPr>
          <w:rFonts w:ascii="Arial" w:hAnsi="Arial" w:cs="Arial"/>
          <w:sz w:val="18"/>
          <w:szCs w:val="18"/>
        </w:rPr>
        <w:t>Nr</w:t>
      </w:r>
      <w:r w:rsidR="003D6887">
        <w:rPr>
          <w:rFonts w:ascii="Arial" w:hAnsi="Arial" w:cs="Arial"/>
          <w:sz w:val="18"/>
          <w:szCs w:val="18"/>
        </w:rPr>
        <w:t xml:space="preserve"> 1036/23</w:t>
      </w:r>
    </w:p>
    <w:p w:rsidR="00CB6101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Zarządu Województwa </w:t>
      </w:r>
      <w:r w:rsidRPr="00724760">
        <w:rPr>
          <w:rFonts w:ascii="Arial" w:hAnsi="Arial" w:cs="Arial"/>
          <w:sz w:val="18"/>
          <w:szCs w:val="18"/>
        </w:rPr>
        <w:t>Zachodniopomorskiego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F20" w:rsidRPr="00CB6101" w:rsidRDefault="00CB6101" w:rsidP="00CB6101">
      <w:pPr>
        <w:ind w:left="5954" w:hanging="851"/>
        <w:rPr>
          <w:rFonts w:ascii="Arial" w:hAnsi="Arial" w:cs="Arial"/>
          <w:sz w:val="18"/>
          <w:szCs w:val="18"/>
        </w:rPr>
      </w:pPr>
      <w:r w:rsidRPr="00724760">
        <w:rPr>
          <w:rFonts w:ascii="Arial" w:hAnsi="Arial" w:cs="Arial"/>
          <w:sz w:val="18"/>
          <w:szCs w:val="18"/>
        </w:rPr>
        <w:t xml:space="preserve">z dnia </w:t>
      </w:r>
      <w:r w:rsidR="003D6887">
        <w:rPr>
          <w:rFonts w:ascii="Arial" w:hAnsi="Arial" w:cs="Arial"/>
          <w:sz w:val="18"/>
          <w:szCs w:val="18"/>
        </w:rPr>
        <w:t>27 czerwca</w:t>
      </w:r>
      <w:r w:rsidRPr="00495AC5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</w:t>
      </w:r>
      <w:r w:rsidR="00E77AC3">
        <w:rPr>
          <w:rFonts w:ascii="Arial" w:hAnsi="Arial" w:cs="Arial"/>
          <w:sz w:val="18"/>
          <w:szCs w:val="18"/>
        </w:rPr>
        <w:t>3</w:t>
      </w:r>
      <w:r w:rsidRPr="00495AC5">
        <w:rPr>
          <w:rFonts w:ascii="Arial" w:hAnsi="Arial" w:cs="Arial"/>
          <w:sz w:val="18"/>
          <w:szCs w:val="18"/>
        </w:rPr>
        <w:t xml:space="preserve"> r.</w:t>
      </w:r>
    </w:p>
    <w:p w:rsidR="00CB6101" w:rsidRDefault="00CB6101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B6101" w:rsidRDefault="00CB6101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F1F20" w:rsidRPr="009314A7" w:rsidRDefault="008F1F20" w:rsidP="008F1F20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8F1F20" w:rsidRPr="009314A7" w:rsidRDefault="008F1F20" w:rsidP="008F1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9314A7">
        <w:rPr>
          <w:rFonts w:ascii="Arial" w:hAnsi="Arial" w:cs="Arial"/>
          <w:b/>
          <w:bCs/>
          <w:sz w:val="20"/>
          <w:szCs w:val="20"/>
        </w:rPr>
        <w:t>w sprawie określenia</w:t>
      </w:r>
      <w:r w:rsidR="00E77AC3" w:rsidRPr="00E77AC3">
        <w:rPr>
          <w:rFonts w:ascii="Arial" w:hAnsi="Arial" w:cs="Arial"/>
          <w:b/>
          <w:bCs/>
          <w:sz w:val="20"/>
          <w:szCs w:val="20"/>
        </w:rPr>
        <w:t xml:space="preserve"> Aktualizacji Programu ochrony powietrza wraz z planem działań krótkoterminowych dla strefy zachodniopomorskiej</w:t>
      </w:r>
    </w:p>
    <w:p w:rsidR="008F1F20" w:rsidRPr="009314A7" w:rsidRDefault="008F1F20" w:rsidP="008F1F2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E77AC3">
      <w:pPr>
        <w:jc w:val="both"/>
        <w:rPr>
          <w:rFonts w:ascii="Arial" w:hAnsi="Arial" w:cs="Arial"/>
          <w:sz w:val="20"/>
          <w:szCs w:val="20"/>
        </w:rPr>
      </w:pPr>
      <w:r w:rsidRPr="009314A7">
        <w:rPr>
          <w:rFonts w:ascii="Arial" w:hAnsi="Arial" w:cs="Arial"/>
          <w:sz w:val="20"/>
          <w:szCs w:val="20"/>
        </w:rPr>
        <w:t xml:space="preserve">Na podstawie art. 18 pkt </w:t>
      </w:r>
      <w:r w:rsidR="00C62E12">
        <w:rPr>
          <w:rFonts w:ascii="Arial" w:hAnsi="Arial" w:cs="Arial"/>
          <w:sz w:val="20"/>
          <w:szCs w:val="20"/>
        </w:rPr>
        <w:t>1</w:t>
      </w:r>
      <w:r w:rsidRPr="009314A7">
        <w:rPr>
          <w:rFonts w:ascii="Arial" w:hAnsi="Arial" w:cs="Arial"/>
          <w:sz w:val="20"/>
          <w:szCs w:val="20"/>
        </w:rPr>
        <w:t xml:space="preserve"> i art. 89 ust. 1 ustawy z dnia 5 czerwca 1998 r. o samorządzie województwa (</w:t>
      </w:r>
      <w:r w:rsidR="005C0E58" w:rsidRPr="005C0E58">
        <w:rPr>
          <w:rFonts w:ascii="Arial" w:hAnsi="Arial" w:cs="Arial"/>
          <w:sz w:val="20"/>
          <w:szCs w:val="20"/>
        </w:rPr>
        <w:t>Dz. U. z 20</w:t>
      </w:r>
      <w:r w:rsidR="005673F3">
        <w:rPr>
          <w:rFonts w:ascii="Arial" w:hAnsi="Arial" w:cs="Arial"/>
          <w:sz w:val="20"/>
          <w:szCs w:val="20"/>
        </w:rPr>
        <w:t>2</w:t>
      </w:r>
      <w:r w:rsidR="005E47B0">
        <w:rPr>
          <w:rFonts w:ascii="Arial" w:hAnsi="Arial" w:cs="Arial"/>
          <w:sz w:val="20"/>
          <w:szCs w:val="20"/>
        </w:rPr>
        <w:t>2</w:t>
      </w:r>
      <w:r w:rsidR="000B22A0">
        <w:rPr>
          <w:rFonts w:ascii="Arial" w:hAnsi="Arial" w:cs="Arial"/>
          <w:sz w:val="20"/>
          <w:szCs w:val="20"/>
        </w:rPr>
        <w:t xml:space="preserve"> </w:t>
      </w:r>
      <w:r w:rsidR="005C0E58" w:rsidRPr="005C0E58">
        <w:rPr>
          <w:rFonts w:ascii="Arial" w:hAnsi="Arial" w:cs="Arial"/>
          <w:sz w:val="20"/>
          <w:szCs w:val="20"/>
        </w:rPr>
        <w:t xml:space="preserve">r. poz. </w:t>
      </w:r>
      <w:r w:rsidR="005E47B0">
        <w:rPr>
          <w:rFonts w:ascii="Arial" w:hAnsi="Arial" w:cs="Arial"/>
          <w:sz w:val="20"/>
          <w:szCs w:val="20"/>
        </w:rPr>
        <w:t>2094</w:t>
      </w:r>
      <w:r w:rsidR="00CE056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0569">
        <w:rPr>
          <w:rFonts w:ascii="Arial" w:hAnsi="Arial" w:cs="Arial"/>
          <w:sz w:val="20"/>
          <w:szCs w:val="20"/>
        </w:rPr>
        <w:t>t.j</w:t>
      </w:r>
      <w:proofErr w:type="spellEnd"/>
      <w:r w:rsidR="00CE0569">
        <w:rPr>
          <w:rFonts w:ascii="Arial" w:hAnsi="Arial" w:cs="Arial"/>
          <w:sz w:val="20"/>
          <w:szCs w:val="20"/>
        </w:rPr>
        <w:t>. ze zm.</w:t>
      </w:r>
      <w:r w:rsidR="00CE056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64418">
        <w:rPr>
          <w:rFonts w:ascii="Arial" w:hAnsi="Arial" w:cs="Arial"/>
          <w:sz w:val="20"/>
          <w:szCs w:val="20"/>
        </w:rPr>
        <w:t xml:space="preserve">), </w:t>
      </w:r>
      <w:r w:rsidRPr="009314A7">
        <w:rPr>
          <w:rFonts w:ascii="Arial" w:hAnsi="Arial" w:cs="Arial"/>
          <w:sz w:val="20"/>
          <w:szCs w:val="20"/>
        </w:rPr>
        <w:t xml:space="preserve">art. </w:t>
      </w:r>
      <w:r w:rsidR="00E77AC3">
        <w:rPr>
          <w:rFonts w:ascii="Arial" w:hAnsi="Arial" w:cs="Arial"/>
          <w:sz w:val="20"/>
          <w:szCs w:val="20"/>
        </w:rPr>
        <w:t xml:space="preserve">91 ust. 9c i </w:t>
      </w:r>
      <w:r w:rsidRPr="009314A7">
        <w:rPr>
          <w:rFonts w:ascii="Arial" w:hAnsi="Arial" w:cs="Arial"/>
          <w:sz w:val="20"/>
          <w:szCs w:val="20"/>
        </w:rPr>
        <w:t>92 ust. 1c ustawy z</w:t>
      </w:r>
      <w:r w:rsidR="005F0436">
        <w:rPr>
          <w:rFonts w:ascii="Arial" w:hAnsi="Arial" w:cs="Arial"/>
          <w:sz w:val="20"/>
          <w:szCs w:val="20"/>
        </w:rPr>
        <w:t> </w:t>
      </w:r>
      <w:r w:rsidRPr="009314A7">
        <w:rPr>
          <w:rFonts w:ascii="Arial" w:hAnsi="Arial" w:cs="Arial"/>
          <w:sz w:val="20"/>
          <w:szCs w:val="20"/>
        </w:rPr>
        <w:t>dnia 27 kwietnia 2001 r. Prawo ochrony środowi</w:t>
      </w:r>
      <w:r w:rsidR="00A16CE1">
        <w:rPr>
          <w:rFonts w:ascii="Arial" w:hAnsi="Arial" w:cs="Arial"/>
          <w:sz w:val="20"/>
          <w:szCs w:val="20"/>
        </w:rPr>
        <w:t>ska (Dz. U. z 20</w:t>
      </w:r>
      <w:r w:rsidR="004C156D">
        <w:rPr>
          <w:rFonts w:ascii="Arial" w:hAnsi="Arial" w:cs="Arial"/>
          <w:sz w:val="20"/>
          <w:szCs w:val="20"/>
        </w:rPr>
        <w:t>2</w:t>
      </w:r>
      <w:r w:rsidR="00E77AC3">
        <w:rPr>
          <w:rFonts w:ascii="Arial" w:hAnsi="Arial" w:cs="Arial"/>
          <w:sz w:val="20"/>
          <w:szCs w:val="20"/>
        </w:rPr>
        <w:t>2</w:t>
      </w:r>
      <w:r w:rsidR="00A16CE1">
        <w:rPr>
          <w:rFonts w:ascii="Arial" w:hAnsi="Arial" w:cs="Arial"/>
          <w:sz w:val="20"/>
          <w:szCs w:val="20"/>
        </w:rPr>
        <w:t xml:space="preserve"> r., poz. </w:t>
      </w:r>
      <w:r w:rsidR="00E77AC3">
        <w:rPr>
          <w:rFonts w:ascii="Arial" w:hAnsi="Arial" w:cs="Arial"/>
          <w:sz w:val="20"/>
          <w:szCs w:val="20"/>
        </w:rPr>
        <w:t xml:space="preserve">2556 </w:t>
      </w:r>
      <w:proofErr w:type="spellStart"/>
      <w:r w:rsidR="00C62E12">
        <w:rPr>
          <w:rFonts w:ascii="Arial" w:hAnsi="Arial" w:cs="Arial"/>
          <w:sz w:val="20"/>
          <w:szCs w:val="20"/>
        </w:rPr>
        <w:t>t.j</w:t>
      </w:r>
      <w:proofErr w:type="spellEnd"/>
      <w:r w:rsidR="00C62E12">
        <w:rPr>
          <w:rFonts w:ascii="Arial" w:hAnsi="Arial" w:cs="Arial"/>
          <w:sz w:val="20"/>
          <w:szCs w:val="20"/>
        </w:rPr>
        <w:t>.</w:t>
      </w:r>
      <w:r w:rsidR="008A6BA9">
        <w:rPr>
          <w:rFonts w:ascii="Arial" w:hAnsi="Arial" w:cs="Arial"/>
          <w:sz w:val="20"/>
          <w:szCs w:val="20"/>
        </w:rPr>
        <w:t xml:space="preserve"> z</w:t>
      </w:r>
      <w:r w:rsidR="00C62E12">
        <w:rPr>
          <w:rFonts w:ascii="Arial" w:hAnsi="Arial" w:cs="Arial"/>
          <w:sz w:val="20"/>
          <w:szCs w:val="20"/>
        </w:rPr>
        <w:t>e</w:t>
      </w:r>
      <w:r w:rsidR="008A6BA9">
        <w:rPr>
          <w:rFonts w:ascii="Arial" w:hAnsi="Arial" w:cs="Arial"/>
          <w:sz w:val="20"/>
          <w:szCs w:val="20"/>
        </w:rPr>
        <w:t xml:space="preserve"> zm.</w:t>
      </w:r>
      <w:r w:rsidR="00C62E1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314A7">
        <w:rPr>
          <w:rFonts w:ascii="Arial" w:hAnsi="Arial" w:cs="Arial"/>
          <w:sz w:val="20"/>
          <w:szCs w:val="20"/>
        </w:rPr>
        <w:t>)</w:t>
      </w:r>
      <w:r w:rsidR="002962EF">
        <w:rPr>
          <w:rFonts w:ascii="Arial" w:hAnsi="Arial" w:cs="Arial"/>
          <w:sz w:val="20"/>
          <w:szCs w:val="20"/>
        </w:rPr>
        <w:t xml:space="preserve"> </w:t>
      </w:r>
      <w:r w:rsidR="00CB6101" w:rsidRPr="00CB6101">
        <w:rPr>
          <w:rFonts w:ascii="Arial" w:hAnsi="Arial" w:cs="Arial"/>
          <w:sz w:val="20"/>
          <w:szCs w:val="20"/>
        </w:rPr>
        <w:t>oraz</w:t>
      </w:r>
      <w:r w:rsidR="00195073" w:rsidRPr="009314A7">
        <w:rPr>
          <w:rFonts w:ascii="Arial" w:hAnsi="Arial" w:cs="Arial"/>
          <w:sz w:val="20"/>
          <w:szCs w:val="20"/>
        </w:rPr>
        <w:t> art. 42 ust. 2 ustawy z dnia 3 października 2008 r. o udostępnieniu informacji o środowisku i jego ochronie, udziale społeczeństwa w ochronie środowiska oraz ocenach oddziaływania na środowisko (</w:t>
      </w:r>
      <w:r w:rsidR="004C156D" w:rsidRPr="004C156D">
        <w:rPr>
          <w:rFonts w:ascii="Arial" w:hAnsi="Arial" w:cs="Arial"/>
          <w:sz w:val="20"/>
          <w:szCs w:val="20"/>
        </w:rPr>
        <w:t>Dz. U. z 202</w:t>
      </w:r>
      <w:r w:rsidR="00E77AC3">
        <w:rPr>
          <w:rFonts w:ascii="Arial" w:hAnsi="Arial" w:cs="Arial"/>
          <w:sz w:val="20"/>
          <w:szCs w:val="20"/>
        </w:rPr>
        <w:t>3</w:t>
      </w:r>
      <w:r w:rsidR="004C156D" w:rsidRPr="004C156D">
        <w:rPr>
          <w:rFonts w:ascii="Arial" w:hAnsi="Arial" w:cs="Arial"/>
          <w:sz w:val="20"/>
          <w:szCs w:val="20"/>
        </w:rPr>
        <w:t xml:space="preserve"> r., poz. </w:t>
      </w:r>
      <w:r w:rsidR="00E77AC3">
        <w:rPr>
          <w:rFonts w:ascii="Arial" w:hAnsi="Arial" w:cs="Arial"/>
          <w:sz w:val="20"/>
          <w:szCs w:val="20"/>
        </w:rPr>
        <w:t>1094</w:t>
      </w:r>
      <w:r w:rsidR="004C156D" w:rsidRPr="004C15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C156D">
        <w:rPr>
          <w:rFonts w:ascii="Arial" w:hAnsi="Arial" w:cs="Arial"/>
          <w:sz w:val="20"/>
          <w:szCs w:val="20"/>
        </w:rPr>
        <w:t>t.j</w:t>
      </w:r>
      <w:proofErr w:type="spellEnd"/>
      <w:r w:rsidR="004C156D">
        <w:rPr>
          <w:rFonts w:ascii="Arial" w:hAnsi="Arial" w:cs="Arial"/>
          <w:sz w:val="20"/>
          <w:szCs w:val="20"/>
        </w:rPr>
        <w:t>.</w:t>
      </w:r>
      <w:r w:rsidR="00195073" w:rsidRPr="009314A7">
        <w:rPr>
          <w:rFonts w:ascii="Arial" w:hAnsi="Arial" w:cs="Arial"/>
          <w:sz w:val="20"/>
          <w:szCs w:val="20"/>
        </w:rPr>
        <w:t>)</w:t>
      </w:r>
      <w:r w:rsidR="00E77AC3">
        <w:rPr>
          <w:rFonts w:ascii="Arial" w:hAnsi="Arial" w:cs="Arial"/>
          <w:sz w:val="20"/>
          <w:szCs w:val="20"/>
        </w:rPr>
        <w:t xml:space="preserve"> </w:t>
      </w:r>
      <w:r w:rsidRPr="009314A7">
        <w:rPr>
          <w:rFonts w:ascii="Arial" w:hAnsi="Arial" w:cs="Arial"/>
          <w:sz w:val="20"/>
          <w:szCs w:val="20"/>
        </w:rPr>
        <w:t>uchwala</w:t>
      </w:r>
      <w:r w:rsidR="00E77AC3">
        <w:rPr>
          <w:rFonts w:ascii="Arial" w:hAnsi="Arial" w:cs="Arial"/>
          <w:sz w:val="20"/>
          <w:szCs w:val="20"/>
        </w:rPr>
        <w:t xml:space="preserve"> się</w:t>
      </w:r>
      <w:r w:rsidRPr="009314A7">
        <w:rPr>
          <w:rFonts w:ascii="Arial" w:hAnsi="Arial" w:cs="Arial"/>
          <w:sz w:val="20"/>
          <w:szCs w:val="20"/>
        </w:rPr>
        <w:t>, co następuje:</w:t>
      </w: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8F1F20" w:rsidRPr="009314A7" w:rsidRDefault="008F1F20" w:rsidP="008F1F20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1.</w:t>
      </w:r>
    </w:p>
    <w:p w:rsidR="008F1F20" w:rsidRPr="009314A7" w:rsidRDefault="008F1F20" w:rsidP="00CE0569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left="567" w:right="55" w:hanging="567"/>
        <w:jc w:val="center"/>
        <w:rPr>
          <w:rFonts w:ascii="Arial" w:hAnsi="Arial" w:cs="Arial"/>
          <w:b/>
          <w:sz w:val="20"/>
          <w:szCs w:val="20"/>
        </w:rPr>
      </w:pPr>
    </w:p>
    <w:p w:rsidR="00CE0569" w:rsidRPr="00CE0569" w:rsidRDefault="00CE0569" w:rsidP="00CE0569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CE0569">
        <w:rPr>
          <w:rFonts w:ascii="Arial" w:hAnsi="Arial" w:cs="Arial"/>
          <w:sz w:val="20"/>
          <w:szCs w:val="20"/>
        </w:rPr>
        <w:t xml:space="preserve">Określa się </w:t>
      </w:r>
      <w:bookmarkStart w:id="1" w:name="_Hlk137815779"/>
      <w:r w:rsidRPr="00CE0569">
        <w:rPr>
          <w:rFonts w:ascii="Arial" w:hAnsi="Arial" w:cs="Arial"/>
          <w:sz w:val="20"/>
          <w:szCs w:val="20"/>
        </w:rPr>
        <w:t>„</w:t>
      </w:r>
      <w:r w:rsidR="00E77AC3" w:rsidRPr="00E77AC3">
        <w:rPr>
          <w:rFonts w:ascii="Arial" w:hAnsi="Arial" w:cs="Arial"/>
          <w:sz w:val="20"/>
          <w:szCs w:val="20"/>
        </w:rPr>
        <w:t>Aktualizacj</w:t>
      </w:r>
      <w:r w:rsidR="00E77AC3">
        <w:rPr>
          <w:rFonts w:ascii="Arial" w:hAnsi="Arial" w:cs="Arial"/>
          <w:sz w:val="20"/>
          <w:szCs w:val="20"/>
        </w:rPr>
        <w:t>ę</w:t>
      </w:r>
      <w:r w:rsidR="00E77AC3" w:rsidRPr="00E77AC3">
        <w:rPr>
          <w:rFonts w:ascii="Arial" w:hAnsi="Arial" w:cs="Arial"/>
          <w:sz w:val="20"/>
          <w:szCs w:val="20"/>
        </w:rPr>
        <w:t xml:space="preserve"> Programu ochrony powietrza wraz z planem działań krótkoterminowych dla strefy zachodniopomorskiej</w:t>
      </w:r>
      <w:bookmarkEnd w:id="1"/>
      <w:r w:rsidRPr="00CE0569">
        <w:rPr>
          <w:rFonts w:ascii="Arial" w:hAnsi="Arial" w:cs="Arial"/>
          <w:sz w:val="20"/>
          <w:szCs w:val="20"/>
        </w:rPr>
        <w:t xml:space="preserve">”. </w:t>
      </w:r>
    </w:p>
    <w:p w:rsidR="00E77AC3" w:rsidRDefault="00E77AC3" w:rsidP="00E77AC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Aktualizacja</w:t>
      </w:r>
      <w:r w:rsidR="00CE0569" w:rsidRPr="00CE0569">
        <w:rPr>
          <w:rFonts w:ascii="Arial" w:hAnsi="Arial" w:cs="Arial"/>
          <w:sz w:val="20"/>
          <w:szCs w:val="20"/>
        </w:rPr>
        <w:t>, o któr</w:t>
      </w:r>
      <w:r>
        <w:rPr>
          <w:rFonts w:ascii="Arial" w:hAnsi="Arial" w:cs="Arial"/>
          <w:sz w:val="20"/>
          <w:szCs w:val="20"/>
        </w:rPr>
        <w:t>ej</w:t>
      </w:r>
      <w:r w:rsidR="00CE0569" w:rsidRPr="00CE0569">
        <w:rPr>
          <w:rFonts w:ascii="Arial" w:hAnsi="Arial" w:cs="Arial"/>
          <w:sz w:val="20"/>
          <w:szCs w:val="20"/>
        </w:rPr>
        <w:t xml:space="preserve"> mowa w ust. 1, stanowi załącznik</w:t>
      </w:r>
      <w:r>
        <w:rPr>
          <w:rFonts w:ascii="Arial" w:hAnsi="Arial" w:cs="Arial"/>
          <w:sz w:val="20"/>
          <w:szCs w:val="20"/>
        </w:rPr>
        <w:t xml:space="preserve"> nr 1</w:t>
      </w:r>
      <w:r w:rsidR="00CE0569" w:rsidRPr="00CE0569">
        <w:rPr>
          <w:rFonts w:ascii="Arial" w:hAnsi="Arial" w:cs="Arial"/>
          <w:sz w:val="20"/>
          <w:szCs w:val="20"/>
        </w:rPr>
        <w:t xml:space="preserve"> do niniejszej uchwały.</w:t>
      </w:r>
    </w:p>
    <w:p w:rsidR="00CE0569" w:rsidRPr="00E77AC3" w:rsidRDefault="00E77AC3" w:rsidP="00E77AC3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E77AC3">
        <w:rPr>
          <w:rFonts w:ascii="Arial" w:hAnsi="Arial" w:cs="Arial"/>
          <w:sz w:val="20"/>
          <w:szCs w:val="20"/>
        </w:rPr>
        <w:t>Uzasadnienie zawierające informację o udziale społeczeństwa w postępowaniu oraz o tym, w jaki sposób zostały wzięte pod uwagę i w jakim zakresie zostały uwzględnione uwagi i wnioski zgłoszone w związku z udziałem społeczeństwa, stanowi załącznik nr 2 do uchwały.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9314A7">
        <w:rPr>
          <w:rFonts w:ascii="Arial" w:hAnsi="Arial" w:cs="Arial"/>
          <w:b/>
          <w:sz w:val="20"/>
          <w:szCs w:val="20"/>
        </w:rPr>
        <w:t>§ 2.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314A7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8F1F20" w:rsidRPr="009314A7" w:rsidRDefault="008F1F20" w:rsidP="008F1F20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8F1F20" w:rsidRDefault="008F1F20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B20537" w:rsidRDefault="00B20537" w:rsidP="008F1F20">
      <w:pPr>
        <w:rPr>
          <w:rFonts w:ascii="Arial" w:hAnsi="Arial" w:cs="Arial"/>
          <w:sz w:val="20"/>
          <w:szCs w:val="20"/>
        </w:rPr>
      </w:pPr>
    </w:p>
    <w:p w:rsidR="00B20537" w:rsidRDefault="00B20537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4C156D" w:rsidRDefault="004C156D" w:rsidP="008F1F20">
      <w:pPr>
        <w:rPr>
          <w:rFonts w:ascii="Arial" w:hAnsi="Arial" w:cs="Arial"/>
          <w:sz w:val="20"/>
          <w:szCs w:val="20"/>
        </w:rPr>
      </w:pPr>
    </w:p>
    <w:p w:rsidR="002962EF" w:rsidRDefault="002962EF" w:rsidP="008F1F20">
      <w:pPr>
        <w:rPr>
          <w:rFonts w:ascii="Arial" w:hAnsi="Arial" w:cs="Arial"/>
          <w:sz w:val="20"/>
          <w:szCs w:val="20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E77AC3" w:rsidRDefault="00E77AC3" w:rsidP="008F1F20">
      <w:pPr>
        <w:tabs>
          <w:tab w:val="left" w:pos="709"/>
          <w:tab w:val="left" w:pos="851"/>
        </w:tabs>
        <w:ind w:left="6481"/>
        <w:rPr>
          <w:rFonts w:ascii="Arial" w:hAnsi="Arial" w:cs="Arial"/>
          <w:sz w:val="18"/>
          <w:szCs w:val="18"/>
        </w:rPr>
      </w:pPr>
    </w:p>
    <w:p w:rsidR="00BD304D" w:rsidRDefault="00BD304D" w:rsidP="00BD304D">
      <w:pPr>
        <w:rPr>
          <w:rFonts w:ascii="Arial" w:hAnsi="Arial" w:cs="Arial"/>
          <w:sz w:val="20"/>
          <w:szCs w:val="20"/>
        </w:rPr>
      </w:pPr>
      <w:r w:rsidRPr="00BD304D">
        <w:rPr>
          <w:rFonts w:ascii="Arial" w:hAnsi="Arial" w:cs="Arial"/>
          <w:sz w:val="20"/>
          <w:szCs w:val="20"/>
        </w:rPr>
        <w:lastRenderedPageBreak/>
        <w:t>Uzasadnienie</w:t>
      </w:r>
    </w:p>
    <w:p w:rsidR="00BD304D" w:rsidRDefault="00BD304D" w:rsidP="00BD304D">
      <w:pPr>
        <w:rPr>
          <w:rFonts w:ascii="Arial" w:hAnsi="Arial" w:cs="Arial"/>
          <w:sz w:val="20"/>
          <w:szCs w:val="20"/>
        </w:rPr>
      </w:pPr>
    </w:p>
    <w:p w:rsidR="00013CCD" w:rsidRDefault="00013CCD" w:rsidP="00013CCD">
      <w:pPr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AB5F74">
        <w:rPr>
          <w:rFonts w:ascii="Arial" w:hAnsi="Arial" w:cs="Arial"/>
          <w:sz w:val="20"/>
          <w:szCs w:val="20"/>
        </w:rPr>
        <w:t>podstawie art. 91 ust. 9c ustawy z dnia 27 kwietnia 2001r. Prawo ochrony środowiska (Dz.</w:t>
      </w:r>
      <w:r w:rsidR="00087658">
        <w:rPr>
          <w:rFonts w:ascii="Arial" w:hAnsi="Arial" w:cs="Arial"/>
          <w:sz w:val="20"/>
          <w:szCs w:val="20"/>
        </w:rPr>
        <w:t> </w:t>
      </w:r>
      <w:r w:rsidRPr="00AB5F74">
        <w:rPr>
          <w:rFonts w:ascii="Arial" w:hAnsi="Arial" w:cs="Arial"/>
          <w:sz w:val="20"/>
          <w:szCs w:val="20"/>
        </w:rPr>
        <w:t>U.</w:t>
      </w:r>
      <w:r w:rsidR="00087658">
        <w:rPr>
          <w:rFonts w:ascii="Arial" w:hAnsi="Arial" w:cs="Arial"/>
          <w:sz w:val="20"/>
          <w:szCs w:val="20"/>
        </w:rPr>
        <w:t> </w:t>
      </w:r>
      <w:r w:rsidRPr="00AB5F74">
        <w:rPr>
          <w:rFonts w:ascii="Arial" w:hAnsi="Arial" w:cs="Arial"/>
          <w:sz w:val="20"/>
          <w:szCs w:val="20"/>
        </w:rPr>
        <w:t>z 202</w:t>
      </w:r>
      <w:r>
        <w:rPr>
          <w:rFonts w:ascii="Arial" w:hAnsi="Arial" w:cs="Arial"/>
          <w:sz w:val="20"/>
          <w:szCs w:val="20"/>
        </w:rPr>
        <w:t>2</w:t>
      </w:r>
      <w:r w:rsidRPr="00AB5F74">
        <w:rPr>
          <w:rFonts w:ascii="Arial" w:hAnsi="Arial" w:cs="Arial"/>
          <w:sz w:val="20"/>
          <w:szCs w:val="20"/>
        </w:rPr>
        <w:t xml:space="preserve"> r. poz. </w:t>
      </w:r>
      <w:r>
        <w:rPr>
          <w:rFonts w:ascii="Arial" w:hAnsi="Arial" w:cs="Arial"/>
          <w:sz w:val="20"/>
          <w:szCs w:val="20"/>
        </w:rPr>
        <w:t xml:space="preserve">2556 </w:t>
      </w:r>
      <w:r w:rsidRPr="00AB5F7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AB5F74">
        <w:rPr>
          <w:rFonts w:ascii="Arial" w:hAnsi="Arial" w:cs="Arial"/>
          <w:sz w:val="20"/>
          <w:szCs w:val="20"/>
        </w:rPr>
        <w:t>późń</w:t>
      </w:r>
      <w:proofErr w:type="spellEnd"/>
      <w:r w:rsidRPr="00AB5F74">
        <w:rPr>
          <w:rFonts w:ascii="Arial" w:hAnsi="Arial" w:cs="Arial"/>
          <w:sz w:val="20"/>
          <w:szCs w:val="20"/>
        </w:rPr>
        <w:t xml:space="preserve">. zm.) w przypadku stref, dla których programy ochrony powietrza zostały uchwalone, a poziomy dopuszczalne lub docelowe lub pułap stężenia ekspozycji są przekraczane w kolejnych latach, zarząd województwa jest obowiązany opracować projekt aktualizacji programu w terminie 3 lat od dnia wejścia w życie uchwały sejmiku województwa w sprawie programu ochrony powietrza, określając w nim działania ochronne dla grup ludności wrażliwych na przekroczenie, obejmujących w szczególności osoby starsze i dzieci. </w:t>
      </w:r>
      <w:r w:rsidRPr="00013CCD">
        <w:rPr>
          <w:rFonts w:ascii="Arial" w:hAnsi="Arial" w:cs="Arial"/>
          <w:sz w:val="20"/>
          <w:szCs w:val="20"/>
        </w:rPr>
        <w:t>Sejmik województwa w terminie 2 miesięcy od dnia opracowania projektu aktualizacji programu ochrony powietrza określa, w drodze uchwały, aktualizację programu.</w:t>
      </w:r>
    </w:p>
    <w:p w:rsidR="00013CCD" w:rsidRPr="00AB5F74" w:rsidRDefault="00013CCD" w:rsidP="00013CC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>Biorąc pod uwagę, iż roczna ocena jakości powietrza za 202</w:t>
      </w:r>
      <w:r>
        <w:rPr>
          <w:rFonts w:ascii="Arial" w:hAnsi="Arial" w:cs="Arial"/>
          <w:sz w:val="20"/>
          <w:szCs w:val="20"/>
        </w:rPr>
        <w:t>1</w:t>
      </w:r>
      <w:r w:rsidRPr="00AB5F74">
        <w:rPr>
          <w:rFonts w:ascii="Arial" w:hAnsi="Arial" w:cs="Arial"/>
          <w:sz w:val="20"/>
          <w:szCs w:val="20"/>
        </w:rPr>
        <w:t xml:space="preserve"> r. </w:t>
      </w:r>
      <w:r w:rsidR="008B48C1">
        <w:rPr>
          <w:rFonts w:ascii="Arial" w:hAnsi="Arial" w:cs="Arial"/>
          <w:sz w:val="20"/>
          <w:szCs w:val="20"/>
        </w:rPr>
        <w:t>wskazuje</w:t>
      </w:r>
      <w:r w:rsidRPr="00AB5F74">
        <w:rPr>
          <w:rFonts w:ascii="Arial" w:hAnsi="Arial" w:cs="Arial"/>
          <w:sz w:val="20"/>
          <w:szCs w:val="20"/>
        </w:rPr>
        <w:t xml:space="preserve">, iż w strefie zachodniopomorskiej nadal występują przekroczenia poziomu docelowego </w:t>
      </w:r>
      <w:proofErr w:type="spellStart"/>
      <w:r w:rsidRPr="00AB5F74">
        <w:rPr>
          <w:rFonts w:ascii="Arial" w:hAnsi="Arial" w:cs="Arial"/>
          <w:sz w:val="20"/>
          <w:szCs w:val="20"/>
        </w:rPr>
        <w:t>benzo</w:t>
      </w:r>
      <w:proofErr w:type="spellEnd"/>
      <w:r w:rsidRPr="00AB5F74">
        <w:rPr>
          <w:rFonts w:ascii="Arial" w:hAnsi="Arial" w:cs="Arial"/>
          <w:sz w:val="20"/>
          <w:szCs w:val="20"/>
        </w:rPr>
        <w:t>(a)</w:t>
      </w:r>
      <w:proofErr w:type="spellStart"/>
      <w:r w:rsidRPr="00AB5F74">
        <w:rPr>
          <w:rFonts w:ascii="Arial" w:hAnsi="Arial" w:cs="Arial"/>
          <w:sz w:val="20"/>
          <w:szCs w:val="20"/>
        </w:rPr>
        <w:t>pirenu</w:t>
      </w:r>
      <w:proofErr w:type="spellEnd"/>
      <w:r w:rsidRPr="00AB5F74">
        <w:rPr>
          <w:rFonts w:ascii="Arial" w:hAnsi="Arial" w:cs="Arial"/>
          <w:sz w:val="20"/>
          <w:szCs w:val="20"/>
        </w:rPr>
        <w:t xml:space="preserve"> niezbędnym stało się dokonanie aktualizacji programu przyjętego uchwałą Nr XVI/206/2020.</w:t>
      </w:r>
    </w:p>
    <w:p w:rsidR="00013CCD" w:rsidRPr="00AB5F74" w:rsidRDefault="00013CCD" w:rsidP="00013CC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B5F74">
        <w:rPr>
          <w:rFonts w:ascii="Arial" w:hAnsi="Arial" w:cs="Arial"/>
          <w:sz w:val="20"/>
          <w:szCs w:val="20"/>
        </w:rPr>
        <w:t xml:space="preserve">Podstawą do opracowania aktualizacji Programu ochrony powietrza i planu działań krótkoterminowych są wyniki „Rocznej oceny jakości powietrza w województwie zachodniopomorskim – raport wojewódzki za rok 2021”, przekazane przez Głównego Inspektora Ochrony Środowiska. </w:t>
      </w:r>
    </w:p>
    <w:p w:rsidR="008B48C1" w:rsidRDefault="008B48C1" w:rsidP="00013CC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B48C1">
        <w:rPr>
          <w:rFonts w:ascii="Arial" w:hAnsi="Arial" w:cs="Arial"/>
          <w:sz w:val="20"/>
          <w:szCs w:val="20"/>
        </w:rPr>
        <w:t xml:space="preserve">Zgodnie ze stanowiskiem Regionalnego Dyrektora Ochrony Środowiska w Szczecinie oraz Zachodniopomorskiego Państwowego Wojewódzkiego Inspektora Sanitarnego w Szczecinie niniejszy dokumenty nie wymagał przeprowadzenia strategicznej oceny oddziaływania na środowisko. </w:t>
      </w:r>
    </w:p>
    <w:p w:rsidR="00013CCD" w:rsidRDefault="008B48C1" w:rsidP="00013CC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B48C1">
        <w:rPr>
          <w:rFonts w:ascii="Arial" w:hAnsi="Arial" w:cs="Arial"/>
          <w:sz w:val="20"/>
          <w:szCs w:val="20"/>
        </w:rPr>
        <w:t>W postępowaniu, którego przedmiotem jest sporządzenie Programu ochrony powietrza oraz planu działań krótkoterminowych, zgodnie z art. 91 ust. 9 ustawy Prawo ochrony środowiska, zapewniono udział społeczeństwa. Informację o przygotowanym projekcie oraz możliwości i sposobie wnoszenia do niego uwag i wniosków Zarząd Województwa Zachodniopomorskiego podał w publicznie dostępnym wykazie, na tablicy ogłoszeń oraz w ogłoszeniu zamieszczonym w prasie</w:t>
      </w:r>
      <w:r>
        <w:rPr>
          <w:rFonts w:ascii="Arial" w:hAnsi="Arial" w:cs="Arial"/>
          <w:sz w:val="20"/>
          <w:szCs w:val="20"/>
        </w:rPr>
        <w:t>.</w:t>
      </w:r>
      <w:r w:rsidRPr="008B48C1">
        <w:rPr>
          <w:rFonts w:ascii="Arial" w:hAnsi="Arial" w:cs="Arial"/>
          <w:sz w:val="20"/>
          <w:szCs w:val="20"/>
        </w:rPr>
        <w:t xml:space="preserve"> Uwagi i wnioski do przedłożonego projektu mogły być wnoszone w formie pisemnej, za pomocą środków komunikacji elektronicznej bez konieczności opatrywania ich kwalifikowanym podpisem elektronicznym oraz ustnie w terminie 21 dni od rozpoczęcia konsultacji społecznych</w:t>
      </w:r>
      <w:r>
        <w:rPr>
          <w:rFonts w:ascii="Arial" w:hAnsi="Arial" w:cs="Arial"/>
          <w:sz w:val="20"/>
          <w:szCs w:val="20"/>
        </w:rPr>
        <w:t>.</w:t>
      </w:r>
      <w:r w:rsidRPr="008B48C1">
        <w:rPr>
          <w:rFonts w:ascii="Arial" w:hAnsi="Arial" w:cs="Arial"/>
          <w:sz w:val="20"/>
          <w:szCs w:val="20"/>
        </w:rPr>
        <w:t xml:space="preserve"> </w:t>
      </w:r>
      <w:r w:rsidR="00013CCD" w:rsidRPr="00013CCD">
        <w:rPr>
          <w:rFonts w:ascii="Arial" w:hAnsi="Arial" w:cs="Arial"/>
          <w:sz w:val="20"/>
          <w:szCs w:val="20"/>
        </w:rPr>
        <w:t>Zestawienie</w:t>
      </w:r>
      <w:r w:rsidR="00013CCD">
        <w:rPr>
          <w:rFonts w:ascii="Arial" w:hAnsi="Arial" w:cs="Arial"/>
          <w:sz w:val="20"/>
          <w:szCs w:val="20"/>
        </w:rPr>
        <w:t xml:space="preserve"> </w:t>
      </w:r>
      <w:r w:rsidR="00013CCD" w:rsidRPr="00013CCD">
        <w:rPr>
          <w:rFonts w:ascii="Arial" w:hAnsi="Arial" w:cs="Arial"/>
          <w:sz w:val="20"/>
          <w:szCs w:val="20"/>
        </w:rPr>
        <w:t xml:space="preserve">wniesionych uwag oraz informacja o sposobie ich wykorzystania, zgodnie z art. 42 ust. 2 </w:t>
      </w:r>
      <w:r w:rsidR="00013CCD">
        <w:rPr>
          <w:rFonts w:ascii="Arial" w:hAnsi="Arial" w:cs="Arial"/>
          <w:sz w:val="20"/>
          <w:szCs w:val="20"/>
        </w:rPr>
        <w:t xml:space="preserve">ustawy </w:t>
      </w:r>
      <w:r w:rsidR="00013CCD" w:rsidRPr="00013CCD">
        <w:rPr>
          <w:rFonts w:ascii="Arial" w:hAnsi="Arial" w:cs="Arial"/>
          <w:sz w:val="20"/>
          <w:szCs w:val="20"/>
        </w:rPr>
        <w:t>z dnia 03 października 2008 r. o udostępnianiu informacji o środowisku i jego ochronie,</w:t>
      </w:r>
      <w:r w:rsidR="00013CCD">
        <w:rPr>
          <w:rFonts w:ascii="Arial" w:hAnsi="Arial" w:cs="Arial"/>
          <w:sz w:val="20"/>
          <w:szCs w:val="20"/>
        </w:rPr>
        <w:t xml:space="preserve"> </w:t>
      </w:r>
      <w:r w:rsidR="00013CCD" w:rsidRPr="00013CCD">
        <w:rPr>
          <w:rFonts w:ascii="Arial" w:hAnsi="Arial" w:cs="Arial"/>
          <w:sz w:val="20"/>
          <w:szCs w:val="20"/>
        </w:rPr>
        <w:t>udziale społeczeństwa w ochronie środowiska oraz o ocenach oddziaływania na środowisko (Dz. U.</w:t>
      </w:r>
      <w:r w:rsidR="00013CCD">
        <w:rPr>
          <w:rFonts w:ascii="Arial" w:hAnsi="Arial" w:cs="Arial"/>
          <w:sz w:val="20"/>
          <w:szCs w:val="20"/>
        </w:rPr>
        <w:t xml:space="preserve"> </w:t>
      </w:r>
      <w:r w:rsidR="00013CCD" w:rsidRPr="00013CCD">
        <w:rPr>
          <w:rFonts w:ascii="Arial" w:hAnsi="Arial" w:cs="Arial"/>
          <w:sz w:val="20"/>
          <w:szCs w:val="20"/>
        </w:rPr>
        <w:t>z 202</w:t>
      </w:r>
      <w:r w:rsidR="00013CCD">
        <w:rPr>
          <w:rFonts w:ascii="Arial" w:hAnsi="Arial" w:cs="Arial"/>
          <w:sz w:val="20"/>
          <w:szCs w:val="20"/>
        </w:rPr>
        <w:t>3</w:t>
      </w:r>
      <w:r w:rsidR="00013CCD" w:rsidRPr="00013CCD">
        <w:rPr>
          <w:rFonts w:ascii="Arial" w:hAnsi="Arial" w:cs="Arial"/>
          <w:sz w:val="20"/>
          <w:szCs w:val="20"/>
        </w:rPr>
        <w:t xml:space="preserve"> r., poz. </w:t>
      </w:r>
      <w:r w:rsidR="00013CCD">
        <w:rPr>
          <w:rFonts w:ascii="Arial" w:hAnsi="Arial" w:cs="Arial"/>
          <w:sz w:val="20"/>
          <w:szCs w:val="20"/>
        </w:rPr>
        <w:t>1094</w:t>
      </w:r>
      <w:r w:rsidR="00013CCD" w:rsidRPr="00013CCD">
        <w:rPr>
          <w:rFonts w:ascii="Arial" w:hAnsi="Arial" w:cs="Arial"/>
          <w:sz w:val="20"/>
          <w:szCs w:val="20"/>
        </w:rPr>
        <w:t>), stanowi</w:t>
      </w:r>
      <w:r w:rsidR="00013CCD" w:rsidRPr="00013CCD">
        <w:rPr>
          <w:rFonts w:ascii="Arial" w:hAnsi="Arial" w:cs="Arial" w:hint="eastAsia"/>
          <w:sz w:val="20"/>
          <w:szCs w:val="20"/>
        </w:rPr>
        <w:t>ć</w:t>
      </w:r>
      <w:r w:rsidR="00013CCD" w:rsidRPr="00013CCD">
        <w:rPr>
          <w:rFonts w:ascii="Arial" w:hAnsi="Arial" w:cs="Arial"/>
          <w:sz w:val="20"/>
          <w:szCs w:val="20"/>
        </w:rPr>
        <w:t xml:space="preserve"> b</w:t>
      </w:r>
      <w:r w:rsidR="00013CCD" w:rsidRPr="00013CCD">
        <w:rPr>
          <w:rFonts w:ascii="Arial" w:hAnsi="Arial" w:cs="Arial" w:hint="eastAsia"/>
          <w:sz w:val="20"/>
          <w:szCs w:val="20"/>
        </w:rPr>
        <w:t>ę</w:t>
      </w:r>
      <w:r w:rsidR="00013CCD" w:rsidRPr="00013CCD">
        <w:rPr>
          <w:rFonts w:ascii="Arial" w:hAnsi="Arial" w:cs="Arial"/>
          <w:sz w:val="20"/>
          <w:szCs w:val="20"/>
        </w:rPr>
        <w:t>dzie integraln</w:t>
      </w:r>
      <w:r w:rsidR="00013CCD" w:rsidRPr="00013CCD">
        <w:rPr>
          <w:rFonts w:ascii="Arial" w:hAnsi="Arial" w:cs="Arial" w:hint="eastAsia"/>
          <w:sz w:val="20"/>
          <w:szCs w:val="20"/>
        </w:rPr>
        <w:t>ą</w:t>
      </w:r>
      <w:r w:rsidR="00013CCD" w:rsidRPr="00013CCD">
        <w:rPr>
          <w:rFonts w:ascii="Arial" w:hAnsi="Arial" w:cs="Arial"/>
          <w:sz w:val="20"/>
          <w:szCs w:val="20"/>
        </w:rPr>
        <w:t xml:space="preserve"> cz</w:t>
      </w:r>
      <w:r w:rsidR="00013CCD" w:rsidRPr="00013CCD">
        <w:rPr>
          <w:rFonts w:ascii="Arial" w:hAnsi="Arial" w:cs="Arial" w:hint="eastAsia"/>
          <w:sz w:val="20"/>
          <w:szCs w:val="20"/>
        </w:rPr>
        <w:t>ęść</w:t>
      </w:r>
      <w:r w:rsidR="00013CCD" w:rsidRPr="00013CCD">
        <w:rPr>
          <w:rFonts w:ascii="Arial" w:hAnsi="Arial" w:cs="Arial"/>
          <w:sz w:val="20"/>
          <w:szCs w:val="20"/>
        </w:rPr>
        <w:t xml:space="preserve"> uzasadnienia do uchwa</w:t>
      </w:r>
      <w:r w:rsidR="00013CCD" w:rsidRPr="00013CCD">
        <w:rPr>
          <w:rFonts w:ascii="Arial" w:hAnsi="Arial" w:cs="Arial" w:hint="eastAsia"/>
          <w:sz w:val="20"/>
          <w:szCs w:val="20"/>
        </w:rPr>
        <w:t>ł</w:t>
      </w:r>
      <w:r w:rsidR="00013CCD" w:rsidRPr="00013CCD">
        <w:rPr>
          <w:rFonts w:ascii="Arial" w:hAnsi="Arial" w:cs="Arial"/>
          <w:sz w:val="20"/>
          <w:szCs w:val="20"/>
        </w:rPr>
        <w:t>y.</w:t>
      </w:r>
    </w:p>
    <w:p w:rsidR="00013CCD" w:rsidRPr="00AB5F74" w:rsidRDefault="00013CCD" w:rsidP="00013CC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13CCD">
        <w:rPr>
          <w:rFonts w:ascii="Arial" w:hAnsi="Arial" w:cs="Arial"/>
          <w:sz w:val="20"/>
          <w:szCs w:val="20"/>
        </w:rPr>
        <w:t>Ponadto projekt uchwa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y Sejmiku Wojew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dztwa Zachodniopomorskiego w sprawie okre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lenia</w:t>
      </w:r>
      <w:r w:rsidR="008B48C1" w:rsidRPr="008B48C1">
        <w:rPr>
          <w:rFonts w:ascii="Arial" w:hAnsi="Arial" w:cs="Arial"/>
          <w:sz w:val="20"/>
          <w:szCs w:val="20"/>
        </w:rPr>
        <w:t xml:space="preserve"> Aktualizacji Programu ochrony powietrza wraz z planem działań krótkoterminowych dla strefy zachodniopomorskiej </w:t>
      </w:r>
      <w:r w:rsidRPr="00013CCD"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z</w:t>
      </w:r>
      <w:r w:rsidR="008B48C1">
        <w:rPr>
          <w:rFonts w:ascii="Arial" w:hAnsi="Arial" w:cs="Arial"/>
          <w:sz w:val="20"/>
          <w:szCs w:val="20"/>
        </w:rPr>
        <w:t> </w:t>
      </w:r>
      <w:r w:rsidRPr="00013CCD">
        <w:rPr>
          <w:rFonts w:ascii="Arial" w:hAnsi="Arial" w:cs="Arial"/>
          <w:sz w:val="20"/>
          <w:szCs w:val="20"/>
        </w:rPr>
        <w:t>art. 9</w:t>
      </w:r>
      <w:r w:rsidR="008B48C1">
        <w:rPr>
          <w:rFonts w:ascii="Arial" w:hAnsi="Arial" w:cs="Arial"/>
          <w:sz w:val="20"/>
          <w:szCs w:val="20"/>
        </w:rPr>
        <w:t>1</w:t>
      </w:r>
      <w:r w:rsidRPr="00013CCD">
        <w:rPr>
          <w:rFonts w:ascii="Arial" w:hAnsi="Arial" w:cs="Arial"/>
          <w:sz w:val="20"/>
          <w:szCs w:val="20"/>
        </w:rPr>
        <w:t xml:space="preserve"> ust. </w:t>
      </w:r>
      <w:r w:rsidR="008B48C1">
        <w:rPr>
          <w:rFonts w:ascii="Arial" w:hAnsi="Arial" w:cs="Arial"/>
          <w:sz w:val="20"/>
          <w:szCs w:val="20"/>
        </w:rPr>
        <w:t>5</w:t>
      </w:r>
      <w:r w:rsidRPr="00013CCD">
        <w:rPr>
          <w:rFonts w:ascii="Arial" w:hAnsi="Arial" w:cs="Arial"/>
          <w:sz w:val="20"/>
          <w:szCs w:val="20"/>
        </w:rPr>
        <w:t xml:space="preserve"> ustawy Prawo ochrony 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 xml:space="preserve">rodowiska </w:t>
      </w:r>
      <w:r w:rsidR="008B48C1" w:rsidRPr="008B48C1">
        <w:rPr>
          <w:rFonts w:ascii="Arial" w:hAnsi="Arial" w:cs="Arial"/>
          <w:sz w:val="20"/>
          <w:szCs w:val="20"/>
        </w:rPr>
        <w:t>został przekazany do zaopiniowania właściwym organom wskazanym w art. 91 ust. 1 i 5 oraz w art. 92 ust. 1 ustawy Prawo ochrony środowiska (Dz. U. z 20</w:t>
      </w:r>
      <w:r w:rsidR="008B48C1">
        <w:rPr>
          <w:rFonts w:ascii="Arial" w:hAnsi="Arial" w:cs="Arial"/>
          <w:sz w:val="20"/>
          <w:szCs w:val="20"/>
        </w:rPr>
        <w:t>22</w:t>
      </w:r>
      <w:r w:rsidR="008B48C1" w:rsidRPr="008B48C1">
        <w:rPr>
          <w:rFonts w:ascii="Arial" w:hAnsi="Arial" w:cs="Arial"/>
          <w:sz w:val="20"/>
          <w:szCs w:val="20"/>
        </w:rPr>
        <w:t xml:space="preserve"> r., poz. </w:t>
      </w:r>
      <w:r w:rsidR="008B48C1">
        <w:rPr>
          <w:rFonts w:ascii="Arial" w:hAnsi="Arial" w:cs="Arial"/>
          <w:sz w:val="20"/>
          <w:szCs w:val="20"/>
        </w:rPr>
        <w:t>2556</w:t>
      </w:r>
      <w:r w:rsidR="008B48C1" w:rsidRPr="008B48C1">
        <w:rPr>
          <w:rFonts w:ascii="Arial" w:hAnsi="Arial" w:cs="Arial"/>
          <w:sz w:val="20"/>
          <w:szCs w:val="20"/>
        </w:rPr>
        <w:t xml:space="preserve"> ze zm.). </w:t>
      </w:r>
      <w:r w:rsidRPr="00013CCD">
        <w:rPr>
          <w:rFonts w:ascii="Arial" w:hAnsi="Arial" w:cs="Arial"/>
          <w:sz w:val="20"/>
          <w:szCs w:val="20"/>
        </w:rPr>
        <w:t xml:space="preserve">Zestawienie </w:t>
      </w:r>
      <w:r w:rsidR="008B48C1">
        <w:rPr>
          <w:rFonts w:ascii="Arial" w:hAnsi="Arial" w:cs="Arial"/>
          <w:sz w:val="20"/>
          <w:szCs w:val="20"/>
        </w:rPr>
        <w:t xml:space="preserve">wniesionych </w:t>
      </w:r>
      <w:r w:rsidRPr="00013CCD">
        <w:rPr>
          <w:rFonts w:ascii="Arial" w:hAnsi="Arial" w:cs="Arial"/>
          <w:sz w:val="20"/>
          <w:szCs w:val="20"/>
        </w:rPr>
        <w:t>uwag i wniosk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w wraz z informacj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 xml:space="preserve"> o sposobie ich wykorzystania stanowi</w:t>
      </w:r>
      <w:r w:rsidRPr="00013CCD">
        <w:rPr>
          <w:rFonts w:ascii="Arial" w:hAnsi="Arial" w:cs="Arial" w:hint="eastAsia"/>
          <w:sz w:val="20"/>
          <w:szCs w:val="20"/>
        </w:rPr>
        <w:t>ć</w:t>
      </w:r>
      <w:r w:rsidRPr="00013CCD">
        <w:rPr>
          <w:rFonts w:ascii="Arial" w:hAnsi="Arial" w:cs="Arial"/>
          <w:sz w:val="20"/>
          <w:szCs w:val="20"/>
        </w:rPr>
        <w:t xml:space="preserve"> b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dzie odr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bny dokument.</w:t>
      </w:r>
    </w:p>
    <w:p w:rsidR="00013CCD" w:rsidRDefault="00013CCD" w:rsidP="008B48C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13CCD">
        <w:rPr>
          <w:rFonts w:ascii="Arial" w:hAnsi="Arial" w:cs="Arial"/>
          <w:sz w:val="20"/>
          <w:szCs w:val="20"/>
        </w:rPr>
        <w:t>R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wnocze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 xml:space="preserve">nie na podstawie </w:t>
      </w:r>
      <w:r w:rsidRPr="00013CCD">
        <w:rPr>
          <w:rFonts w:ascii="Arial" w:hAnsi="Arial" w:cs="Arial" w:hint="eastAsia"/>
          <w:sz w:val="20"/>
          <w:szCs w:val="20"/>
        </w:rPr>
        <w:t>§</w:t>
      </w:r>
      <w:r w:rsidRPr="00013CCD">
        <w:rPr>
          <w:rFonts w:ascii="Arial" w:hAnsi="Arial" w:cs="Arial"/>
          <w:sz w:val="20"/>
          <w:szCs w:val="20"/>
        </w:rPr>
        <w:t xml:space="preserve"> 2 ust.1 i </w:t>
      </w:r>
      <w:r w:rsidRPr="00013CCD">
        <w:rPr>
          <w:rFonts w:ascii="Arial" w:hAnsi="Arial" w:cs="Arial" w:hint="eastAsia"/>
          <w:sz w:val="20"/>
          <w:szCs w:val="20"/>
        </w:rPr>
        <w:t>§</w:t>
      </w:r>
      <w:r w:rsidRPr="00013CCD">
        <w:rPr>
          <w:rFonts w:ascii="Arial" w:hAnsi="Arial" w:cs="Arial"/>
          <w:sz w:val="20"/>
          <w:szCs w:val="20"/>
        </w:rPr>
        <w:t xml:space="preserve"> 4 ust. 1 za</w:t>
      </w:r>
      <w:r w:rsidRPr="00013CCD">
        <w:rPr>
          <w:rFonts w:ascii="Arial" w:hAnsi="Arial" w:cs="Arial" w:hint="eastAsia"/>
          <w:sz w:val="20"/>
          <w:szCs w:val="20"/>
        </w:rPr>
        <w:t>łą</w:t>
      </w:r>
      <w:r w:rsidRPr="00013CCD">
        <w:rPr>
          <w:rFonts w:ascii="Arial" w:hAnsi="Arial" w:cs="Arial"/>
          <w:sz w:val="20"/>
          <w:szCs w:val="20"/>
        </w:rPr>
        <w:t>cznika do uchwa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y nr XLV/532/10 Sejmiku</w:t>
      </w:r>
      <w:r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Wojew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dztwa Zachodniopomorskiego z dnia 19 pa</w:t>
      </w:r>
      <w:r w:rsidRPr="00013CCD">
        <w:rPr>
          <w:rFonts w:ascii="Arial" w:hAnsi="Arial" w:cs="Arial" w:hint="eastAsia"/>
          <w:sz w:val="20"/>
          <w:szCs w:val="20"/>
        </w:rPr>
        <w:t>ź</w:t>
      </w:r>
      <w:r w:rsidRPr="00013CCD">
        <w:rPr>
          <w:rFonts w:ascii="Arial" w:hAnsi="Arial" w:cs="Arial"/>
          <w:sz w:val="20"/>
          <w:szCs w:val="20"/>
        </w:rPr>
        <w:t>dziernika 2010 r. w sprawie przyj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cia</w:t>
      </w:r>
      <w:r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szczeg</w:t>
      </w:r>
      <w:r w:rsidRPr="00013CCD">
        <w:rPr>
          <w:rFonts w:ascii="Arial" w:hAnsi="Arial" w:cs="Arial" w:hint="eastAsia"/>
          <w:sz w:val="20"/>
          <w:szCs w:val="20"/>
        </w:rPr>
        <w:t>ół</w:t>
      </w:r>
      <w:r w:rsidRPr="00013CCD">
        <w:rPr>
          <w:rFonts w:ascii="Arial" w:hAnsi="Arial" w:cs="Arial"/>
          <w:sz w:val="20"/>
          <w:szCs w:val="20"/>
        </w:rPr>
        <w:t>owego sposobu konsultowania z Wojew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dzk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 xml:space="preserve"> Rad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 xml:space="preserve"> Dzia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alno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ci Po</w:t>
      </w:r>
      <w:r w:rsidRPr="00013CCD">
        <w:rPr>
          <w:rFonts w:ascii="Arial" w:hAnsi="Arial" w:cs="Arial" w:hint="eastAsia"/>
          <w:sz w:val="20"/>
          <w:szCs w:val="20"/>
        </w:rPr>
        <w:t>ż</w:t>
      </w:r>
      <w:r w:rsidRPr="00013CCD">
        <w:rPr>
          <w:rFonts w:ascii="Arial" w:hAnsi="Arial" w:cs="Arial"/>
          <w:sz w:val="20"/>
          <w:szCs w:val="20"/>
        </w:rPr>
        <w:t>ytku Publicznego lub</w:t>
      </w:r>
      <w:r w:rsidR="008B48C1"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organizacjami pozarz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>dowymi i podmiotami wymienionymi w art. 3 ust. 3 ustawy o dzia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alno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ci po</w:t>
      </w:r>
      <w:r w:rsidRPr="00013CCD">
        <w:rPr>
          <w:rFonts w:ascii="Arial" w:hAnsi="Arial" w:cs="Arial" w:hint="eastAsia"/>
          <w:sz w:val="20"/>
          <w:szCs w:val="20"/>
        </w:rPr>
        <w:t>ż</w:t>
      </w:r>
      <w:r w:rsidRPr="00013CCD">
        <w:rPr>
          <w:rFonts w:ascii="Arial" w:hAnsi="Arial" w:cs="Arial"/>
          <w:sz w:val="20"/>
          <w:szCs w:val="20"/>
        </w:rPr>
        <w:t>ytku</w:t>
      </w:r>
      <w:r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publicznego i o wolontariacie, projekt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w akt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w prawa miejscowego w dziedzinach dotycz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>cych</w:t>
      </w:r>
      <w:r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dzia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alno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ci statutowej tych organizacji (zmienionej uchwa</w:t>
      </w:r>
      <w:r w:rsidRPr="00013CCD">
        <w:rPr>
          <w:rFonts w:ascii="Arial" w:hAnsi="Arial" w:cs="Arial" w:hint="eastAsia"/>
          <w:sz w:val="20"/>
          <w:szCs w:val="20"/>
        </w:rPr>
        <w:t>łą</w:t>
      </w:r>
      <w:r w:rsidRPr="00013CCD">
        <w:rPr>
          <w:rFonts w:ascii="Arial" w:hAnsi="Arial" w:cs="Arial"/>
          <w:sz w:val="20"/>
          <w:szCs w:val="20"/>
        </w:rPr>
        <w:t xml:space="preserve"> nr XXVIII/433/17), przygotowany projekt</w:t>
      </w:r>
      <w:r w:rsidR="008B48C1">
        <w:rPr>
          <w:rFonts w:ascii="Arial" w:hAnsi="Arial" w:cs="Arial"/>
          <w:sz w:val="20"/>
          <w:szCs w:val="20"/>
        </w:rPr>
        <w:t xml:space="preserve"> podlegał </w:t>
      </w:r>
      <w:r w:rsidRPr="00013CCD">
        <w:rPr>
          <w:rFonts w:ascii="Arial" w:hAnsi="Arial" w:cs="Arial"/>
          <w:sz w:val="20"/>
          <w:szCs w:val="20"/>
        </w:rPr>
        <w:t>konsultacjom z organizacjami pozarz</w:t>
      </w:r>
      <w:r w:rsidRPr="00013CCD">
        <w:rPr>
          <w:rFonts w:ascii="Arial" w:hAnsi="Arial" w:cs="Arial" w:hint="eastAsia"/>
          <w:sz w:val="20"/>
          <w:szCs w:val="20"/>
        </w:rPr>
        <w:t>ą</w:t>
      </w:r>
      <w:r w:rsidRPr="00013CCD">
        <w:rPr>
          <w:rFonts w:ascii="Arial" w:hAnsi="Arial" w:cs="Arial"/>
          <w:sz w:val="20"/>
          <w:szCs w:val="20"/>
        </w:rPr>
        <w:t>dowymi i podmiotami, o kt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rych mowa w art. 3 ust. 3</w:t>
      </w:r>
      <w:r w:rsidR="008B48C1"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ustawy o dzia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alno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ci po</w:t>
      </w:r>
      <w:r w:rsidRPr="00013CCD">
        <w:rPr>
          <w:rFonts w:ascii="Arial" w:hAnsi="Arial" w:cs="Arial" w:hint="eastAsia"/>
          <w:sz w:val="20"/>
          <w:szCs w:val="20"/>
        </w:rPr>
        <w:t>ż</w:t>
      </w:r>
      <w:r w:rsidRPr="00013CCD">
        <w:rPr>
          <w:rFonts w:ascii="Arial" w:hAnsi="Arial" w:cs="Arial"/>
          <w:sz w:val="20"/>
          <w:szCs w:val="20"/>
        </w:rPr>
        <w:t>ytku publicznego i o wolontariacie. Og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oszenie o konsultacjach zamieszczon</w:t>
      </w:r>
      <w:r w:rsidR="008B48C1">
        <w:rPr>
          <w:rFonts w:ascii="Arial" w:hAnsi="Arial" w:cs="Arial"/>
          <w:sz w:val="20"/>
          <w:szCs w:val="20"/>
        </w:rPr>
        <w:t xml:space="preserve">e zostało </w:t>
      </w:r>
      <w:r w:rsidRPr="00013CCD">
        <w:rPr>
          <w:rFonts w:ascii="Arial" w:hAnsi="Arial" w:cs="Arial"/>
          <w:sz w:val="20"/>
          <w:szCs w:val="20"/>
        </w:rPr>
        <w:t>w zak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 xml:space="preserve">adce tematycznej </w:t>
      </w:r>
      <w:r w:rsidRPr="00013CCD">
        <w:rPr>
          <w:rFonts w:ascii="Arial" w:hAnsi="Arial" w:cs="Arial" w:hint="eastAsia"/>
          <w:sz w:val="20"/>
          <w:szCs w:val="20"/>
        </w:rPr>
        <w:t>„</w:t>
      </w:r>
      <w:r w:rsidRPr="00013CCD">
        <w:rPr>
          <w:rFonts w:ascii="Arial" w:hAnsi="Arial" w:cs="Arial"/>
          <w:sz w:val="20"/>
          <w:szCs w:val="20"/>
        </w:rPr>
        <w:t>Konsultacje</w:t>
      </w:r>
      <w:r w:rsidRPr="00013CCD">
        <w:rPr>
          <w:rFonts w:ascii="Arial" w:hAnsi="Arial" w:cs="Arial" w:hint="eastAsia"/>
          <w:sz w:val="20"/>
          <w:szCs w:val="20"/>
        </w:rPr>
        <w:t>”</w:t>
      </w:r>
      <w:r w:rsidRPr="00013CCD">
        <w:rPr>
          <w:rFonts w:ascii="Arial" w:hAnsi="Arial" w:cs="Arial"/>
          <w:sz w:val="20"/>
          <w:szCs w:val="20"/>
        </w:rPr>
        <w:t xml:space="preserve"> w Biuletynie Informacji Publicznej www.bip.wzp.pl, jak i</w:t>
      </w:r>
      <w:r w:rsidR="008B48C1">
        <w:rPr>
          <w:rFonts w:ascii="Arial" w:hAnsi="Arial" w:cs="Arial"/>
          <w:sz w:val="20"/>
          <w:szCs w:val="20"/>
        </w:rPr>
        <w:t> </w:t>
      </w:r>
      <w:r w:rsidRPr="00013CCD">
        <w:rPr>
          <w:rFonts w:ascii="Arial" w:hAnsi="Arial" w:cs="Arial"/>
          <w:sz w:val="20"/>
          <w:szCs w:val="20"/>
        </w:rPr>
        <w:t>na stronie</w:t>
      </w:r>
      <w:r w:rsidR="008B48C1"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internetowej Urz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du Marsza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kowskiego Wojew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dztwa Zachodniopomorskiego www.wzp.pl w zak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adce</w:t>
      </w:r>
      <w:r w:rsidR="008B48C1"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Aktualno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ci Wydzia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 xml:space="preserve">u Ochrony 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rodowiska.</w:t>
      </w:r>
    </w:p>
    <w:p w:rsidR="0032439A" w:rsidRPr="00BD304D" w:rsidRDefault="00013CCD" w:rsidP="008B48C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13CCD">
        <w:rPr>
          <w:rFonts w:ascii="Arial" w:hAnsi="Arial" w:cs="Arial"/>
          <w:sz w:val="20"/>
          <w:szCs w:val="20"/>
        </w:rPr>
        <w:t>Podj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cie przedmiotowej uchwa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y przez Sejmik Wojew</w:t>
      </w:r>
      <w:r w:rsidRPr="00013CCD">
        <w:rPr>
          <w:rFonts w:ascii="Arial" w:hAnsi="Arial" w:cs="Arial" w:hint="eastAsia"/>
          <w:sz w:val="20"/>
          <w:szCs w:val="20"/>
        </w:rPr>
        <w:t>ó</w:t>
      </w:r>
      <w:r w:rsidRPr="00013CCD">
        <w:rPr>
          <w:rFonts w:ascii="Arial" w:hAnsi="Arial" w:cs="Arial"/>
          <w:sz w:val="20"/>
          <w:szCs w:val="20"/>
        </w:rPr>
        <w:t>dztwa Zachodniopomorskiego, po zako</w:t>
      </w:r>
      <w:r w:rsidRPr="00013CCD">
        <w:rPr>
          <w:rFonts w:ascii="Arial" w:hAnsi="Arial" w:cs="Arial" w:hint="eastAsia"/>
          <w:sz w:val="20"/>
          <w:szCs w:val="20"/>
        </w:rPr>
        <w:t>ń</w:t>
      </w:r>
      <w:r w:rsidRPr="00013CCD">
        <w:rPr>
          <w:rFonts w:ascii="Arial" w:hAnsi="Arial" w:cs="Arial"/>
          <w:sz w:val="20"/>
          <w:szCs w:val="20"/>
        </w:rPr>
        <w:t>czeniu</w:t>
      </w:r>
      <w:r w:rsidR="008B48C1">
        <w:rPr>
          <w:rFonts w:ascii="Arial" w:hAnsi="Arial" w:cs="Arial"/>
          <w:sz w:val="20"/>
          <w:szCs w:val="20"/>
        </w:rPr>
        <w:t xml:space="preserve"> </w:t>
      </w:r>
      <w:r w:rsidRPr="00013CCD">
        <w:rPr>
          <w:rFonts w:ascii="Arial" w:hAnsi="Arial" w:cs="Arial"/>
          <w:sz w:val="20"/>
          <w:szCs w:val="20"/>
        </w:rPr>
        <w:t>procesu konsultacji i opiniowania, stanowi</w:t>
      </w:r>
      <w:r w:rsidRPr="00013CCD">
        <w:rPr>
          <w:rFonts w:ascii="Arial" w:hAnsi="Arial" w:cs="Arial" w:hint="eastAsia"/>
          <w:sz w:val="20"/>
          <w:szCs w:val="20"/>
        </w:rPr>
        <w:t>ć</w:t>
      </w:r>
      <w:r w:rsidRPr="00013CCD">
        <w:rPr>
          <w:rFonts w:ascii="Arial" w:hAnsi="Arial" w:cs="Arial"/>
          <w:sz w:val="20"/>
          <w:szCs w:val="20"/>
        </w:rPr>
        <w:t xml:space="preserve"> b</w:t>
      </w:r>
      <w:r w:rsidRPr="00013CCD">
        <w:rPr>
          <w:rFonts w:ascii="Arial" w:hAnsi="Arial" w:cs="Arial" w:hint="eastAsia"/>
          <w:sz w:val="20"/>
          <w:szCs w:val="20"/>
        </w:rPr>
        <w:t>ę</w:t>
      </w:r>
      <w:r w:rsidRPr="00013CCD">
        <w:rPr>
          <w:rFonts w:ascii="Arial" w:hAnsi="Arial" w:cs="Arial"/>
          <w:sz w:val="20"/>
          <w:szCs w:val="20"/>
        </w:rPr>
        <w:t>dzie wype</w:t>
      </w:r>
      <w:r w:rsidRPr="00013CCD">
        <w:rPr>
          <w:rFonts w:ascii="Arial" w:hAnsi="Arial" w:cs="Arial" w:hint="eastAsia"/>
          <w:sz w:val="20"/>
          <w:szCs w:val="20"/>
        </w:rPr>
        <w:t>ł</w:t>
      </w:r>
      <w:r w:rsidRPr="00013CCD">
        <w:rPr>
          <w:rFonts w:ascii="Arial" w:hAnsi="Arial" w:cs="Arial"/>
          <w:sz w:val="20"/>
          <w:szCs w:val="20"/>
        </w:rPr>
        <w:t>nienie delegacji ustawowej, okre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lonej w</w:t>
      </w:r>
      <w:r w:rsidR="008B48C1">
        <w:rPr>
          <w:rFonts w:ascii="Arial" w:hAnsi="Arial" w:cs="Arial"/>
          <w:sz w:val="20"/>
          <w:szCs w:val="20"/>
        </w:rPr>
        <w:t> </w:t>
      </w:r>
      <w:r w:rsidRPr="00013CCD">
        <w:rPr>
          <w:rFonts w:ascii="Arial" w:hAnsi="Arial" w:cs="Arial"/>
          <w:sz w:val="20"/>
          <w:szCs w:val="20"/>
        </w:rPr>
        <w:t>art.</w:t>
      </w:r>
      <w:r w:rsidR="008B48C1">
        <w:rPr>
          <w:rFonts w:ascii="Arial" w:hAnsi="Arial" w:cs="Arial"/>
          <w:sz w:val="20"/>
          <w:szCs w:val="20"/>
        </w:rPr>
        <w:t> </w:t>
      </w:r>
      <w:r w:rsidRPr="00013CCD">
        <w:rPr>
          <w:rFonts w:ascii="Arial" w:hAnsi="Arial" w:cs="Arial"/>
          <w:sz w:val="20"/>
          <w:szCs w:val="20"/>
        </w:rPr>
        <w:t>9</w:t>
      </w:r>
      <w:r w:rsidR="008B48C1">
        <w:rPr>
          <w:rFonts w:ascii="Arial" w:hAnsi="Arial" w:cs="Arial"/>
          <w:sz w:val="20"/>
          <w:szCs w:val="20"/>
        </w:rPr>
        <w:t xml:space="preserve">1 </w:t>
      </w:r>
      <w:r w:rsidRPr="00013CCD">
        <w:rPr>
          <w:rFonts w:ascii="Arial" w:hAnsi="Arial" w:cs="Arial"/>
          <w:sz w:val="20"/>
          <w:szCs w:val="20"/>
        </w:rPr>
        <w:t xml:space="preserve">ust </w:t>
      </w:r>
      <w:r w:rsidR="008B48C1">
        <w:rPr>
          <w:rFonts w:ascii="Arial" w:hAnsi="Arial" w:cs="Arial"/>
          <w:sz w:val="20"/>
          <w:szCs w:val="20"/>
        </w:rPr>
        <w:t>9</w:t>
      </w:r>
      <w:r w:rsidRPr="00013CCD">
        <w:rPr>
          <w:rFonts w:ascii="Arial" w:hAnsi="Arial" w:cs="Arial"/>
          <w:sz w:val="20"/>
          <w:szCs w:val="20"/>
        </w:rPr>
        <w:t xml:space="preserve"> c ustawy Prawo ochrony </w:t>
      </w:r>
      <w:r w:rsidRPr="00013CCD">
        <w:rPr>
          <w:rFonts w:ascii="Arial" w:hAnsi="Arial" w:cs="Arial" w:hint="eastAsia"/>
          <w:sz w:val="20"/>
          <w:szCs w:val="20"/>
        </w:rPr>
        <w:t>ś</w:t>
      </w:r>
      <w:r w:rsidRPr="00013CCD">
        <w:rPr>
          <w:rFonts w:ascii="Arial" w:hAnsi="Arial" w:cs="Arial"/>
          <w:sz w:val="20"/>
          <w:szCs w:val="20"/>
        </w:rPr>
        <w:t>rodowiska.</w:t>
      </w:r>
    </w:p>
    <w:sectPr w:rsidR="0032439A" w:rsidRPr="00BD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AB" w:rsidRDefault="007129AB" w:rsidP="004A5A5E">
      <w:r>
        <w:separator/>
      </w:r>
    </w:p>
  </w:endnote>
  <w:endnote w:type="continuationSeparator" w:id="0">
    <w:p w:rsidR="007129AB" w:rsidRDefault="007129AB" w:rsidP="004A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AB" w:rsidRDefault="007129AB" w:rsidP="004A5A5E">
      <w:r>
        <w:separator/>
      </w:r>
    </w:p>
  </w:footnote>
  <w:footnote w:type="continuationSeparator" w:id="0">
    <w:p w:rsidR="007129AB" w:rsidRDefault="007129AB" w:rsidP="004A5A5E">
      <w:r>
        <w:continuationSeparator/>
      </w:r>
    </w:p>
  </w:footnote>
  <w:footnote w:id="1">
    <w:p w:rsidR="00CE0569" w:rsidRPr="00843B21" w:rsidRDefault="00CE0569" w:rsidP="00843B2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43B21" w:rsidRPr="00843B21">
        <w:rPr>
          <w:rFonts w:ascii="Arial" w:hAnsi="Arial" w:cs="Arial"/>
          <w:sz w:val="18"/>
          <w:szCs w:val="18"/>
        </w:rPr>
        <w:t>Zmiany tekstu jednolitego wymienionej ustawy ogłoszone w Dz. U. z 20</w:t>
      </w:r>
      <w:r w:rsidR="001C4DC3">
        <w:rPr>
          <w:rFonts w:ascii="Arial" w:hAnsi="Arial" w:cs="Arial"/>
          <w:sz w:val="18"/>
          <w:szCs w:val="18"/>
        </w:rPr>
        <w:t>2</w:t>
      </w:r>
      <w:r w:rsidR="00206DC5">
        <w:rPr>
          <w:rFonts w:ascii="Arial" w:hAnsi="Arial" w:cs="Arial"/>
          <w:sz w:val="18"/>
          <w:szCs w:val="18"/>
        </w:rPr>
        <w:t>3</w:t>
      </w:r>
      <w:r w:rsidR="00843B21" w:rsidRPr="00843B21">
        <w:rPr>
          <w:rFonts w:ascii="Arial" w:hAnsi="Arial" w:cs="Arial"/>
          <w:sz w:val="18"/>
          <w:szCs w:val="18"/>
        </w:rPr>
        <w:t xml:space="preserve"> r. </w:t>
      </w:r>
      <w:r w:rsidR="00843B21" w:rsidRPr="00005B4F">
        <w:rPr>
          <w:rFonts w:ascii="Arial" w:hAnsi="Arial" w:cs="Arial"/>
          <w:sz w:val="18"/>
          <w:szCs w:val="18"/>
        </w:rPr>
        <w:t xml:space="preserve">poz. </w:t>
      </w:r>
      <w:r w:rsidR="00206DC5">
        <w:rPr>
          <w:rFonts w:ascii="Arial" w:hAnsi="Arial" w:cs="Arial"/>
          <w:sz w:val="18"/>
          <w:szCs w:val="18"/>
        </w:rPr>
        <w:t>572</w:t>
      </w:r>
      <w:r w:rsidR="00843B21" w:rsidRPr="00005B4F">
        <w:rPr>
          <w:rFonts w:ascii="Arial" w:hAnsi="Arial" w:cs="Arial"/>
          <w:sz w:val="18"/>
          <w:szCs w:val="18"/>
        </w:rPr>
        <w:t>;</w:t>
      </w:r>
    </w:p>
  </w:footnote>
  <w:footnote w:id="2">
    <w:p w:rsidR="00C62E12" w:rsidRPr="00232616" w:rsidRDefault="00C62E12" w:rsidP="00843B2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43B2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3B21">
        <w:rPr>
          <w:rFonts w:ascii="Arial" w:hAnsi="Arial" w:cs="Arial"/>
          <w:sz w:val="18"/>
          <w:szCs w:val="18"/>
        </w:rPr>
        <w:t xml:space="preserve"> </w:t>
      </w:r>
      <w:r w:rsidR="00843B21" w:rsidRPr="00843B21">
        <w:rPr>
          <w:rFonts w:ascii="Arial" w:hAnsi="Arial" w:cs="Arial"/>
          <w:sz w:val="18"/>
          <w:szCs w:val="18"/>
        </w:rPr>
        <w:t>Zmiany tekstu jednolitego wymienionej ustawy ogłoszone w Dz. U. z 20</w:t>
      </w:r>
      <w:r w:rsidR="00206DC5">
        <w:rPr>
          <w:rFonts w:ascii="Arial" w:hAnsi="Arial" w:cs="Arial"/>
          <w:sz w:val="18"/>
          <w:szCs w:val="18"/>
        </w:rPr>
        <w:t>22</w:t>
      </w:r>
      <w:r w:rsidR="00843B21" w:rsidRPr="00843B21">
        <w:rPr>
          <w:rFonts w:ascii="Arial" w:hAnsi="Arial" w:cs="Arial"/>
          <w:sz w:val="18"/>
          <w:szCs w:val="18"/>
        </w:rPr>
        <w:t xml:space="preserve"> </w:t>
      </w:r>
      <w:r w:rsidR="00843B21" w:rsidRPr="00232616">
        <w:rPr>
          <w:rFonts w:ascii="Arial" w:hAnsi="Arial" w:cs="Arial"/>
          <w:sz w:val="18"/>
          <w:szCs w:val="18"/>
        </w:rPr>
        <w:t xml:space="preserve">r. poz. </w:t>
      </w:r>
      <w:r w:rsidR="00206DC5">
        <w:rPr>
          <w:rFonts w:ascii="Arial" w:hAnsi="Arial" w:cs="Arial"/>
          <w:sz w:val="18"/>
          <w:szCs w:val="18"/>
        </w:rPr>
        <w:t>2687</w:t>
      </w:r>
      <w:r w:rsidR="00232616" w:rsidRPr="00232616">
        <w:rPr>
          <w:rFonts w:ascii="Arial" w:hAnsi="Arial" w:cs="Arial"/>
          <w:sz w:val="18"/>
          <w:szCs w:val="18"/>
        </w:rPr>
        <w:t xml:space="preserve"> oraz w Dz. U. 202</w:t>
      </w:r>
      <w:r w:rsidR="00206DC5">
        <w:rPr>
          <w:rFonts w:ascii="Arial" w:hAnsi="Arial" w:cs="Arial"/>
          <w:sz w:val="18"/>
          <w:szCs w:val="18"/>
        </w:rPr>
        <w:t>3</w:t>
      </w:r>
      <w:r w:rsidR="00232616" w:rsidRPr="00232616">
        <w:rPr>
          <w:rFonts w:ascii="Arial" w:hAnsi="Arial" w:cs="Arial"/>
          <w:sz w:val="18"/>
          <w:szCs w:val="18"/>
        </w:rPr>
        <w:t xml:space="preserve"> r. poz. </w:t>
      </w:r>
      <w:r w:rsidR="00206DC5">
        <w:rPr>
          <w:rFonts w:ascii="Arial" w:hAnsi="Arial" w:cs="Arial"/>
          <w:sz w:val="18"/>
          <w:szCs w:val="18"/>
        </w:rPr>
        <w:t>877 oraz MP poz. 969 i 1009</w:t>
      </w:r>
      <w:r w:rsidR="00843B21" w:rsidRPr="00232616">
        <w:rPr>
          <w:rFonts w:ascii="Arial" w:hAnsi="Arial" w:cs="Arial"/>
          <w:sz w:val="18"/>
          <w:szCs w:val="18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5659F"/>
    <w:multiLevelType w:val="hybridMultilevel"/>
    <w:tmpl w:val="16C4A472"/>
    <w:lvl w:ilvl="0" w:tplc="64AC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B085D"/>
    <w:multiLevelType w:val="hybridMultilevel"/>
    <w:tmpl w:val="DD6034A0"/>
    <w:lvl w:ilvl="0" w:tplc="30D2649E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20"/>
    <w:rsid w:val="00005B4F"/>
    <w:rsid w:val="00013CCD"/>
    <w:rsid w:val="00022A45"/>
    <w:rsid w:val="00083B33"/>
    <w:rsid w:val="00087658"/>
    <w:rsid w:val="000B22A0"/>
    <w:rsid w:val="000B309A"/>
    <w:rsid w:val="000F2336"/>
    <w:rsid w:val="00144EAB"/>
    <w:rsid w:val="00164368"/>
    <w:rsid w:val="00195073"/>
    <w:rsid w:val="001A60D0"/>
    <w:rsid w:val="001C4DC3"/>
    <w:rsid w:val="00206DC5"/>
    <w:rsid w:val="00232616"/>
    <w:rsid w:val="002962EF"/>
    <w:rsid w:val="0032439A"/>
    <w:rsid w:val="00355B09"/>
    <w:rsid w:val="003911A4"/>
    <w:rsid w:val="003B5FEB"/>
    <w:rsid w:val="003D6887"/>
    <w:rsid w:val="00464418"/>
    <w:rsid w:val="00483FAB"/>
    <w:rsid w:val="00495AC5"/>
    <w:rsid w:val="004A5A5E"/>
    <w:rsid w:val="004C156D"/>
    <w:rsid w:val="0053203E"/>
    <w:rsid w:val="005673F3"/>
    <w:rsid w:val="00576C07"/>
    <w:rsid w:val="005C0E58"/>
    <w:rsid w:val="005E47B0"/>
    <w:rsid w:val="005F0436"/>
    <w:rsid w:val="0061569B"/>
    <w:rsid w:val="00626AD8"/>
    <w:rsid w:val="00655A9D"/>
    <w:rsid w:val="006E37AD"/>
    <w:rsid w:val="006F5475"/>
    <w:rsid w:val="007129AB"/>
    <w:rsid w:val="0079787F"/>
    <w:rsid w:val="00843B21"/>
    <w:rsid w:val="008A6BA9"/>
    <w:rsid w:val="008B48C1"/>
    <w:rsid w:val="008F1F20"/>
    <w:rsid w:val="00977588"/>
    <w:rsid w:val="00982879"/>
    <w:rsid w:val="0098601F"/>
    <w:rsid w:val="009F2E39"/>
    <w:rsid w:val="00A15508"/>
    <w:rsid w:val="00A16CE1"/>
    <w:rsid w:val="00A2107B"/>
    <w:rsid w:val="00A212F7"/>
    <w:rsid w:val="00B20537"/>
    <w:rsid w:val="00B32294"/>
    <w:rsid w:val="00B72255"/>
    <w:rsid w:val="00BD304D"/>
    <w:rsid w:val="00C5675C"/>
    <w:rsid w:val="00C62E12"/>
    <w:rsid w:val="00C76C86"/>
    <w:rsid w:val="00CA5349"/>
    <w:rsid w:val="00CB6101"/>
    <w:rsid w:val="00CE0569"/>
    <w:rsid w:val="00D9592B"/>
    <w:rsid w:val="00DD4DDA"/>
    <w:rsid w:val="00E77AC3"/>
    <w:rsid w:val="00E827C8"/>
    <w:rsid w:val="00E86DD2"/>
    <w:rsid w:val="00EB5224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25ADD-3879-47EA-9280-007155B2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A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5A5E"/>
    <w:rPr>
      <w:vertAlign w:val="superscript"/>
    </w:rPr>
  </w:style>
  <w:style w:type="table" w:styleId="Tabela-Siatka">
    <w:name w:val="Table Grid"/>
    <w:basedOn w:val="Standardowy"/>
    <w:uiPriority w:val="59"/>
    <w:rsid w:val="00E8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0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0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3A16-50D5-4343-B30D-5A5D37D3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5127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Magdalena Miller</cp:lastModifiedBy>
  <cp:revision>2</cp:revision>
  <cp:lastPrinted>2020-01-09T09:52:00Z</cp:lastPrinted>
  <dcterms:created xsi:type="dcterms:W3CDTF">2023-07-05T05:40:00Z</dcterms:created>
  <dcterms:modified xsi:type="dcterms:W3CDTF">2023-07-05T05:40:00Z</dcterms:modified>
</cp:coreProperties>
</file>