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56" w:rsidRPr="004D7956" w:rsidRDefault="003D1EDA" w:rsidP="00B6290D">
      <w:pPr>
        <w:keepNext/>
        <w:keepLines/>
        <w:spacing w:after="0" w:line="320" w:lineRule="exact"/>
        <w:jc w:val="center"/>
        <w:outlineLvl w:val="1"/>
        <w:rPr>
          <w:rFonts w:ascii="Arial Narrow" w:eastAsia="Calibri" w:hAnsi="Arial Narrow" w:cs="Calibri"/>
          <w:b/>
          <w:bCs/>
        </w:rPr>
      </w:pPr>
      <w:r w:rsidRPr="004D7956">
        <w:rPr>
          <w:rFonts w:ascii="Arial Narrow" w:hAnsi="Arial Narrow"/>
        </w:rPr>
        <w:t>Pytania i odpowiedzi</w:t>
      </w:r>
      <w:r w:rsidR="004D7956" w:rsidRPr="004D7956">
        <w:rPr>
          <w:rFonts w:ascii="Arial Narrow" w:hAnsi="Arial Narrow"/>
        </w:rPr>
        <w:t xml:space="preserve"> do </w:t>
      </w:r>
      <w:r w:rsidR="004D7956">
        <w:rPr>
          <w:rFonts w:ascii="Arial Narrow" w:eastAsia="Calibri" w:hAnsi="Arial Narrow" w:cs="Calibri"/>
          <w:b/>
          <w:bCs/>
        </w:rPr>
        <w:t>ZAPYTANIA</w:t>
      </w:r>
      <w:r w:rsidR="004D7956" w:rsidRPr="004D7956">
        <w:rPr>
          <w:rFonts w:ascii="Arial Narrow" w:eastAsia="Calibri" w:hAnsi="Arial Narrow" w:cs="Calibri"/>
          <w:b/>
          <w:bCs/>
        </w:rPr>
        <w:t xml:space="preserve"> OFERTOWE</w:t>
      </w:r>
      <w:r w:rsidR="004D7956">
        <w:rPr>
          <w:rFonts w:ascii="Arial Narrow" w:eastAsia="Calibri" w:hAnsi="Arial Narrow" w:cs="Calibri"/>
          <w:b/>
          <w:bCs/>
        </w:rPr>
        <w:t>G</w:t>
      </w:r>
      <w:r w:rsidR="00B6290D">
        <w:rPr>
          <w:rFonts w:ascii="Arial Narrow" w:eastAsia="Calibri" w:hAnsi="Arial Narrow" w:cs="Calibri"/>
          <w:b/>
          <w:bCs/>
        </w:rPr>
        <w:t>O</w:t>
      </w:r>
    </w:p>
    <w:p w:rsidR="004D7956" w:rsidRPr="004D7956" w:rsidRDefault="004D7956" w:rsidP="00B6290D">
      <w:pPr>
        <w:autoSpaceDE w:val="0"/>
        <w:autoSpaceDN w:val="0"/>
        <w:adjustRightInd w:val="0"/>
        <w:spacing w:after="0" w:line="320" w:lineRule="exact"/>
        <w:jc w:val="center"/>
        <w:rPr>
          <w:rFonts w:ascii="Arial Narrow" w:eastAsia="Times New Roman" w:hAnsi="Arial Narrow" w:cs="Arial"/>
          <w:bCs/>
          <w:kern w:val="36"/>
        </w:rPr>
      </w:pPr>
      <w:r w:rsidRPr="004D7956">
        <w:rPr>
          <w:rFonts w:ascii="Arial Narrow" w:eastAsia="Times New Roman" w:hAnsi="Arial Narrow" w:cs="Arial"/>
          <w:b/>
          <w:bCs/>
          <w:kern w:val="36"/>
        </w:rPr>
        <w:t xml:space="preserve">na zakup 25 sztuk zautomatyzowanych defibrylatorów AED, </w:t>
      </w:r>
      <w:r w:rsidRPr="004D7956">
        <w:rPr>
          <w:rFonts w:ascii="Arial Narrow" w:hAnsi="Arial Narrow"/>
          <w:bCs/>
        </w:rPr>
        <w:t xml:space="preserve">które w celu poprawy </w:t>
      </w:r>
      <w:r w:rsidRPr="004D7956">
        <w:rPr>
          <w:rFonts w:ascii="Arial Narrow" w:hAnsi="Arial Narrow" w:cs="Calibri"/>
          <w:shd w:val="clear" w:color="auto" w:fill="FFFFFF"/>
        </w:rPr>
        <w:t xml:space="preserve">jakości systemu bezpieczeństwa zdrowotnego zostaną udostępnione do użytku publicznego na terenie gmin zlokalizowanych </w:t>
      </w:r>
      <w:r w:rsidR="00B6290D">
        <w:rPr>
          <w:rFonts w:ascii="Arial Narrow" w:hAnsi="Arial Narrow" w:cs="Calibri"/>
          <w:shd w:val="clear" w:color="auto" w:fill="FFFFFF"/>
        </w:rPr>
        <w:br/>
      </w:r>
      <w:r w:rsidRPr="004D7956">
        <w:rPr>
          <w:rFonts w:ascii="Arial Narrow" w:hAnsi="Arial Narrow" w:cs="Calibri"/>
          <w:shd w:val="clear" w:color="auto" w:fill="FFFFFF"/>
        </w:rPr>
        <w:t>w pasie nadmorskim Województwa Zachodniopomorskiego</w:t>
      </w:r>
    </w:p>
    <w:p w:rsidR="004D7956" w:rsidRPr="004D7956" w:rsidRDefault="004D7956" w:rsidP="00B6290D">
      <w:pPr>
        <w:autoSpaceDE w:val="0"/>
        <w:autoSpaceDN w:val="0"/>
        <w:adjustRightInd w:val="0"/>
        <w:spacing w:after="0" w:line="320" w:lineRule="exact"/>
        <w:jc w:val="center"/>
        <w:rPr>
          <w:rFonts w:ascii="Arial Narrow" w:hAnsi="Arial Narrow" w:cs="Calibri"/>
          <w:b/>
          <w:bCs/>
        </w:rPr>
      </w:pPr>
      <w:r w:rsidRPr="004D7956">
        <w:rPr>
          <w:rFonts w:ascii="Arial Narrow" w:hAnsi="Arial Narrow" w:cs="Calibri"/>
          <w:b/>
          <w:bCs/>
        </w:rPr>
        <w:t>NA POTRZEBY PROJEKTU</w:t>
      </w:r>
    </w:p>
    <w:p w:rsidR="004D7956" w:rsidRPr="004D7956" w:rsidRDefault="004D7956" w:rsidP="00B6290D">
      <w:pPr>
        <w:autoSpaceDE w:val="0"/>
        <w:autoSpaceDN w:val="0"/>
        <w:adjustRightInd w:val="0"/>
        <w:spacing w:after="0" w:line="320" w:lineRule="exact"/>
        <w:jc w:val="center"/>
        <w:rPr>
          <w:rFonts w:ascii="Arial Narrow" w:hAnsi="Arial Narrow" w:cs="Calibri"/>
          <w:b/>
          <w:bCs/>
        </w:rPr>
      </w:pPr>
      <w:r w:rsidRPr="004D7956">
        <w:rPr>
          <w:rFonts w:ascii="Arial Narrow" w:hAnsi="Arial Narrow" w:cs="Calibri"/>
          <w:b/>
        </w:rPr>
        <w:t>pod nazwą roboczą</w:t>
      </w:r>
    </w:p>
    <w:p w:rsidR="003D1EDA" w:rsidRPr="004D7956" w:rsidRDefault="004D7956" w:rsidP="00B6290D">
      <w:pPr>
        <w:spacing w:after="0" w:line="320" w:lineRule="exact"/>
        <w:jc w:val="center"/>
        <w:rPr>
          <w:rFonts w:ascii="Arial Narrow" w:hAnsi="Arial Narrow"/>
        </w:rPr>
      </w:pPr>
      <w:r w:rsidRPr="004D7956">
        <w:rPr>
          <w:rFonts w:ascii="Arial Narrow" w:hAnsi="Arial Narrow" w:cs="Calibri"/>
          <w:b/>
          <w:bCs/>
        </w:rPr>
        <w:t>„ZDROWE SERCE POGRANICZA”</w:t>
      </w:r>
    </w:p>
    <w:p w:rsidR="003D1EDA" w:rsidRDefault="004D7956" w:rsidP="00B6290D">
      <w:pPr>
        <w:spacing w:after="0" w:line="320" w:lineRule="exact"/>
        <w:jc w:val="center"/>
        <w:rPr>
          <w:rFonts w:ascii="Arial Narrow" w:eastAsia="Times New Roman" w:hAnsi="Arial Narrow" w:cs="Arial"/>
          <w:sz w:val="20"/>
          <w:szCs w:val="20"/>
        </w:rPr>
      </w:pPr>
      <w:r w:rsidRPr="00A40898">
        <w:rPr>
          <w:rFonts w:ascii="Arial Narrow" w:eastAsia="Times New Roman" w:hAnsi="Arial Narrow" w:cs="Arial"/>
          <w:sz w:val="20"/>
          <w:szCs w:val="20"/>
        </w:rPr>
        <w:t>(Rozeznanie rynku przeprowadza się w celu oszacowania wartości przedmiotu zamówienia).</w:t>
      </w:r>
    </w:p>
    <w:p w:rsidR="00B6290D" w:rsidRPr="003D1EDA" w:rsidRDefault="00B6290D" w:rsidP="00B6290D">
      <w:pPr>
        <w:spacing w:after="0" w:line="320" w:lineRule="exact"/>
        <w:jc w:val="center"/>
        <w:rPr>
          <w:rFonts w:ascii="Arial Narrow" w:hAnsi="Arial Narrow"/>
        </w:rPr>
      </w:pPr>
    </w:p>
    <w:p w:rsidR="001528BC" w:rsidRDefault="003D1EDA" w:rsidP="00B6290D">
      <w:pPr>
        <w:pStyle w:val="Akapitzlist"/>
        <w:numPr>
          <w:ilvl w:val="0"/>
          <w:numId w:val="1"/>
        </w:numPr>
        <w:spacing w:after="0" w:line="320" w:lineRule="exact"/>
        <w:ind w:left="283" w:hanging="357"/>
        <w:jc w:val="both"/>
        <w:rPr>
          <w:rFonts w:ascii="Arial Narrow" w:hAnsi="Arial Narrow"/>
        </w:rPr>
      </w:pPr>
      <w:r w:rsidRPr="003D1EDA">
        <w:rPr>
          <w:rFonts w:ascii="Arial Narrow" w:hAnsi="Arial Narrow"/>
        </w:rPr>
        <w:t>Czy w związku ze zmianą dotyczącą rezygnacji z kontroli lokalizacji defibrylatorów AED za pomocą modułu 3G, Zamawiający wymaga aby defibrylatory miały możliwość logowania za pomocą dostępnej sieci Wi-Fi do systemu, który umożliwia zdalną kontrolę nad stanem urządzeń? Z dowolnego miejsca i z dowolnego urządzenia (komputer, tablet, smartfon) jest możliwość sprawdzania stanu baterii, elektrod, wyników autotestów, zdalnej aktualizacji wytycznych, w razie awarii system prześle alerty do odpowiednich osób.</w:t>
      </w:r>
    </w:p>
    <w:p w:rsidR="003D1EDA" w:rsidRDefault="003D1EDA" w:rsidP="00B6290D">
      <w:pPr>
        <w:spacing w:after="0" w:line="320" w:lineRule="exact"/>
        <w:jc w:val="both"/>
        <w:rPr>
          <w:rFonts w:ascii="Arial Narrow" w:hAnsi="Arial Narrow"/>
        </w:rPr>
      </w:pPr>
      <w:r w:rsidRPr="00502A92">
        <w:rPr>
          <w:rFonts w:ascii="Arial Narrow" w:hAnsi="Arial Narrow"/>
        </w:rPr>
        <w:t>Nie jest to wymagane. Natomiast dalej urządzenia powinny przeprowadzać cyklicznie automatyczne testy i sygnalizować gotowość do użycia</w:t>
      </w:r>
      <w:r w:rsidR="00B6290D">
        <w:rPr>
          <w:rFonts w:ascii="Arial Narrow" w:hAnsi="Arial Narrow"/>
        </w:rPr>
        <w:t xml:space="preserve"> o</w:t>
      </w:r>
      <w:r w:rsidR="00502A92" w:rsidRPr="00502A92">
        <w:rPr>
          <w:rFonts w:ascii="Arial Narrow" w:hAnsi="Arial Narrow"/>
        </w:rPr>
        <w:t xml:space="preserve">raz posiadać wskaźniki dźwiękowe i wizualne na bieżąco przypominające </w:t>
      </w:r>
      <w:r w:rsidR="00B6290D">
        <w:rPr>
          <w:rFonts w:ascii="Arial Narrow" w:hAnsi="Arial Narrow"/>
        </w:rPr>
        <w:br/>
      </w:r>
      <w:r w:rsidR="00502A92" w:rsidRPr="00502A92">
        <w:rPr>
          <w:rFonts w:ascii="Arial Narrow" w:hAnsi="Arial Narrow"/>
        </w:rPr>
        <w:t xml:space="preserve">o wszystkich koniecznych do wykonania czynnościach ratowniczych i o właściwej ich kolejności, jak również </w:t>
      </w:r>
      <w:r w:rsidR="00B6290D">
        <w:rPr>
          <w:rFonts w:ascii="Arial Narrow" w:hAnsi="Arial Narrow"/>
        </w:rPr>
        <w:br/>
      </w:r>
      <w:r w:rsidR="00502A92" w:rsidRPr="00502A92">
        <w:rPr>
          <w:rFonts w:ascii="Arial Narrow" w:hAnsi="Arial Narrow"/>
        </w:rPr>
        <w:t>o niewłaściwym podłączeniu elektrod lub ich braku, sprawności urządzenia czy stanie baterii</w:t>
      </w:r>
      <w:r w:rsidR="00B33D3F">
        <w:rPr>
          <w:rFonts w:ascii="Arial Narrow" w:hAnsi="Arial Narrow"/>
        </w:rPr>
        <w:t>.</w:t>
      </w:r>
    </w:p>
    <w:p w:rsidR="00B6290D" w:rsidRPr="00502A92" w:rsidRDefault="00B6290D" w:rsidP="00B6290D">
      <w:pPr>
        <w:spacing w:after="0" w:line="320" w:lineRule="exact"/>
        <w:jc w:val="both"/>
        <w:rPr>
          <w:rFonts w:ascii="Arial Narrow" w:hAnsi="Arial Narrow"/>
        </w:rPr>
      </w:pPr>
    </w:p>
    <w:p w:rsidR="003D1EDA" w:rsidRDefault="003D1EDA" w:rsidP="00B6290D">
      <w:pPr>
        <w:pStyle w:val="NormalnyWeb"/>
        <w:numPr>
          <w:ilvl w:val="0"/>
          <w:numId w:val="1"/>
        </w:numPr>
        <w:spacing w:before="0" w:beforeAutospacing="0" w:after="0" w:afterAutospacing="0" w:line="320" w:lineRule="exact"/>
        <w:ind w:left="283" w:hanging="357"/>
        <w:jc w:val="both"/>
        <w:rPr>
          <w:rFonts w:ascii="Arial Narrow" w:hAnsi="Arial Narrow"/>
          <w:sz w:val="22"/>
          <w:szCs w:val="22"/>
        </w:rPr>
      </w:pPr>
      <w:r w:rsidRPr="003D1EDA">
        <w:rPr>
          <w:rFonts w:ascii="Arial Narrow" w:hAnsi="Arial Narrow"/>
          <w:sz w:val="22"/>
          <w:szCs w:val="22"/>
        </w:rPr>
        <w:t>Czy Zamawiający dopuści defibrylator posiadający ośmioletnią gwarancję na urządzenie i czteroletnie gwarancje na baterie i elektrody?</w:t>
      </w:r>
    </w:p>
    <w:p w:rsidR="003D1EDA" w:rsidRDefault="00B33D3F" w:rsidP="00B6290D">
      <w:pPr>
        <w:pStyle w:val="NormalnyWeb"/>
        <w:spacing w:before="0" w:beforeAutospacing="0" w:after="0" w:afterAutospacing="0" w:line="320" w:lineRule="exac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Tak oczywiście.</w:t>
      </w:r>
    </w:p>
    <w:p w:rsidR="00B6290D" w:rsidRDefault="00B6290D" w:rsidP="00B6290D">
      <w:pPr>
        <w:pStyle w:val="NormalnyWeb"/>
        <w:spacing w:before="0" w:beforeAutospacing="0" w:after="0" w:afterAutospacing="0" w:line="320" w:lineRule="exact"/>
        <w:jc w:val="both"/>
        <w:rPr>
          <w:rFonts w:ascii="Arial Narrow" w:hAnsi="Arial Narrow"/>
          <w:sz w:val="22"/>
          <w:szCs w:val="22"/>
        </w:rPr>
      </w:pPr>
    </w:p>
    <w:p w:rsidR="003D1EDA" w:rsidRDefault="003D1EDA" w:rsidP="00B6290D">
      <w:pPr>
        <w:pStyle w:val="Akapitzlist"/>
        <w:numPr>
          <w:ilvl w:val="0"/>
          <w:numId w:val="1"/>
        </w:numPr>
        <w:spacing w:after="0" w:line="320" w:lineRule="exact"/>
        <w:ind w:left="283" w:hanging="357"/>
        <w:jc w:val="both"/>
        <w:rPr>
          <w:rFonts w:ascii="Arial Narrow" w:hAnsi="Arial Narrow"/>
        </w:rPr>
      </w:pPr>
      <w:r w:rsidRPr="003D1EDA">
        <w:rPr>
          <w:rFonts w:ascii="Arial Narrow" w:hAnsi="Arial Narrow"/>
        </w:rPr>
        <w:t>Czy Zamawiający wymaga</w:t>
      </w:r>
      <w:r w:rsidR="00B6290D">
        <w:rPr>
          <w:rFonts w:ascii="Arial Narrow" w:hAnsi="Arial Narrow"/>
        </w:rPr>
        <w:t>,</w:t>
      </w:r>
      <w:r w:rsidRPr="003D1EDA">
        <w:rPr>
          <w:rFonts w:ascii="Arial Narrow" w:hAnsi="Arial Narrow"/>
        </w:rPr>
        <w:t xml:space="preserve"> aby zgodnie z wytycznymi Europejskiej Rady Resuscytacji, łączny czas analizy rytmu serca i czasu ładowania defibrylatora do wstrząsu był mniejszy nić 10 sekund</w:t>
      </w:r>
      <w:r w:rsidR="00B6290D">
        <w:rPr>
          <w:rFonts w:ascii="Arial Narrow" w:hAnsi="Arial Narrow"/>
        </w:rPr>
        <w:t>?</w:t>
      </w:r>
    </w:p>
    <w:p w:rsidR="00502A92" w:rsidRDefault="00502A92" w:rsidP="00B6290D">
      <w:pPr>
        <w:pStyle w:val="Tekstpodstawowy"/>
        <w:autoSpaceDE/>
        <w:autoSpaceDN/>
        <w:spacing w:line="320" w:lineRule="exact"/>
        <w:jc w:val="both"/>
        <w:rPr>
          <w:rFonts w:ascii="Arial Narrow" w:hAnsi="Arial Narrow"/>
          <w:sz w:val="22"/>
          <w:szCs w:val="22"/>
        </w:rPr>
      </w:pPr>
      <w:r w:rsidRPr="00502A92">
        <w:rPr>
          <w:rFonts w:ascii="Arial Narrow" w:hAnsi="Arial Narrow"/>
          <w:sz w:val="22"/>
          <w:szCs w:val="22"/>
        </w:rPr>
        <w:t xml:space="preserve">Zgodnie z zapytaniem ofertowym wszystkie urządzenia mają posiadać algorytm postępowania zgodny </w:t>
      </w:r>
      <w:r w:rsidR="00B6290D">
        <w:rPr>
          <w:rFonts w:ascii="Arial Narrow" w:hAnsi="Arial Narrow"/>
          <w:sz w:val="22"/>
          <w:szCs w:val="22"/>
        </w:rPr>
        <w:br/>
      </w:r>
      <w:r w:rsidRPr="00502A92">
        <w:rPr>
          <w:rFonts w:ascii="Arial Narrow" w:hAnsi="Arial Narrow"/>
          <w:sz w:val="22"/>
          <w:szCs w:val="22"/>
        </w:rPr>
        <w:t>z aktualnymi, obowiązującymi wytycznymi Europejskiej Rady Resuscytacji.</w:t>
      </w:r>
    </w:p>
    <w:p w:rsidR="00502A92" w:rsidRDefault="00502A92" w:rsidP="00B6290D">
      <w:pPr>
        <w:pStyle w:val="Tekstpodstawowy"/>
        <w:autoSpaceDE/>
        <w:autoSpaceDN/>
        <w:spacing w:line="320" w:lineRule="exact"/>
        <w:jc w:val="both"/>
        <w:rPr>
          <w:rFonts w:ascii="Arial Narrow" w:hAnsi="Arial Narrow"/>
          <w:sz w:val="22"/>
          <w:szCs w:val="22"/>
        </w:rPr>
      </w:pPr>
    </w:p>
    <w:p w:rsidR="00502A92" w:rsidRDefault="00EC30FB" w:rsidP="00B6290D">
      <w:pPr>
        <w:pStyle w:val="Tekstpodstawowy"/>
        <w:autoSpaceDE/>
        <w:autoSpaceDN/>
        <w:spacing w:line="320" w:lineRule="exact"/>
        <w:jc w:val="both"/>
        <w:rPr>
          <w:rFonts w:ascii="Arial Narrow" w:hAnsi="Arial Narrow"/>
          <w:b/>
          <w:sz w:val="22"/>
          <w:szCs w:val="22"/>
        </w:rPr>
      </w:pPr>
      <w:r w:rsidRPr="008347B7">
        <w:rPr>
          <w:rFonts w:ascii="Arial Narrow" w:hAnsi="Arial Narrow"/>
          <w:b/>
          <w:sz w:val="22"/>
          <w:szCs w:val="22"/>
        </w:rPr>
        <w:t>Ponadto w związku z powyższym pytaniem Zam</w:t>
      </w:r>
      <w:r w:rsidR="008347B7" w:rsidRPr="008347B7">
        <w:rPr>
          <w:rFonts w:ascii="Arial Narrow" w:hAnsi="Arial Narrow"/>
          <w:b/>
          <w:sz w:val="22"/>
          <w:szCs w:val="22"/>
        </w:rPr>
        <w:t>a</w:t>
      </w:r>
      <w:r w:rsidRPr="008347B7">
        <w:rPr>
          <w:rFonts w:ascii="Arial Narrow" w:hAnsi="Arial Narrow"/>
          <w:b/>
          <w:sz w:val="22"/>
          <w:szCs w:val="22"/>
        </w:rPr>
        <w:t xml:space="preserve">wiający </w:t>
      </w:r>
      <w:r w:rsidR="0021638D">
        <w:rPr>
          <w:rFonts w:ascii="Arial Narrow" w:hAnsi="Arial Narrow"/>
          <w:b/>
          <w:sz w:val="22"/>
          <w:szCs w:val="22"/>
        </w:rPr>
        <w:t>wprowadza do zapytania ofertowego zapis</w:t>
      </w:r>
      <w:r w:rsidR="00B6290D">
        <w:rPr>
          <w:rFonts w:ascii="Arial Narrow" w:hAnsi="Arial Narrow"/>
          <w:b/>
          <w:sz w:val="22"/>
          <w:szCs w:val="22"/>
        </w:rPr>
        <w:t>,</w:t>
      </w:r>
      <w:r w:rsidR="0021638D">
        <w:rPr>
          <w:rFonts w:ascii="Arial Narrow" w:hAnsi="Arial Narrow"/>
          <w:b/>
          <w:sz w:val="22"/>
          <w:szCs w:val="22"/>
        </w:rPr>
        <w:t xml:space="preserve"> </w:t>
      </w:r>
      <w:r w:rsidR="008347B7" w:rsidRPr="008347B7">
        <w:rPr>
          <w:rFonts w:ascii="Arial Narrow" w:hAnsi="Arial Narrow"/>
          <w:b/>
          <w:sz w:val="22"/>
          <w:szCs w:val="22"/>
        </w:rPr>
        <w:t>aby łą</w:t>
      </w:r>
      <w:r w:rsidRPr="008347B7">
        <w:rPr>
          <w:rFonts w:ascii="Arial Narrow" w:hAnsi="Arial Narrow"/>
          <w:b/>
          <w:sz w:val="22"/>
          <w:szCs w:val="22"/>
        </w:rPr>
        <w:t xml:space="preserve">czny czas analizy rytmu serca i czasu ładowania defibrylatora </w:t>
      </w:r>
      <w:r w:rsidR="008347B7" w:rsidRPr="008347B7">
        <w:rPr>
          <w:rFonts w:ascii="Arial Narrow" w:hAnsi="Arial Narrow"/>
          <w:b/>
          <w:sz w:val="22"/>
          <w:szCs w:val="22"/>
        </w:rPr>
        <w:t>do wstrząsu był mniejszy niż 10 sekund.</w:t>
      </w:r>
    </w:p>
    <w:p w:rsidR="00B6290D" w:rsidRPr="008347B7" w:rsidRDefault="00B6290D" w:rsidP="00B6290D">
      <w:pPr>
        <w:pStyle w:val="Tekstpodstawowy"/>
        <w:autoSpaceDE/>
        <w:autoSpaceDN/>
        <w:spacing w:line="320" w:lineRule="exact"/>
        <w:jc w:val="both"/>
        <w:rPr>
          <w:rFonts w:ascii="Arial Narrow" w:hAnsi="Arial Narrow"/>
          <w:b/>
          <w:sz w:val="22"/>
          <w:szCs w:val="22"/>
        </w:rPr>
      </w:pPr>
    </w:p>
    <w:p w:rsidR="003D1EDA" w:rsidRPr="003D1EDA" w:rsidRDefault="003D1EDA" w:rsidP="00B6290D">
      <w:pPr>
        <w:pStyle w:val="NormalnyWeb"/>
        <w:numPr>
          <w:ilvl w:val="0"/>
          <w:numId w:val="1"/>
        </w:numPr>
        <w:spacing w:before="0" w:beforeAutospacing="0" w:after="0" w:afterAutospacing="0" w:line="320" w:lineRule="exact"/>
        <w:ind w:left="283" w:hanging="357"/>
        <w:jc w:val="both"/>
        <w:rPr>
          <w:rFonts w:ascii="Arial Narrow" w:hAnsi="Arial Narrow"/>
          <w:sz w:val="22"/>
          <w:szCs w:val="22"/>
        </w:rPr>
      </w:pPr>
      <w:r w:rsidRPr="003D1EDA">
        <w:rPr>
          <w:rFonts w:ascii="Arial Narrow" w:hAnsi="Arial Narrow"/>
          <w:sz w:val="22"/>
          <w:szCs w:val="22"/>
        </w:rPr>
        <w:t xml:space="preserve">W punkcie 4 Zamawiający wymaga na koszt Dostawcy wymiany baterii na nowe w przypadku zużycia </w:t>
      </w:r>
      <w:r w:rsidR="00B6290D">
        <w:rPr>
          <w:rFonts w:ascii="Arial Narrow" w:hAnsi="Arial Narrow"/>
          <w:sz w:val="22"/>
          <w:szCs w:val="22"/>
        </w:rPr>
        <w:br/>
      </w:r>
      <w:r w:rsidRPr="003D1EDA">
        <w:rPr>
          <w:rFonts w:ascii="Arial Narrow" w:hAnsi="Arial Narrow"/>
          <w:sz w:val="22"/>
          <w:szCs w:val="22"/>
        </w:rPr>
        <w:t>w okresie gwarancji defibrylatora. Baterie wymienia się gwarancyjnie</w:t>
      </w:r>
      <w:r w:rsidR="00B6290D">
        <w:rPr>
          <w:rFonts w:ascii="Arial Narrow" w:hAnsi="Arial Narrow"/>
          <w:sz w:val="22"/>
          <w:szCs w:val="22"/>
        </w:rPr>
        <w:t>,</w:t>
      </w:r>
      <w:r w:rsidRPr="003D1EDA">
        <w:rPr>
          <w:rFonts w:ascii="Arial Narrow" w:hAnsi="Arial Narrow"/>
          <w:sz w:val="22"/>
          <w:szCs w:val="22"/>
        </w:rPr>
        <w:t xml:space="preserve"> gdy w czasie trwania ich gwarancji ulegną awarii. Dostawca nie może odpowiadać za ich zużycie nie mając kontroli nad urządzeniami i nie wiedząc kto i kiedy będzie "bawił" się defibrylatorem. Proszę o doprecyzowanie.</w:t>
      </w:r>
    </w:p>
    <w:p w:rsidR="003D1EDA" w:rsidRDefault="008347B7" w:rsidP="00B6290D">
      <w:pPr>
        <w:spacing w:after="0" w:line="320" w:lineRule="exact"/>
        <w:jc w:val="both"/>
        <w:rPr>
          <w:rFonts w:ascii="Arial Narrow" w:hAnsi="Arial Narrow"/>
        </w:rPr>
      </w:pPr>
      <w:r w:rsidRPr="004D7956">
        <w:rPr>
          <w:rFonts w:ascii="Arial Narrow" w:hAnsi="Arial Narrow"/>
        </w:rPr>
        <w:t xml:space="preserve">Generalnie w kosztach zakupu podstawowego </w:t>
      </w:r>
      <w:r w:rsidR="0021638D" w:rsidRPr="004D7956">
        <w:rPr>
          <w:rFonts w:ascii="Arial Narrow" w:hAnsi="Arial Narrow"/>
        </w:rPr>
        <w:t>urządzenia</w:t>
      </w:r>
      <w:r w:rsidRPr="004D7956">
        <w:rPr>
          <w:rFonts w:ascii="Arial Narrow" w:hAnsi="Arial Narrow"/>
        </w:rPr>
        <w:t xml:space="preserve"> należy uwzględnić koszty wymiany poszczególnych elementów w okresie gwarancyjnym samego defibrylatora (7 lat). Czyli wymianę baterii i elektrod na nowe/oryginalne w przypadku zużycia i/lub zepsucia.</w:t>
      </w:r>
    </w:p>
    <w:p w:rsidR="00B6290D" w:rsidRDefault="00B6290D" w:rsidP="00B6290D">
      <w:pPr>
        <w:spacing w:after="0" w:line="320" w:lineRule="exact"/>
        <w:jc w:val="both"/>
        <w:rPr>
          <w:rFonts w:ascii="Arial Narrow" w:hAnsi="Arial Narrow"/>
        </w:rPr>
      </w:pPr>
    </w:p>
    <w:p w:rsidR="0021638D" w:rsidRPr="0021638D" w:rsidRDefault="0021638D" w:rsidP="00B6290D">
      <w:pPr>
        <w:pStyle w:val="Tekstpodstawowy"/>
        <w:numPr>
          <w:ilvl w:val="0"/>
          <w:numId w:val="1"/>
        </w:numPr>
        <w:spacing w:line="320" w:lineRule="exact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1638D">
        <w:rPr>
          <w:rFonts w:ascii="Arial Narrow" w:hAnsi="Arial Narrow"/>
          <w:sz w:val="22"/>
          <w:szCs w:val="22"/>
        </w:rPr>
        <w:t>Pytanie związane z wymiarem szafki określonej na nie większe niż 50x50x25 cm.</w:t>
      </w:r>
    </w:p>
    <w:p w:rsidR="0021638D" w:rsidRPr="0021638D" w:rsidRDefault="0021638D" w:rsidP="00B6290D">
      <w:pPr>
        <w:pStyle w:val="Tekstpodstawowy"/>
        <w:spacing w:line="320" w:lineRule="exact"/>
        <w:jc w:val="both"/>
        <w:rPr>
          <w:rFonts w:ascii="Arial Narrow" w:hAnsi="Arial Narrow"/>
          <w:sz w:val="22"/>
          <w:szCs w:val="22"/>
        </w:rPr>
      </w:pPr>
    </w:p>
    <w:p w:rsidR="0021638D" w:rsidRPr="0021638D" w:rsidRDefault="0021638D" w:rsidP="00B6290D">
      <w:pPr>
        <w:pStyle w:val="Tekstpodstawowy"/>
        <w:spacing w:line="320" w:lineRule="exact"/>
        <w:jc w:val="both"/>
        <w:rPr>
          <w:rFonts w:ascii="Arial Narrow" w:hAnsi="Arial Narrow"/>
          <w:sz w:val="22"/>
          <w:szCs w:val="22"/>
        </w:rPr>
      </w:pPr>
      <w:r w:rsidRPr="0021638D">
        <w:rPr>
          <w:rFonts w:ascii="Arial Narrow" w:hAnsi="Arial Narrow"/>
          <w:sz w:val="22"/>
          <w:szCs w:val="22"/>
        </w:rPr>
        <w:t xml:space="preserve">Zamawiający dopuszcza </w:t>
      </w:r>
      <w:r>
        <w:rPr>
          <w:rFonts w:ascii="Arial Narrow" w:hAnsi="Arial Narrow"/>
          <w:sz w:val="22"/>
          <w:szCs w:val="22"/>
        </w:rPr>
        <w:t>odchylenia od wymiaru wskazanego powyżej +/-</w:t>
      </w:r>
      <w:r w:rsidRPr="0021638D">
        <w:rPr>
          <w:rFonts w:ascii="Arial Narrow" w:hAnsi="Arial Narrow"/>
          <w:sz w:val="22"/>
          <w:szCs w:val="22"/>
        </w:rPr>
        <w:t xml:space="preserve"> 5 cm</w:t>
      </w:r>
    </w:p>
    <w:p w:rsidR="0021638D" w:rsidRDefault="0021638D" w:rsidP="00B6290D">
      <w:pPr>
        <w:pStyle w:val="Tekstpodstawowy"/>
        <w:spacing w:line="320" w:lineRule="exact"/>
        <w:jc w:val="both"/>
        <w:rPr>
          <w:rFonts w:ascii="Arial Narrow" w:hAnsi="Arial Narrow"/>
          <w:sz w:val="20"/>
          <w:szCs w:val="20"/>
        </w:rPr>
      </w:pPr>
    </w:p>
    <w:p w:rsidR="00E776A0" w:rsidRPr="0021638D" w:rsidRDefault="00E776A0" w:rsidP="00B6290D">
      <w:pPr>
        <w:spacing w:after="0" w:line="320" w:lineRule="exact"/>
        <w:jc w:val="both"/>
        <w:rPr>
          <w:rFonts w:ascii="Arial Narrow" w:hAnsi="Arial Narrow"/>
          <w:b/>
        </w:rPr>
      </w:pPr>
      <w:r w:rsidRPr="0021638D">
        <w:rPr>
          <w:rFonts w:ascii="Arial Narrow" w:hAnsi="Arial Narrow"/>
          <w:b/>
        </w:rPr>
        <w:t>Jednocześnie przypominamy, że termin złożenia oferty został wydłużony do 2 lipca 2021 r. do godz. 15:00</w:t>
      </w:r>
    </w:p>
    <w:sectPr w:rsidR="00E776A0" w:rsidRPr="0021638D" w:rsidSect="00B6290D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39AB"/>
    <w:multiLevelType w:val="multilevel"/>
    <w:tmpl w:val="4662A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7645943"/>
    <w:multiLevelType w:val="hybridMultilevel"/>
    <w:tmpl w:val="FAC61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D1EDA"/>
    <w:rsid w:val="001528BC"/>
    <w:rsid w:val="0021638D"/>
    <w:rsid w:val="003D1EDA"/>
    <w:rsid w:val="004D7956"/>
    <w:rsid w:val="00502A92"/>
    <w:rsid w:val="006F3B20"/>
    <w:rsid w:val="007A1956"/>
    <w:rsid w:val="008347B7"/>
    <w:rsid w:val="00944F8B"/>
    <w:rsid w:val="00B33D3F"/>
    <w:rsid w:val="00B6290D"/>
    <w:rsid w:val="00C151EC"/>
    <w:rsid w:val="00E776A0"/>
    <w:rsid w:val="00EC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ED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D1E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502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2A92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Mocnowyrniony">
    <w:name w:val="Mocno wyróżniony"/>
    <w:qFormat/>
    <w:rsid w:val="00502A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Filipczak</dc:creator>
  <cp:lastModifiedBy>Aleksandra Filipczak</cp:lastModifiedBy>
  <cp:revision>2</cp:revision>
  <dcterms:created xsi:type="dcterms:W3CDTF">2021-06-29T08:31:00Z</dcterms:created>
  <dcterms:modified xsi:type="dcterms:W3CDTF">2021-06-29T08:31:00Z</dcterms:modified>
</cp:coreProperties>
</file>