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6" w:rsidRDefault="007B5B16" w:rsidP="00BD75D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  </w:t>
      </w:r>
      <w:r w:rsidR="00FC56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czerwca 2014 r.</w:t>
      </w: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Pr="00672408" w:rsidRDefault="007B5B16" w:rsidP="00672408">
      <w:pPr>
        <w:jc w:val="center"/>
        <w:rPr>
          <w:rFonts w:ascii="Arial" w:hAnsi="Arial" w:cs="Arial"/>
          <w:b/>
        </w:rPr>
      </w:pPr>
      <w:r w:rsidRPr="00672408">
        <w:rPr>
          <w:rFonts w:ascii="Arial" w:hAnsi="Arial" w:cs="Arial"/>
          <w:b/>
        </w:rPr>
        <w:t>OŚWIADCZENIE</w:t>
      </w: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BD75D4">
      <w:pPr>
        <w:rPr>
          <w:rFonts w:ascii="Arial" w:hAnsi="Arial" w:cs="Arial"/>
        </w:rPr>
      </w:pPr>
    </w:p>
    <w:p w:rsidR="007B5B16" w:rsidRDefault="007B5B16" w:rsidP="00672408">
      <w:pPr>
        <w:spacing w:line="480" w:lineRule="auto"/>
        <w:jc w:val="both"/>
        <w:rPr>
          <w:rFonts w:ascii="Arial" w:hAnsi="Arial" w:cs="Arial"/>
        </w:rPr>
      </w:pPr>
    </w:p>
    <w:p w:rsidR="007B5B16" w:rsidRDefault="007B5B16" w:rsidP="00672408">
      <w:pPr>
        <w:spacing w:line="480" w:lineRule="auto"/>
        <w:jc w:val="both"/>
        <w:rPr>
          <w:rFonts w:ascii="Arial" w:hAnsi="Arial" w:cs="Arial"/>
        </w:rPr>
      </w:pPr>
      <w:r w:rsidRPr="00DC15DE">
        <w:rPr>
          <w:rFonts w:ascii="Arial" w:hAnsi="Arial" w:cs="Arial"/>
        </w:rPr>
        <w:t>Wykonując zobowiązanie wynikające z umowy z dnia 27 grudnia 2012 roku o nieodpłatne nabycie akcji „Uzdrowisko Świnoujście” Spółki Akcyjnej, zgodnie 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§ 2 ust</w:t>
      </w:r>
      <w:r w:rsidR="00A45080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5 przywołanej umowy, Województwo Zachodniopomorskie jako nabywca tych akcji oświadcza, iż 5 - letni plan rozwoju Spółki Uzdrowisko Świnoujście S.A. jest realizowany zgodnie z przyjętymi założeniami zawartymi w przedłożonym Zbywcy dokumencie ,,Plan rozwoju ,,Uzdrowisko Świnoujście” S.A. w latach 2013 – </w:t>
      </w:r>
      <w:smartTag w:uri="urn:schemas-microsoft-com:office:smarttags" w:element="metricconverter">
        <w:smartTagPr>
          <w:attr w:name="ProductID" w:val="2017”"/>
        </w:smartTagPr>
        <w:r>
          <w:rPr>
            <w:rFonts w:ascii="Arial" w:hAnsi="Arial" w:cs="Arial"/>
          </w:rPr>
          <w:t>2017”</w:t>
        </w:r>
      </w:smartTag>
      <w:r>
        <w:rPr>
          <w:rFonts w:ascii="Arial" w:hAnsi="Arial" w:cs="Arial"/>
        </w:rPr>
        <w:t>.</w:t>
      </w:r>
    </w:p>
    <w:p w:rsidR="007B5B16" w:rsidRDefault="007B5B16" w:rsidP="00672408">
      <w:pPr>
        <w:spacing w:line="480" w:lineRule="auto"/>
        <w:jc w:val="both"/>
        <w:rPr>
          <w:rFonts w:ascii="Arial" w:hAnsi="Arial" w:cs="Arial"/>
        </w:rPr>
      </w:pPr>
    </w:p>
    <w:p w:rsidR="007B5B16" w:rsidRDefault="007B5B16" w:rsidP="0067240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określenie zakresu podjętych w celu realizacji ww. Planu czynności opisane zostało w sprawozdaniu z realizacji planu rozwoju  spółki ,,Uzdrowisko Świnoujście” S.A. za rok </w:t>
      </w:r>
      <w:r w:rsidR="000F2241">
        <w:rPr>
          <w:rFonts w:ascii="Arial" w:hAnsi="Arial" w:cs="Arial"/>
        </w:rPr>
        <w:t>2013, które wraz z Uchwałą nr 453</w:t>
      </w:r>
      <w:r>
        <w:rPr>
          <w:rFonts w:ascii="Arial" w:hAnsi="Arial" w:cs="Arial"/>
        </w:rPr>
        <w:t>/VI/2014 Rady Nadzorczej Uzdr</w:t>
      </w:r>
      <w:r w:rsidR="000F2241">
        <w:rPr>
          <w:rFonts w:ascii="Arial" w:hAnsi="Arial" w:cs="Arial"/>
        </w:rPr>
        <w:t>owisko Świnoujście S.A. z dnia 03</w:t>
      </w:r>
      <w:r>
        <w:rPr>
          <w:rFonts w:ascii="Arial" w:hAnsi="Arial" w:cs="Arial"/>
        </w:rPr>
        <w:t>.06.2014 r. pozytywnie opiniującą przedmiotowy dokument, stanowią załączn</w:t>
      </w:r>
      <w:r w:rsidR="000F56EB">
        <w:rPr>
          <w:rFonts w:ascii="Arial" w:hAnsi="Arial" w:cs="Arial"/>
        </w:rPr>
        <w:t>iki do niniejszego oświadczenia</w:t>
      </w:r>
      <w:r>
        <w:rPr>
          <w:rFonts w:ascii="Arial" w:hAnsi="Arial" w:cs="Arial"/>
        </w:rPr>
        <w:t xml:space="preserve"> i są integralną jego częścią.</w:t>
      </w:r>
    </w:p>
    <w:p w:rsidR="007B5B16" w:rsidRDefault="007B5B16" w:rsidP="00672408">
      <w:pPr>
        <w:spacing w:line="480" w:lineRule="auto"/>
        <w:jc w:val="both"/>
      </w:pPr>
    </w:p>
    <w:sectPr w:rsidR="007B5B16" w:rsidSect="006F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A5D"/>
    <w:multiLevelType w:val="hybridMultilevel"/>
    <w:tmpl w:val="09B4B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D4"/>
    <w:rsid w:val="000C0187"/>
    <w:rsid w:val="000F2241"/>
    <w:rsid w:val="000F56EB"/>
    <w:rsid w:val="00110BD7"/>
    <w:rsid w:val="001D587A"/>
    <w:rsid w:val="00333FE6"/>
    <w:rsid w:val="00376F36"/>
    <w:rsid w:val="00426271"/>
    <w:rsid w:val="005E6811"/>
    <w:rsid w:val="00672408"/>
    <w:rsid w:val="006F1662"/>
    <w:rsid w:val="00710B49"/>
    <w:rsid w:val="00743C23"/>
    <w:rsid w:val="00750CBC"/>
    <w:rsid w:val="007B5B16"/>
    <w:rsid w:val="0087552A"/>
    <w:rsid w:val="009340FC"/>
    <w:rsid w:val="00956D56"/>
    <w:rsid w:val="00A45080"/>
    <w:rsid w:val="00AE40A3"/>
    <w:rsid w:val="00B11D78"/>
    <w:rsid w:val="00BD6206"/>
    <w:rsid w:val="00BD75D4"/>
    <w:rsid w:val="00C83DD3"/>
    <w:rsid w:val="00CB6DF3"/>
    <w:rsid w:val="00DC15DE"/>
    <w:rsid w:val="00E57234"/>
    <w:rsid w:val="00EF3CB1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D4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75D4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75D4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D75D4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D75D4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D75D4"/>
    <w:rPr>
      <w:rFonts w:ascii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D75D4"/>
    <w:rPr>
      <w:rFonts w:ascii="Times New Roman" w:hAnsi="Times New Roman" w:cs="Times New Roman"/>
      <w:b/>
      <w:spacing w:val="20"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75D4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D75D4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75D4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D75D4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F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5D4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75D4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75D4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D75D4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D75D4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D75D4"/>
    <w:rPr>
      <w:rFonts w:ascii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D75D4"/>
    <w:rPr>
      <w:rFonts w:ascii="Times New Roman" w:hAnsi="Times New Roman" w:cs="Times New Roman"/>
      <w:b/>
      <w:spacing w:val="20"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75D4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D75D4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75D4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D75D4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3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    czerwca 2014 r</vt:lpstr>
    </vt:vector>
  </TitlesOfParts>
  <Company>Urząd Marszałkowski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    czerwca 2014 r</dc:title>
  <dc:creator>Województwa Zachodniopomorskiego</dc:creator>
  <cp:lastModifiedBy>Użytkownik systemu Windows</cp:lastModifiedBy>
  <cp:revision>3</cp:revision>
  <cp:lastPrinted>2014-06-05T07:53:00Z</cp:lastPrinted>
  <dcterms:created xsi:type="dcterms:W3CDTF">2014-06-12T12:16:00Z</dcterms:created>
  <dcterms:modified xsi:type="dcterms:W3CDTF">2014-06-12T12:17:00Z</dcterms:modified>
</cp:coreProperties>
</file>