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b/>
          <w:sz w:val="20"/>
          <w:szCs w:val="20"/>
        </w:rPr>
        <w:t xml:space="preserve">UMOWA NR </w:t>
      </w:r>
      <w:r w:rsidRPr="0000331A">
        <w:rPr>
          <w:rFonts w:ascii="Arial" w:hAnsi="Arial" w:cs="Arial"/>
          <w:sz w:val="20"/>
          <w:szCs w:val="20"/>
        </w:rPr>
        <w:t>…………………………………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zawarta w dniu ……………………………. 2014 r. w Szczecinie</w:t>
      </w:r>
    </w:p>
    <w:p w:rsidR="004C32B0" w:rsidRPr="0000331A" w:rsidRDefault="004C32B0" w:rsidP="0000331A">
      <w:pPr>
        <w:spacing w:line="288" w:lineRule="auto"/>
        <w:rPr>
          <w:rFonts w:ascii="Arial" w:hAnsi="Arial" w:cs="Arial"/>
          <w:sz w:val="20"/>
          <w:szCs w:val="20"/>
        </w:rPr>
      </w:pPr>
    </w:p>
    <w:p w:rsidR="004C32B0" w:rsidRPr="0000331A" w:rsidRDefault="004C32B0" w:rsidP="0000331A">
      <w:pPr>
        <w:spacing w:line="288" w:lineRule="auto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pomiędzy:</w:t>
      </w: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4C32B0" w:rsidRPr="0000331A" w:rsidRDefault="004C32B0" w:rsidP="0000331A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b/>
          <w:sz w:val="20"/>
          <w:szCs w:val="20"/>
        </w:rPr>
        <w:t>Województwem Zachodniopomorskim</w:t>
      </w:r>
      <w:r w:rsidRPr="0000331A">
        <w:rPr>
          <w:rFonts w:ascii="Arial" w:hAnsi="Arial" w:cs="Arial"/>
          <w:sz w:val="20"/>
          <w:szCs w:val="20"/>
        </w:rPr>
        <w:t xml:space="preserve"> z siedzibą przy ul. Korsarzy 34, 70-540 Szczecin, </w:t>
      </w:r>
      <w:r w:rsidRPr="0000331A">
        <w:rPr>
          <w:rFonts w:ascii="Arial" w:hAnsi="Arial" w:cs="Arial"/>
          <w:sz w:val="20"/>
          <w:szCs w:val="20"/>
        </w:rPr>
        <w:br/>
        <w:t>NIP 851-28-71-498, reprezentowanym przez:</w:t>
      </w:r>
    </w:p>
    <w:p w:rsidR="004C32B0" w:rsidRPr="0000331A" w:rsidRDefault="004C32B0" w:rsidP="0000331A">
      <w:pPr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………………………..…..………….. - …………..………………………………………………………………,</w:t>
      </w:r>
    </w:p>
    <w:p w:rsidR="004C32B0" w:rsidRPr="0000331A" w:rsidRDefault="004C32B0" w:rsidP="0000331A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0" w:firstLine="0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………………………………..…..….. - …………………………..………………………………………………,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br/>
        <w:t xml:space="preserve">zwanym dalej </w:t>
      </w:r>
      <w:r w:rsidRPr="0000331A">
        <w:rPr>
          <w:rFonts w:ascii="Arial" w:hAnsi="Arial" w:cs="Arial"/>
          <w:b/>
          <w:sz w:val="20"/>
          <w:szCs w:val="20"/>
        </w:rPr>
        <w:t>Współorganizatorem</w:t>
      </w:r>
    </w:p>
    <w:p w:rsidR="004C32B0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a</w:t>
      </w:r>
    </w:p>
    <w:p w:rsidR="004C32B0" w:rsidRDefault="004C32B0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4C32B0" w:rsidRDefault="004C32B0" w:rsidP="00AB67B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E81202">
        <w:rPr>
          <w:rFonts w:ascii="Arial" w:hAnsi="Arial" w:cs="Arial"/>
          <w:b/>
          <w:bCs/>
          <w:sz w:val="20"/>
          <w:szCs w:val="20"/>
        </w:rPr>
        <w:t>Gminą Brojce</w:t>
      </w:r>
      <w:r w:rsidRPr="00E81202">
        <w:rPr>
          <w:rFonts w:ascii="Arial" w:hAnsi="Arial" w:cs="Arial"/>
          <w:b/>
          <w:sz w:val="20"/>
          <w:szCs w:val="20"/>
        </w:rPr>
        <w:t xml:space="preserve"> </w:t>
      </w:r>
      <w:r w:rsidRPr="00E81202">
        <w:rPr>
          <w:rFonts w:ascii="Arial" w:hAnsi="Arial" w:cs="Arial"/>
          <w:sz w:val="20"/>
          <w:szCs w:val="20"/>
        </w:rPr>
        <w:t xml:space="preserve">z siedzibą przy </w:t>
      </w:r>
      <w:r w:rsidRPr="00E81202">
        <w:rPr>
          <w:rFonts w:ascii="Arial" w:hAnsi="Arial" w:cs="Arial"/>
          <w:bCs/>
          <w:sz w:val="20"/>
          <w:szCs w:val="20"/>
        </w:rPr>
        <w:t xml:space="preserve">ul. Długiej 48, </w:t>
      </w:r>
      <w:r w:rsidRPr="0056415F">
        <w:rPr>
          <w:rFonts w:ascii="Arial" w:hAnsi="Arial" w:cs="Arial"/>
          <w:bCs/>
          <w:sz w:val="20"/>
          <w:szCs w:val="20"/>
        </w:rPr>
        <w:t>72-304 Brojce</w:t>
      </w:r>
      <w:r w:rsidRPr="00E81202">
        <w:rPr>
          <w:rFonts w:ascii="Arial" w:hAnsi="Arial" w:cs="Arial"/>
          <w:bCs/>
          <w:sz w:val="20"/>
          <w:szCs w:val="20"/>
        </w:rPr>
        <w:t>,</w:t>
      </w:r>
      <w:r w:rsidRPr="00E81202">
        <w:rPr>
          <w:rFonts w:ascii="Arial" w:hAnsi="Arial" w:cs="Arial"/>
          <w:sz w:val="20"/>
          <w:szCs w:val="20"/>
        </w:rPr>
        <w:t xml:space="preserve"> </w:t>
      </w:r>
      <w:r w:rsidRPr="0056415F">
        <w:rPr>
          <w:rFonts w:ascii="Arial" w:hAnsi="Arial" w:cs="Arial"/>
          <w:sz w:val="20"/>
          <w:szCs w:val="20"/>
        </w:rPr>
        <w:t>NIP 857-18-41-524</w:t>
      </w:r>
      <w:r w:rsidRPr="00E81202">
        <w:rPr>
          <w:rFonts w:ascii="Arial" w:hAnsi="Arial" w:cs="Arial"/>
          <w:sz w:val="20"/>
          <w:szCs w:val="20"/>
        </w:rPr>
        <w:t>, reprezentowanym przez:</w:t>
      </w:r>
    </w:p>
    <w:p w:rsidR="004C32B0" w:rsidRPr="00E81202" w:rsidRDefault="004C32B0" w:rsidP="00AB67B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C32B0" w:rsidRDefault="004C32B0" w:rsidP="00AB67B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81202">
        <w:rPr>
          <w:rFonts w:ascii="Arial" w:hAnsi="Arial" w:cs="Arial"/>
          <w:sz w:val="20"/>
          <w:szCs w:val="20"/>
        </w:rPr>
        <w:t>Stanisław</w:t>
      </w:r>
      <w:r>
        <w:rPr>
          <w:rFonts w:ascii="Arial" w:hAnsi="Arial" w:cs="Arial"/>
          <w:sz w:val="20"/>
          <w:szCs w:val="20"/>
        </w:rPr>
        <w:t>a</w:t>
      </w:r>
      <w:r w:rsidRPr="00E81202">
        <w:rPr>
          <w:rFonts w:ascii="Arial" w:hAnsi="Arial" w:cs="Arial"/>
          <w:sz w:val="20"/>
          <w:szCs w:val="20"/>
        </w:rPr>
        <w:t xml:space="preserve"> Gnosowski</w:t>
      </w:r>
      <w:r>
        <w:rPr>
          <w:rFonts w:ascii="Arial" w:hAnsi="Arial" w:cs="Arial"/>
          <w:sz w:val="20"/>
          <w:szCs w:val="20"/>
        </w:rPr>
        <w:t xml:space="preserve">ego – </w:t>
      </w:r>
      <w:r w:rsidRPr="00E81202">
        <w:rPr>
          <w:rFonts w:ascii="Arial" w:hAnsi="Arial" w:cs="Arial"/>
          <w:sz w:val="20"/>
          <w:szCs w:val="20"/>
        </w:rPr>
        <w:t>Wójt</w:t>
      </w:r>
      <w:r>
        <w:rPr>
          <w:rFonts w:ascii="Arial" w:hAnsi="Arial" w:cs="Arial"/>
          <w:sz w:val="20"/>
          <w:szCs w:val="20"/>
        </w:rPr>
        <w:t xml:space="preserve">a Gminy Brojce, </w:t>
      </w:r>
    </w:p>
    <w:p w:rsidR="004C32B0" w:rsidRPr="00E81202" w:rsidRDefault="004C32B0" w:rsidP="00AB67BB">
      <w:pPr>
        <w:spacing w:line="276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Jadwigę Spławską – </w:t>
      </w:r>
      <w:r w:rsidRPr="00E81202">
        <w:rPr>
          <w:rFonts w:ascii="Arial" w:hAnsi="Arial" w:cs="Arial"/>
          <w:sz w:val="20"/>
          <w:szCs w:val="20"/>
        </w:rPr>
        <w:t>Skarbnik</w:t>
      </w:r>
      <w:r>
        <w:rPr>
          <w:rFonts w:ascii="Arial" w:hAnsi="Arial" w:cs="Arial"/>
          <w:sz w:val="20"/>
          <w:szCs w:val="20"/>
        </w:rPr>
        <w:t>a</w:t>
      </w:r>
      <w:r w:rsidRPr="00E81202">
        <w:rPr>
          <w:rFonts w:ascii="Arial" w:hAnsi="Arial" w:cs="Arial"/>
          <w:sz w:val="20"/>
          <w:szCs w:val="20"/>
        </w:rPr>
        <w:t xml:space="preserve"> Gminy Brojce.</w:t>
      </w:r>
    </w:p>
    <w:p w:rsidR="004C32B0" w:rsidRDefault="004C32B0" w:rsidP="00D346E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C32B0" w:rsidRPr="0000331A" w:rsidRDefault="004C32B0" w:rsidP="00D346E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zwanym dalej </w:t>
      </w:r>
      <w:r>
        <w:rPr>
          <w:rFonts w:ascii="Arial" w:hAnsi="Arial" w:cs="Arial"/>
          <w:b/>
          <w:sz w:val="20"/>
          <w:szCs w:val="20"/>
        </w:rPr>
        <w:t>O</w:t>
      </w:r>
      <w:r w:rsidRPr="00084089">
        <w:rPr>
          <w:rFonts w:ascii="Arial" w:hAnsi="Arial" w:cs="Arial"/>
          <w:b/>
          <w:sz w:val="20"/>
          <w:szCs w:val="20"/>
        </w:rPr>
        <w:t>rgan</w:t>
      </w:r>
      <w:r>
        <w:rPr>
          <w:rFonts w:ascii="Arial" w:hAnsi="Arial" w:cs="Arial"/>
          <w:b/>
          <w:sz w:val="20"/>
          <w:szCs w:val="20"/>
        </w:rPr>
        <w:t>izatorem</w:t>
      </w:r>
    </w:p>
    <w:p w:rsidR="004C32B0" w:rsidRPr="0000331A" w:rsidRDefault="004C32B0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1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Przedmiotem umowy jest określenie</w:t>
      </w:r>
      <w:r>
        <w:rPr>
          <w:rFonts w:ascii="Arial" w:hAnsi="Arial" w:cs="Arial"/>
          <w:sz w:val="20"/>
          <w:szCs w:val="20"/>
        </w:rPr>
        <w:t xml:space="preserve"> zasad współorganizacji przez Strony niniejszej umowy Dożynek Gminnych (zwanych dalej Wydarzeniem),</w:t>
      </w:r>
      <w:r w:rsidRPr="000033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organizowanych 30 sierpnia 2014 r. w Brojcach. </w:t>
      </w:r>
    </w:p>
    <w:p w:rsidR="004C32B0" w:rsidRPr="0000331A" w:rsidRDefault="004C32B0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4C32B0" w:rsidRPr="0000331A" w:rsidRDefault="004C32B0" w:rsidP="0000331A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2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Podstawą do</w:t>
      </w:r>
      <w:r>
        <w:rPr>
          <w:rFonts w:ascii="Arial" w:hAnsi="Arial" w:cs="Arial"/>
          <w:sz w:val="20"/>
          <w:szCs w:val="20"/>
          <w:lang w:eastAsia="en-US"/>
        </w:rPr>
        <w:t xml:space="preserve"> włączenia się Współorganizatora </w:t>
      </w:r>
      <w:r w:rsidRPr="0000331A">
        <w:rPr>
          <w:rFonts w:ascii="Arial" w:hAnsi="Arial" w:cs="Arial"/>
          <w:sz w:val="20"/>
          <w:szCs w:val="20"/>
          <w:lang w:eastAsia="en-US"/>
        </w:rPr>
        <w:t xml:space="preserve">w organizację wydarzenia, o którym mowa w </w:t>
      </w:r>
      <w:r w:rsidRPr="0000331A">
        <w:rPr>
          <w:rFonts w:ascii="Arial" w:hAnsi="Arial" w:cs="Arial"/>
          <w:sz w:val="20"/>
          <w:szCs w:val="20"/>
        </w:rPr>
        <w:t>§ 1 są: art. 41 ust. 1 w zw. z art. 11 ust. 1 pkt 1 ustawy z dnia 5 czerwca 1998 r. o samorządzie województwa (Dz.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U. 2013r. poz. 596 ze zm.)</w:t>
      </w:r>
      <w:r w:rsidRPr="0000331A">
        <w:rPr>
          <w:rFonts w:ascii="Arial" w:eastAsia="TimesNewRoman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oraz art. 4 pkt 8 ustawy z dnia 29 stycznia 2004 r. Prawo zamówień publicznych (Dz.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U. 2013r. poz. 907).</w:t>
      </w: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§ 3</w:t>
      </w:r>
    </w:p>
    <w:p w:rsidR="004C32B0" w:rsidRPr="0000331A" w:rsidRDefault="004C32B0" w:rsidP="0000331A">
      <w:pPr>
        <w:pStyle w:val="ListParagraph"/>
        <w:numPr>
          <w:ilvl w:val="0"/>
          <w:numId w:val="13"/>
        </w:numPr>
        <w:tabs>
          <w:tab w:val="clear" w:pos="144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Strony umowy postanowiły wspólnie uczestniczyć w realizacji i finansowaniu</w:t>
      </w:r>
      <w:r w:rsidRPr="0000331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Wydarzenia</w:t>
      </w:r>
      <w:r w:rsidRPr="0000331A">
        <w:rPr>
          <w:rFonts w:ascii="Arial" w:hAnsi="Arial" w:cs="Arial"/>
          <w:sz w:val="20"/>
          <w:szCs w:val="20"/>
        </w:rPr>
        <w:t>.</w:t>
      </w:r>
      <w:r w:rsidRPr="0000331A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4C32B0" w:rsidRPr="0000331A" w:rsidRDefault="004C32B0" w:rsidP="0000331A">
      <w:pPr>
        <w:pStyle w:val="ListParagraph"/>
        <w:numPr>
          <w:ilvl w:val="0"/>
          <w:numId w:val="13"/>
        </w:numPr>
        <w:tabs>
          <w:tab w:val="clear" w:pos="144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Strony porozumiały się w kwestii finansowania </w:t>
      </w:r>
      <w:r>
        <w:rPr>
          <w:rFonts w:ascii="Arial" w:hAnsi="Arial" w:cs="Arial"/>
          <w:sz w:val="20"/>
          <w:szCs w:val="20"/>
        </w:rPr>
        <w:t xml:space="preserve">i realizacji </w:t>
      </w:r>
      <w:r w:rsidRPr="0000331A">
        <w:rPr>
          <w:rFonts w:ascii="Arial" w:hAnsi="Arial" w:cs="Arial"/>
          <w:sz w:val="20"/>
          <w:szCs w:val="20"/>
        </w:rPr>
        <w:t>Wydarzenia w niżej określony sposób:</w:t>
      </w:r>
    </w:p>
    <w:p w:rsidR="004C32B0" w:rsidRPr="0000331A" w:rsidRDefault="004C32B0" w:rsidP="0000331A">
      <w:pPr>
        <w:pStyle w:val="ListParagraph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Współorganizator partycypuje w finansowaniu kosztów Wydarzenia w </w:t>
      </w:r>
      <w:r>
        <w:rPr>
          <w:rFonts w:ascii="Arial" w:hAnsi="Arial" w:cs="Arial"/>
          <w:sz w:val="20"/>
          <w:szCs w:val="20"/>
        </w:rPr>
        <w:t>łącznej i nieprzekraczalnej kwocie 5</w:t>
      </w:r>
      <w:r w:rsidRPr="0000331A">
        <w:rPr>
          <w:rFonts w:ascii="Arial" w:hAnsi="Arial" w:cs="Arial"/>
          <w:sz w:val="20"/>
          <w:szCs w:val="20"/>
        </w:rPr>
        <w:t xml:space="preserve">000 złotych (słownie: </w:t>
      </w:r>
      <w:r>
        <w:rPr>
          <w:rFonts w:ascii="Arial" w:hAnsi="Arial" w:cs="Arial"/>
          <w:sz w:val="20"/>
          <w:szCs w:val="20"/>
        </w:rPr>
        <w:t>pi</w:t>
      </w:r>
      <w:r w:rsidRPr="0000331A">
        <w:rPr>
          <w:rFonts w:ascii="Arial" w:hAnsi="Arial" w:cs="Arial"/>
          <w:sz w:val="20"/>
          <w:szCs w:val="20"/>
        </w:rPr>
        <w:t>ęć tysięcy złotych) brutto, przeznaczonej na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zapewnienie</w:t>
      </w:r>
      <w:r>
        <w:rPr>
          <w:rFonts w:ascii="Arial" w:hAnsi="Arial" w:cs="Arial"/>
          <w:sz w:val="20"/>
          <w:szCs w:val="20"/>
        </w:rPr>
        <w:t xml:space="preserve"> oprawy estradowej oraz wynajem sceny.</w:t>
      </w:r>
    </w:p>
    <w:p w:rsidR="004C32B0" w:rsidRDefault="004C32B0" w:rsidP="0000331A">
      <w:pPr>
        <w:pStyle w:val="ListParagraph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zobowiązuje się do zapewnienia konkurencyjnego wyboru wykonawców i dostawców usług i towarów, o których mowa w pkt 1, z zapewnieniem gospodarnego i celowego wydatkowania wsparcia finansowego udzielonego do realizacji Wydarzenia.</w:t>
      </w:r>
    </w:p>
    <w:p w:rsidR="004C32B0" w:rsidRDefault="004C32B0" w:rsidP="0000331A">
      <w:pPr>
        <w:pStyle w:val="ListParagraph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C5093">
        <w:rPr>
          <w:rFonts w:ascii="Arial" w:hAnsi="Arial" w:cs="Arial"/>
          <w:sz w:val="20"/>
          <w:szCs w:val="20"/>
        </w:rPr>
        <w:t>Zwiększenia wartości usług opisanych w punkcie 1</w:t>
      </w:r>
      <w:r>
        <w:rPr>
          <w:rFonts w:ascii="Arial" w:hAnsi="Arial" w:cs="Arial"/>
          <w:sz w:val="20"/>
          <w:szCs w:val="20"/>
        </w:rPr>
        <w:t>)</w:t>
      </w:r>
      <w:r w:rsidRPr="00CC5093">
        <w:rPr>
          <w:rFonts w:ascii="Arial" w:hAnsi="Arial" w:cs="Arial"/>
          <w:sz w:val="20"/>
          <w:szCs w:val="20"/>
        </w:rPr>
        <w:t xml:space="preserve"> nie skutkują zwiększeniem kwoty partycypacji Współorganizatora w Wydarzeniu. </w:t>
      </w:r>
    </w:p>
    <w:p w:rsidR="004C32B0" w:rsidRPr="00CC5093" w:rsidRDefault="004C32B0" w:rsidP="0000331A">
      <w:pPr>
        <w:pStyle w:val="ListParagraph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C5093">
        <w:rPr>
          <w:rFonts w:ascii="Arial" w:hAnsi="Arial" w:cs="Arial"/>
          <w:sz w:val="20"/>
          <w:szCs w:val="20"/>
        </w:rPr>
        <w:t xml:space="preserve">Współorganizator nie ponosi odpowiedzialności za wykonanie lub nienależyte wykonanie umów </w:t>
      </w:r>
      <w:r>
        <w:rPr>
          <w:rFonts w:ascii="Arial" w:hAnsi="Arial" w:cs="Arial"/>
          <w:sz w:val="20"/>
          <w:szCs w:val="20"/>
        </w:rPr>
        <w:br/>
      </w:r>
      <w:r w:rsidRPr="00CC5093">
        <w:rPr>
          <w:rFonts w:ascii="Arial" w:hAnsi="Arial" w:cs="Arial"/>
          <w:sz w:val="20"/>
          <w:szCs w:val="20"/>
        </w:rPr>
        <w:t>w związku z realizacją celu wskazanego w punkcie 1</w:t>
      </w:r>
      <w:r>
        <w:rPr>
          <w:rFonts w:ascii="Arial" w:hAnsi="Arial" w:cs="Arial"/>
          <w:sz w:val="20"/>
          <w:szCs w:val="20"/>
        </w:rPr>
        <w:t>)</w:t>
      </w:r>
      <w:r w:rsidRPr="00CC5093">
        <w:rPr>
          <w:rFonts w:ascii="Arial" w:hAnsi="Arial" w:cs="Arial"/>
          <w:sz w:val="20"/>
          <w:szCs w:val="20"/>
        </w:rPr>
        <w:t>, z zastrzeżeniem § 5.</w:t>
      </w:r>
    </w:p>
    <w:p w:rsidR="004C32B0" w:rsidRPr="0000331A" w:rsidRDefault="004C32B0" w:rsidP="0000331A">
      <w:pPr>
        <w:tabs>
          <w:tab w:val="left" w:pos="540"/>
        </w:tabs>
        <w:spacing w:line="288" w:lineRule="auto"/>
        <w:ind w:hanging="540"/>
        <w:jc w:val="both"/>
        <w:rPr>
          <w:rFonts w:ascii="Arial" w:hAnsi="Arial" w:cs="Arial"/>
          <w:sz w:val="20"/>
          <w:szCs w:val="20"/>
        </w:rPr>
      </w:pPr>
    </w:p>
    <w:p w:rsidR="004C32B0" w:rsidRPr="0000331A" w:rsidRDefault="004C32B0" w:rsidP="00F259C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4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Współorganizator, w zamian za partycypację w kosztach</w:t>
      </w:r>
      <w:r>
        <w:rPr>
          <w:rFonts w:ascii="Arial" w:hAnsi="Arial" w:cs="Arial"/>
          <w:sz w:val="20"/>
          <w:szCs w:val="20"/>
        </w:rPr>
        <w:t xml:space="preserve"> Wydarzenia</w:t>
      </w:r>
      <w:r w:rsidRPr="0000331A">
        <w:rPr>
          <w:rFonts w:ascii="Arial" w:hAnsi="Arial" w:cs="Arial"/>
          <w:sz w:val="20"/>
          <w:szCs w:val="20"/>
        </w:rPr>
        <w:t>, o których mowa w § 3, ust.2 pkt 1)</w:t>
      </w:r>
      <w:r>
        <w:rPr>
          <w:rFonts w:ascii="Arial" w:hAnsi="Arial" w:cs="Arial"/>
          <w:sz w:val="20"/>
          <w:szCs w:val="20"/>
        </w:rPr>
        <w:t>, uzyskuje</w:t>
      </w:r>
      <w:r w:rsidRPr="0000331A">
        <w:rPr>
          <w:rFonts w:ascii="Arial" w:hAnsi="Arial" w:cs="Arial"/>
          <w:sz w:val="20"/>
          <w:szCs w:val="20"/>
        </w:rPr>
        <w:t xml:space="preserve"> prawo do używania swojej </w:t>
      </w:r>
      <w:r>
        <w:rPr>
          <w:rFonts w:ascii="Arial" w:hAnsi="Arial" w:cs="Arial"/>
          <w:sz w:val="20"/>
          <w:szCs w:val="20"/>
        </w:rPr>
        <w:t>nazwy</w:t>
      </w:r>
      <w:r w:rsidRPr="0000331A">
        <w:rPr>
          <w:rFonts w:ascii="Arial" w:hAnsi="Arial" w:cs="Arial"/>
          <w:sz w:val="20"/>
          <w:szCs w:val="20"/>
        </w:rPr>
        <w:t xml:space="preserve"> jako Współorganizatora </w:t>
      </w:r>
      <w:r>
        <w:rPr>
          <w:rFonts w:ascii="Arial" w:hAnsi="Arial" w:cs="Arial"/>
          <w:sz w:val="20"/>
          <w:szCs w:val="20"/>
        </w:rPr>
        <w:t>Dożynek Gminnych w Brojcach</w:t>
      </w:r>
      <w:r>
        <w:rPr>
          <w:rFonts w:ascii="Arial" w:hAnsi="Arial" w:cs="Arial"/>
          <w:sz w:val="20"/>
          <w:szCs w:val="20"/>
        </w:rPr>
        <w:br/>
        <w:t>oraz informowania w każdy sposób, że uczestniczy w jego organizacji</w:t>
      </w:r>
      <w:r w:rsidRPr="0000331A">
        <w:rPr>
          <w:rFonts w:ascii="Arial" w:hAnsi="Arial" w:cs="Arial"/>
          <w:sz w:val="20"/>
          <w:szCs w:val="20"/>
        </w:rPr>
        <w:t>.</w:t>
      </w:r>
    </w:p>
    <w:p w:rsidR="004C32B0" w:rsidRPr="0000331A" w:rsidRDefault="004C32B0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4C32B0" w:rsidRDefault="004C32B0" w:rsidP="00507C1A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4C32B0" w:rsidRPr="0000331A" w:rsidRDefault="004C32B0" w:rsidP="00507C1A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4C32B0" w:rsidRDefault="004C32B0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67BB">
        <w:rPr>
          <w:rFonts w:ascii="Arial" w:hAnsi="Arial" w:cs="Arial"/>
          <w:sz w:val="20"/>
          <w:szCs w:val="20"/>
        </w:rPr>
        <w:t>Organizator, w ramach niniejszej umowy, zobowiązuje się zlecić uzgodnionym</w:t>
      </w:r>
      <w:r>
        <w:rPr>
          <w:rFonts w:ascii="Arial" w:hAnsi="Arial" w:cs="Arial"/>
          <w:sz w:val="20"/>
          <w:szCs w:val="20"/>
        </w:rPr>
        <w:t xml:space="preserve"> przez Strony podmiotom usługi:</w:t>
      </w:r>
      <w:r w:rsidRPr="00AB67BB">
        <w:rPr>
          <w:rFonts w:ascii="Arial" w:hAnsi="Arial" w:cs="Arial"/>
          <w:sz w:val="20"/>
          <w:szCs w:val="20"/>
        </w:rPr>
        <w:t xml:space="preserve"> oprawy estradowej Wydarzenia</w:t>
      </w:r>
      <w:r>
        <w:rPr>
          <w:rFonts w:ascii="Arial" w:hAnsi="Arial" w:cs="Arial"/>
          <w:sz w:val="20"/>
          <w:szCs w:val="20"/>
        </w:rPr>
        <w:t xml:space="preserve"> (w skład której wchodzi m.in.: obsługa techniczna sceny, wyposażenie sceny w sprzęt) </w:t>
      </w:r>
      <w:r w:rsidRPr="00AB67BB">
        <w:rPr>
          <w:rFonts w:ascii="Arial" w:hAnsi="Arial" w:cs="Arial"/>
          <w:sz w:val="20"/>
          <w:szCs w:val="20"/>
        </w:rPr>
        <w:t>i wynajmu sceny</w:t>
      </w:r>
      <w:r>
        <w:rPr>
          <w:rFonts w:ascii="Arial" w:hAnsi="Arial" w:cs="Arial"/>
          <w:sz w:val="20"/>
          <w:szCs w:val="20"/>
        </w:rPr>
        <w:t>,</w:t>
      </w:r>
      <w:r w:rsidRPr="00AB67BB">
        <w:rPr>
          <w:rFonts w:ascii="Arial" w:hAnsi="Arial" w:cs="Arial"/>
          <w:sz w:val="20"/>
          <w:szCs w:val="20"/>
        </w:rPr>
        <w:t xml:space="preserve"> w kwocie nieprzekraczającej 5000 zł (słownie: pięciu tysięcy złotych 00/100) brutto</w:t>
      </w:r>
      <w:r>
        <w:rPr>
          <w:rFonts w:ascii="Arial" w:hAnsi="Arial" w:cs="Arial"/>
          <w:sz w:val="20"/>
          <w:szCs w:val="20"/>
        </w:rPr>
        <w:t>.</w:t>
      </w:r>
      <w:r w:rsidRPr="00AB67BB">
        <w:rPr>
          <w:rFonts w:ascii="Arial" w:hAnsi="Arial" w:cs="Arial"/>
          <w:sz w:val="20"/>
          <w:szCs w:val="20"/>
        </w:rPr>
        <w:t xml:space="preserve"> </w:t>
      </w:r>
    </w:p>
    <w:p w:rsidR="004C32B0" w:rsidRPr="00AB67BB" w:rsidRDefault="004C32B0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67BB">
        <w:rPr>
          <w:rFonts w:ascii="Arial" w:hAnsi="Arial" w:cs="Arial"/>
          <w:sz w:val="20"/>
          <w:szCs w:val="20"/>
        </w:rPr>
        <w:t xml:space="preserve">Współorganizator pokryje koszty zleconej usługi oprawy </w:t>
      </w:r>
      <w:r>
        <w:rPr>
          <w:rFonts w:ascii="Arial" w:hAnsi="Arial" w:cs="Arial"/>
          <w:sz w:val="20"/>
          <w:szCs w:val="20"/>
        </w:rPr>
        <w:t xml:space="preserve">estradowej i wynajmu sceny </w:t>
      </w:r>
      <w:r w:rsidRPr="00AB67BB">
        <w:rPr>
          <w:rFonts w:ascii="Arial" w:hAnsi="Arial" w:cs="Arial"/>
          <w:sz w:val="20"/>
          <w:szCs w:val="20"/>
        </w:rPr>
        <w:t>na podstawie faktur lub rachunków wystawionych na Województwo Zachodniopomorskie, ul. Korsarzy 34, 70-540 Szczecin, NIP: 851-28-71-498, w maksymalnych wysokościach wskazanych w § 3 ust. 2</w:t>
      </w:r>
      <w:r>
        <w:rPr>
          <w:rFonts w:ascii="Arial" w:hAnsi="Arial" w:cs="Arial"/>
          <w:sz w:val="20"/>
          <w:szCs w:val="20"/>
        </w:rPr>
        <w:t>.</w:t>
      </w:r>
      <w:r w:rsidRPr="00AB67BB">
        <w:rPr>
          <w:rFonts w:ascii="Arial" w:hAnsi="Arial" w:cs="Arial"/>
          <w:sz w:val="20"/>
          <w:szCs w:val="20"/>
        </w:rPr>
        <w:t xml:space="preserve"> pkt 1) i ust. 1 powyżej.</w:t>
      </w:r>
    </w:p>
    <w:p w:rsidR="004C32B0" w:rsidRDefault="004C32B0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Faktura lub rachunek, o któryc</w:t>
      </w:r>
      <w:r>
        <w:rPr>
          <w:rFonts w:ascii="Arial" w:hAnsi="Arial" w:cs="Arial"/>
          <w:sz w:val="20"/>
          <w:szCs w:val="20"/>
        </w:rPr>
        <w:t>h mowa w ust. 2</w:t>
      </w:r>
      <w:r w:rsidRPr="0000331A">
        <w:rPr>
          <w:rFonts w:ascii="Arial" w:hAnsi="Arial" w:cs="Arial"/>
          <w:sz w:val="20"/>
          <w:szCs w:val="20"/>
        </w:rPr>
        <w:t>., muszą być dostarczone do Urzędu Marszałkowskiego Województwa Zacho</w:t>
      </w:r>
      <w:r>
        <w:rPr>
          <w:rFonts w:ascii="Arial" w:hAnsi="Arial" w:cs="Arial"/>
          <w:sz w:val="20"/>
          <w:szCs w:val="20"/>
        </w:rPr>
        <w:t>dniopomorskiego najpóźniej na 14</w:t>
      </w:r>
      <w:r w:rsidRPr="0000331A">
        <w:rPr>
          <w:rFonts w:ascii="Arial" w:hAnsi="Arial" w:cs="Arial"/>
          <w:sz w:val="20"/>
          <w:szCs w:val="20"/>
        </w:rPr>
        <w:t xml:space="preserve"> dni przed upływem terminu płatności. </w:t>
      </w:r>
    </w:p>
    <w:p w:rsidR="004C32B0" w:rsidRDefault="004C32B0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gdy wartość świadczeń, do których pokrycia zobowiązany jest Współorganizator jest mniejsza niż określona w ust. 1, Współorganizator partycypuje w kosztach organizacji Wydarzenia do tej niższej kwoty. Stronom nie przysługuje roszczenie o zapłatę różnicy pomiędzy kwotami wskazanymi </w:t>
      </w:r>
      <w:r>
        <w:rPr>
          <w:rFonts w:ascii="Arial" w:hAnsi="Arial" w:cs="Arial"/>
          <w:sz w:val="20"/>
          <w:szCs w:val="20"/>
        </w:rPr>
        <w:br/>
        <w:t xml:space="preserve">w ust. </w:t>
      </w:r>
      <w:smartTag w:uri="urn:schemas-microsoft-com:office:smarttags" w:element="metricconverter">
        <w:smartTagPr>
          <w:attr w:name="ProductID" w:val="1. a"/>
        </w:smartTagPr>
        <w:r>
          <w:rPr>
            <w:rFonts w:ascii="Arial" w:hAnsi="Arial" w:cs="Arial"/>
            <w:sz w:val="20"/>
            <w:szCs w:val="20"/>
          </w:rPr>
          <w:t>1. a</w:t>
        </w:r>
      </w:smartTag>
      <w:r>
        <w:rPr>
          <w:rFonts w:ascii="Arial" w:hAnsi="Arial" w:cs="Arial"/>
          <w:sz w:val="20"/>
          <w:szCs w:val="20"/>
        </w:rPr>
        <w:t xml:space="preserve"> rzeczywistą wartością usług opisanych w ust. 1.</w:t>
      </w:r>
    </w:p>
    <w:p w:rsidR="004C32B0" w:rsidRPr="0000331A" w:rsidRDefault="004C32B0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niedostarczenia faktury VAT opisanej w ust. 2, obowiązek Współorganizatora do zapłaty kwot opisanych w ust. 1.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nie powstaje.</w:t>
      </w:r>
    </w:p>
    <w:p w:rsidR="004C32B0" w:rsidRPr="0000331A" w:rsidRDefault="004C32B0" w:rsidP="0000331A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4C32B0" w:rsidRPr="0000331A" w:rsidRDefault="004C32B0" w:rsidP="0000331A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6</w:t>
      </w:r>
    </w:p>
    <w:p w:rsidR="004C32B0" w:rsidRPr="0000331A" w:rsidRDefault="004C32B0" w:rsidP="0000331A">
      <w:pPr>
        <w:pStyle w:val="ListParagraph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Współorganizator zastrzega sobie możliwość kontroli należytego wykonania umowy.</w:t>
      </w:r>
    </w:p>
    <w:p w:rsidR="004C32B0" w:rsidRPr="0000331A" w:rsidRDefault="004C32B0" w:rsidP="0000331A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4C32B0" w:rsidRPr="0000331A" w:rsidRDefault="004C32B0" w:rsidP="0000331A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7</w:t>
      </w:r>
    </w:p>
    <w:p w:rsidR="004C32B0" w:rsidRPr="009D35BB" w:rsidRDefault="004C32B0" w:rsidP="00AC7280">
      <w:pPr>
        <w:pStyle w:val="ListParagraph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9D35BB">
        <w:rPr>
          <w:rFonts w:ascii="Arial" w:hAnsi="Arial" w:cs="Arial"/>
          <w:sz w:val="20"/>
          <w:szCs w:val="20"/>
          <w:lang w:eastAsia="en-US"/>
        </w:rPr>
        <w:t xml:space="preserve">Okoliczność niewykonania bądź nienależytego wykonania przedmiotu umowy </w:t>
      </w:r>
      <w:r>
        <w:rPr>
          <w:rFonts w:ascii="Arial" w:hAnsi="Arial" w:cs="Arial"/>
          <w:sz w:val="20"/>
          <w:szCs w:val="20"/>
          <w:lang w:eastAsia="en-US"/>
        </w:rPr>
        <w:t xml:space="preserve">przez Organizatora </w:t>
      </w:r>
      <w:r w:rsidRPr="009D35BB">
        <w:rPr>
          <w:rFonts w:ascii="Arial" w:hAnsi="Arial" w:cs="Arial"/>
          <w:sz w:val="20"/>
          <w:szCs w:val="20"/>
          <w:lang w:eastAsia="en-US"/>
        </w:rPr>
        <w:t xml:space="preserve">nie wyłącza uprawnienia Współorganizatora </w:t>
      </w:r>
      <w:r>
        <w:rPr>
          <w:rFonts w:ascii="Arial" w:hAnsi="Arial" w:cs="Arial"/>
          <w:sz w:val="20"/>
          <w:szCs w:val="20"/>
          <w:lang w:eastAsia="en-US"/>
        </w:rPr>
        <w:t xml:space="preserve">opisanego </w:t>
      </w:r>
      <w:r w:rsidRPr="009D35BB">
        <w:rPr>
          <w:rFonts w:ascii="Arial" w:hAnsi="Arial" w:cs="Arial"/>
          <w:sz w:val="20"/>
          <w:szCs w:val="20"/>
          <w:lang w:eastAsia="en-US"/>
        </w:rPr>
        <w:t>w § 4.</w:t>
      </w:r>
    </w:p>
    <w:p w:rsidR="004C32B0" w:rsidRPr="0000331A" w:rsidRDefault="004C32B0" w:rsidP="0000331A">
      <w:pPr>
        <w:pStyle w:val="ListParagraph"/>
        <w:spacing w:line="288" w:lineRule="auto"/>
        <w:ind w:left="0"/>
        <w:rPr>
          <w:rFonts w:ascii="Arial" w:hAnsi="Arial" w:cs="Arial"/>
          <w:sz w:val="20"/>
          <w:szCs w:val="20"/>
          <w:lang w:eastAsia="en-US"/>
        </w:rPr>
      </w:pPr>
    </w:p>
    <w:p w:rsidR="004C32B0" w:rsidRPr="0000331A" w:rsidRDefault="004C32B0" w:rsidP="0000331A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8</w:t>
      </w:r>
    </w:p>
    <w:p w:rsidR="004C32B0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Zmiany warunków umowy mogą być dokonywane w formie pisemnej pod rygorem nieważności.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9</w:t>
      </w:r>
    </w:p>
    <w:p w:rsidR="004C32B0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W sprawach nieobjętych niniejszą umową mają zastosowanie przepisy kodeksu cywilnego.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10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Ewentualne spory powstałe w związku z zawarciem i wykonaniem niniejszej umowy, S</w:t>
      </w:r>
      <w:r>
        <w:rPr>
          <w:rFonts w:ascii="Arial" w:hAnsi="Arial" w:cs="Arial"/>
          <w:sz w:val="20"/>
          <w:szCs w:val="20"/>
          <w:lang w:eastAsia="en-US"/>
        </w:rPr>
        <w:t>trony poddadzą rozstrzygnięciu s</w:t>
      </w:r>
      <w:r w:rsidRPr="0000331A">
        <w:rPr>
          <w:rFonts w:ascii="Arial" w:hAnsi="Arial" w:cs="Arial"/>
          <w:sz w:val="20"/>
          <w:szCs w:val="20"/>
          <w:lang w:eastAsia="en-US"/>
        </w:rPr>
        <w:t xml:space="preserve">ądu powszechnego właściwego dla </w:t>
      </w:r>
      <w:r>
        <w:rPr>
          <w:rFonts w:ascii="Arial" w:hAnsi="Arial" w:cs="Arial"/>
          <w:sz w:val="20"/>
          <w:szCs w:val="20"/>
          <w:lang w:eastAsia="en-US"/>
        </w:rPr>
        <w:t xml:space="preserve">siedziby </w:t>
      </w:r>
      <w:r w:rsidRPr="0000331A">
        <w:rPr>
          <w:rFonts w:ascii="Arial" w:hAnsi="Arial" w:cs="Arial"/>
          <w:sz w:val="20"/>
          <w:szCs w:val="20"/>
          <w:lang w:eastAsia="en-US"/>
        </w:rPr>
        <w:t>Współorganizatora.</w:t>
      </w: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4C32B0" w:rsidRPr="0000331A" w:rsidRDefault="004C32B0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 xml:space="preserve">§ </w:t>
      </w:r>
      <w:r w:rsidRPr="00790A5C">
        <w:rPr>
          <w:rFonts w:ascii="Arial" w:hAnsi="Arial" w:cs="Arial"/>
          <w:sz w:val="20"/>
          <w:szCs w:val="20"/>
          <w:lang w:eastAsia="en-US"/>
        </w:rPr>
        <w:t>11</w:t>
      </w: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 xml:space="preserve">Umowa zostaje sporządzona w dwóch jednobrzmiących egzemplarzach – po jednym dla </w:t>
      </w:r>
      <w:r>
        <w:rPr>
          <w:rFonts w:ascii="Arial" w:hAnsi="Arial" w:cs="Arial"/>
          <w:sz w:val="20"/>
          <w:szCs w:val="20"/>
          <w:lang w:eastAsia="en-US"/>
        </w:rPr>
        <w:t>Stron</w:t>
      </w:r>
      <w:r w:rsidRPr="0000331A">
        <w:rPr>
          <w:rFonts w:ascii="Arial" w:hAnsi="Arial" w:cs="Arial"/>
          <w:sz w:val="20"/>
          <w:szCs w:val="20"/>
          <w:lang w:eastAsia="en-US"/>
        </w:rPr>
        <w:t>.</w:t>
      </w:r>
    </w:p>
    <w:p w:rsidR="004C32B0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  </w:t>
      </w:r>
    </w:p>
    <w:p w:rsidR="004C32B0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C32B0" w:rsidRPr="0000331A" w:rsidRDefault="004C32B0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C32B0" w:rsidRDefault="004C32B0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                    </w:t>
      </w:r>
      <w:r w:rsidRPr="0000331A">
        <w:rPr>
          <w:rFonts w:ascii="Arial" w:hAnsi="Arial" w:cs="Arial"/>
          <w:b/>
          <w:sz w:val="20"/>
          <w:szCs w:val="20"/>
        </w:rPr>
        <w:t xml:space="preserve">  WSPÓŁORGANIZATOR</w:t>
      </w:r>
      <w:r w:rsidRPr="0000331A"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>ORGANIZATOR</w:t>
      </w:r>
      <w:r w:rsidRPr="0000331A">
        <w:rPr>
          <w:rFonts w:ascii="Arial" w:hAnsi="Arial" w:cs="Arial"/>
          <w:b/>
          <w:sz w:val="20"/>
          <w:szCs w:val="20"/>
        </w:rPr>
        <w:tab/>
      </w:r>
    </w:p>
    <w:p w:rsidR="004C32B0" w:rsidRPr="0000331A" w:rsidRDefault="004C32B0" w:rsidP="00F26845">
      <w:pPr>
        <w:spacing w:line="288" w:lineRule="auto"/>
        <w:ind w:left="5387" w:hanging="538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WOJEWÓDZTWO ZACHODNIOPOMORSKIE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GMINA BROJCE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  <w:t xml:space="preserve">              </w:t>
      </w:r>
    </w:p>
    <w:sectPr w:rsidR="004C32B0" w:rsidRPr="0000331A" w:rsidSect="00B145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D30"/>
    <w:multiLevelType w:val="hybridMultilevel"/>
    <w:tmpl w:val="88AE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5661B"/>
    <w:multiLevelType w:val="hybridMultilevel"/>
    <w:tmpl w:val="5DDC3A58"/>
    <w:lvl w:ilvl="0" w:tplc="A4363EC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D9A0724"/>
    <w:multiLevelType w:val="hybridMultilevel"/>
    <w:tmpl w:val="42E255D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5A2867"/>
    <w:multiLevelType w:val="hybridMultilevel"/>
    <w:tmpl w:val="77045D14"/>
    <w:lvl w:ilvl="0" w:tplc="560A20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8AD503E"/>
    <w:multiLevelType w:val="hybridMultilevel"/>
    <w:tmpl w:val="32263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E7534"/>
    <w:multiLevelType w:val="hybridMultilevel"/>
    <w:tmpl w:val="4AE8F94C"/>
    <w:lvl w:ilvl="0" w:tplc="808E4BC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D6139D"/>
    <w:multiLevelType w:val="hybridMultilevel"/>
    <w:tmpl w:val="1CF07404"/>
    <w:lvl w:ilvl="0" w:tplc="4C524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3E2EC4"/>
    <w:multiLevelType w:val="hybridMultilevel"/>
    <w:tmpl w:val="162E3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3E229B"/>
    <w:multiLevelType w:val="hybridMultilevel"/>
    <w:tmpl w:val="937C7CC8"/>
    <w:lvl w:ilvl="0" w:tplc="B442D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266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752F09"/>
    <w:multiLevelType w:val="hybridMultilevel"/>
    <w:tmpl w:val="1D28E61E"/>
    <w:lvl w:ilvl="0" w:tplc="6F06D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4C5947"/>
    <w:multiLevelType w:val="hybridMultilevel"/>
    <w:tmpl w:val="9BA0C9DA"/>
    <w:lvl w:ilvl="0" w:tplc="0415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1">
    <w:nsid w:val="687C17AA"/>
    <w:multiLevelType w:val="hybridMultilevel"/>
    <w:tmpl w:val="43325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9C637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9E046A"/>
    <w:multiLevelType w:val="hybridMultilevel"/>
    <w:tmpl w:val="18E684DC"/>
    <w:lvl w:ilvl="0" w:tplc="AF4CA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BFC"/>
    <w:rsid w:val="00002D7F"/>
    <w:rsid w:val="0000331A"/>
    <w:rsid w:val="00023A2A"/>
    <w:rsid w:val="00084089"/>
    <w:rsid w:val="00092565"/>
    <w:rsid w:val="00126FCE"/>
    <w:rsid w:val="001544A6"/>
    <w:rsid w:val="00195FE3"/>
    <w:rsid w:val="001965B9"/>
    <w:rsid w:val="001A6F4E"/>
    <w:rsid w:val="001F0476"/>
    <w:rsid w:val="002D4EE6"/>
    <w:rsid w:val="002E3E2A"/>
    <w:rsid w:val="00330CF3"/>
    <w:rsid w:val="00380C21"/>
    <w:rsid w:val="003D2F95"/>
    <w:rsid w:val="00402715"/>
    <w:rsid w:val="00465F92"/>
    <w:rsid w:val="00481C92"/>
    <w:rsid w:val="004C32B0"/>
    <w:rsid w:val="004D283A"/>
    <w:rsid w:val="004F1C51"/>
    <w:rsid w:val="00507C1A"/>
    <w:rsid w:val="0051594A"/>
    <w:rsid w:val="00525A6D"/>
    <w:rsid w:val="00552AB8"/>
    <w:rsid w:val="0056415F"/>
    <w:rsid w:val="005C34C5"/>
    <w:rsid w:val="005D5D50"/>
    <w:rsid w:val="006052B2"/>
    <w:rsid w:val="00623C19"/>
    <w:rsid w:val="0069357D"/>
    <w:rsid w:val="0069552B"/>
    <w:rsid w:val="006B105C"/>
    <w:rsid w:val="006C681D"/>
    <w:rsid w:val="006E09B5"/>
    <w:rsid w:val="007259DD"/>
    <w:rsid w:val="007571C3"/>
    <w:rsid w:val="00770DC6"/>
    <w:rsid w:val="00780AAF"/>
    <w:rsid w:val="00790A5C"/>
    <w:rsid w:val="007E7C38"/>
    <w:rsid w:val="00801B3D"/>
    <w:rsid w:val="00872B45"/>
    <w:rsid w:val="00896856"/>
    <w:rsid w:val="008C3FD5"/>
    <w:rsid w:val="008D182E"/>
    <w:rsid w:val="0090219F"/>
    <w:rsid w:val="00973208"/>
    <w:rsid w:val="009818F5"/>
    <w:rsid w:val="00984866"/>
    <w:rsid w:val="009C1968"/>
    <w:rsid w:val="009D326A"/>
    <w:rsid w:val="009D35BB"/>
    <w:rsid w:val="00A779EF"/>
    <w:rsid w:val="00A84329"/>
    <w:rsid w:val="00AA6676"/>
    <w:rsid w:val="00AB67BB"/>
    <w:rsid w:val="00AC7280"/>
    <w:rsid w:val="00B00767"/>
    <w:rsid w:val="00B1456C"/>
    <w:rsid w:val="00B927BD"/>
    <w:rsid w:val="00BB0200"/>
    <w:rsid w:val="00BD5D84"/>
    <w:rsid w:val="00BE181B"/>
    <w:rsid w:val="00BF39FC"/>
    <w:rsid w:val="00C1210B"/>
    <w:rsid w:val="00C12E73"/>
    <w:rsid w:val="00C9102E"/>
    <w:rsid w:val="00CB1BB5"/>
    <w:rsid w:val="00CC5093"/>
    <w:rsid w:val="00CF595A"/>
    <w:rsid w:val="00D14542"/>
    <w:rsid w:val="00D33C97"/>
    <w:rsid w:val="00D346E4"/>
    <w:rsid w:val="00D9562D"/>
    <w:rsid w:val="00DD1D11"/>
    <w:rsid w:val="00DE428F"/>
    <w:rsid w:val="00E11BFC"/>
    <w:rsid w:val="00E14FC8"/>
    <w:rsid w:val="00E15766"/>
    <w:rsid w:val="00E75785"/>
    <w:rsid w:val="00E81202"/>
    <w:rsid w:val="00F259C4"/>
    <w:rsid w:val="00F26845"/>
    <w:rsid w:val="00F36633"/>
    <w:rsid w:val="00F37CA3"/>
    <w:rsid w:val="00F569D2"/>
    <w:rsid w:val="00F746A5"/>
    <w:rsid w:val="00F8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1B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19F"/>
    <w:rPr>
      <w:rFonts w:ascii="Tahoma" w:hAnsi="Tahoma" w:cs="Tahoma"/>
      <w:sz w:val="16"/>
      <w:szCs w:val="16"/>
      <w:lang w:eastAsia="pl-PL"/>
    </w:rPr>
  </w:style>
  <w:style w:type="character" w:styleId="Hyperlink">
    <w:name w:val="Hyperlink"/>
    <w:basedOn w:val="DefaultParagraphFont"/>
    <w:uiPriority w:val="99"/>
    <w:rsid w:val="006B105C"/>
    <w:rPr>
      <w:rFonts w:cs="Times New Roman"/>
      <w:color w:val="0000FF"/>
      <w:u w:val="single"/>
    </w:rPr>
  </w:style>
  <w:style w:type="paragraph" w:styleId="NoSpacing">
    <w:name w:val="No Spacing"/>
    <w:basedOn w:val="Normal"/>
    <w:uiPriority w:val="99"/>
    <w:qFormat/>
    <w:rsid w:val="00E81202"/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637</Words>
  <Characters>3823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…………………………………</dc:title>
  <dc:subject/>
  <dc:creator>%username%</dc:creator>
  <cp:keywords/>
  <dc:description/>
  <cp:lastModifiedBy>kancelaria</cp:lastModifiedBy>
  <cp:revision>2</cp:revision>
  <cp:lastPrinted>2014-08-21T08:21:00Z</cp:lastPrinted>
  <dcterms:created xsi:type="dcterms:W3CDTF">2014-08-21T08:22:00Z</dcterms:created>
  <dcterms:modified xsi:type="dcterms:W3CDTF">2014-08-21T08:22:00Z</dcterms:modified>
</cp:coreProperties>
</file>