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08" w:rsidRPr="00146417" w:rsidRDefault="004C0508" w:rsidP="004C0508">
      <w:pPr>
        <w:spacing w:line="360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do Uchwały Nr 1451//14</w:t>
      </w:r>
    </w:p>
    <w:p w:rsidR="004C0508" w:rsidRPr="00146417" w:rsidRDefault="004C0508" w:rsidP="004C0508">
      <w:pPr>
        <w:spacing w:line="360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  <w:r w:rsidRPr="00146417">
        <w:rPr>
          <w:rFonts w:ascii="Arial" w:eastAsia="Calibri" w:hAnsi="Arial" w:cs="Arial"/>
          <w:sz w:val="16"/>
          <w:szCs w:val="16"/>
          <w:lang w:eastAsia="en-US"/>
        </w:rPr>
        <w:t>Zarządu Województwa</w:t>
      </w:r>
    </w:p>
    <w:p w:rsidR="004C0508" w:rsidRPr="00146417" w:rsidRDefault="004C0508" w:rsidP="004C0508">
      <w:pPr>
        <w:spacing w:line="360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  <w:r w:rsidRPr="00146417">
        <w:rPr>
          <w:rFonts w:ascii="Arial" w:eastAsia="Calibri" w:hAnsi="Arial" w:cs="Arial"/>
          <w:sz w:val="16"/>
          <w:szCs w:val="16"/>
          <w:lang w:eastAsia="en-US"/>
        </w:rPr>
        <w:t>Zachodniopomorskiego</w:t>
      </w:r>
    </w:p>
    <w:p w:rsidR="004C0508" w:rsidRDefault="004C0508" w:rsidP="004C0508">
      <w:pPr>
        <w:spacing w:line="360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z dnia 19.08.2014 </w:t>
      </w:r>
      <w:r w:rsidRPr="00146417">
        <w:rPr>
          <w:rFonts w:ascii="Arial" w:eastAsia="Calibri" w:hAnsi="Arial" w:cs="Arial"/>
          <w:sz w:val="16"/>
          <w:szCs w:val="16"/>
          <w:lang w:eastAsia="en-US"/>
        </w:rPr>
        <w:t>r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4C0508" w:rsidRDefault="004C0508" w:rsidP="004C0508">
      <w:pPr>
        <w:spacing w:line="360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:rsidR="004C0508" w:rsidRPr="00146417" w:rsidRDefault="004C0508" w:rsidP="004C0508">
      <w:pPr>
        <w:spacing w:line="360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:rsidR="004C0508" w:rsidRPr="00146417" w:rsidRDefault="004C0508" w:rsidP="004C0508">
      <w:pPr>
        <w:spacing w:after="20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4C0508" w:rsidRPr="00CF27D6" w:rsidRDefault="004C0508" w:rsidP="004C0508">
      <w:pPr>
        <w:spacing w:after="20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CF27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PEŁNOMOCNICTWO Nr  </w:t>
      </w: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100</w:t>
      </w:r>
      <w:r w:rsidRPr="00CF27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/2014</w:t>
      </w:r>
    </w:p>
    <w:p w:rsidR="004C0508" w:rsidRPr="00CF27D6" w:rsidRDefault="004C0508" w:rsidP="004C0508">
      <w:pPr>
        <w:spacing w:after="20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4C0508" w:rsidRPr="00CF27D6" w:rsidRDefault="004C0508" w:rsidP="004C0508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27D6">
        <w:rPr>
          <w:rFonts w:ascii="Arial" w:eastAsia="Calibri" w:hAnsi="Arial" w:cs="Arial"/>
          <w:sz w:val="20"/>
          <w:szCs w:val="20"/>
          <w:lang w:eastAsia="en-US"/>
        </w:rPr>
        <w:t xml:space="preserve">Działając na podstawie </w:t>
      </w:r>
      <w:r w:rsidRPr="00CF27D6">
        <w:rPr>
          <w:rFonts w:ascii="Arial" w:hAnsi="Arial" w:cs="Arial"/>
          <w:sz w:val="20"/>
          <w:szCs w:val="20"/>
        </w:rPr>
        <w:t xml:space="preserve">art. 41 ust. 1 oraz art. 57 ust. 5 ustawy z dnia 5 czerwca 1998 r. </w:t>
      </w:r>
      <w:r w:rsidRPr="00CF27D6">
        <w:rPr>
          <w:rFonts w:ascii="Arial" w:hAnsi="Arial" w:cs="Arial"/>
          <w:sz w:val="20"/>
          <w:szCs w:val="20"/>
        </w:rPr>
        <w:br/>
        <w:t>o samorządzie Województwa (</w:t>
      </w:r>
      <w:proofErr w:type="spellStart"/>
      <w:r w:rsidRPr="00CF27D6">
        <w:rPr>
          <w:rFonts w:ascii="Arial" w:hAnsi="Arial" w:cs="Arial"/>
          <w:sz w:val="20"/>
          <w:szCs w:val="20"/>
        </w:rPr>
        <w:t>Dz.U</w:t>
      </w:r>
      <w:proofErr w:type="spellEnd"/>
      <w:r w:rsidRPr="00CF27D6">
        <w:rPr>
          <w:rFonts w:ascii="Arial" w:hAnsi="Arial" w:cs="Arial"/>
          <w:sz w:val="20"/>
          <w:szCs w:val="20"/>
        </w:rPr>
        <w:t>. 2013 r. poz. 596</w:t>
      </w:r>
      <w:r>
        <w:rPr>
          <w:rFonts w:ascii="Arial" w:hAnsi="Arial" w:cs="Arial"/>
          <w:sz w:val="20"/>
          <w:szCs w:val="20"/>
        </w:rPr>
        <w:t xml:space="preserve"> ze zm.</w:t>
      </w:r>
      <w:r w:rsidRPr="00CF27D6">
        <w:rPr>
          <w:rFonts w:ascii="Arial" w:hAnsi="Arial" w:cs="Arial"/>
          <w:sz w:val="20"/>
          <w:szCs w:val="20"/>
        </w:rPr>
        <w:t>) w związku z art.</w:t>
      </w:r>
      <w:r>
        <w:rPr>
          <w:rFonts w:ascii="Arial" w:hAnsi="Arial" w:cs="Arial"/>
          <w:sz w:val="20"/>
          <w:szCs w:val="20"/>
        </w:rPr>
        <w:t xml:space="preserve"> </w:t>
      </w:r>
      <w:r w:rsidRPr="00CF27D6">
        <w:rPr>
          <w:rFonts w:ascii="Arial" w:hAnsi="Arial" w:cs="Arial"/>
          <w:sz w:val="20"/>
          <w:szCs w:val="20"/>
        </w:rPr>
        <w:t>95 i art.98 ustawy z dnia 23 kwietnia 1964 r. Kodeks cywilny (</w:t>
      </w:r>
      <w:proofErr w:type="spellStart"/>
      <w:r w:rsidRPr="00CF27D6">
        <w:rPr>
          <w:rFonts w:ascii="Arial" w:hAnsi="Arial" w:cs="Arial"/>
          <w:sz w:val="20"/>
          <w:szCs w:val="20"/>
        </w:rPr>
        <w:t>Dz.U</w:t>
      </w:r>
      <w:proofErr w:type="spellEnd"/>
      <w:r w:rsidRPr="00CF27D6">
        <w:rPr>
          <w:rFonts w:ascii="Arial" w:hAnsi="Arial" w:cs="Arial"/>
          <w:sz w:val="20"/>
          <w:szCs w:val="20"/>
        </w:rPr>
        <w:t>. 2014</w:t>
      </w:r>
      <w:r>
        <w:rPr>
          <w:rFonts w:ascii="Arial" w:hAnsi="Arial" w:cs="Arial"/>
          <w:sz w:val="20"/>
          <w:szCs w:val="20"/>
        </w:rPr>
        <w:t xml:space="preserve"> r.</w:t>
      </w:r>
      <w:r w:rsidRPr="00CF27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27D6">
        <w:rPr>
          <w:rFonts w:ascii="Arial" w:hAnsi="Arial" w:cs="Arial"/>
          <w:sz w:val="20"/>
          <w:szCs w:val="20"/>
        </w:rPr>
        <w:t>poz</w:t>
      </w:r>
      <w:proofErr w:type="spellEnd"/>
      <w:r w:rsidRPr="00CF27D6">
        <w:rPr>
          <w:rFonts w:ascii="Arial" w:hAnsi="Arial" w:cs="Arial"/>
          <w:sz w:val="20"/>
          <w:szCs w:val="20"/>
        </w:rPr>
        <w:t xml:space="preserve"> 121)</w:t>
      </w:r>
    </w:p>
    <w:p w:rsidR="004C0508" w:rsidRPr="00CF27D6" w:rsidRDefault="004C0508" w:rsidP="004C0508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0508" w:rsidRPr="00CF27D6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27D6">
        <w:rPr>
          <w:rFonts w:ascii="Arial" w:eastAsia="Calibri" w:hAnsi="Arial" w:cs="Arial"/>
          <w:b/>
          <w:sz w:val="20"/>
          <w:szCs w:val="20"/>
          <w:lang w:eastAsia="en-US"/>
        </w:rPr>
        <w:t xml:space="preserve">Zarząd Województwa Zachodniopomorskiego </w:t>
      </w:r>
    </w:p>
    <w:p w:rsidR="004C0508" w:rsidRPr="00CF27D6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27D6">
        <w:rPr>
          <w:rFonts w:ascii="Arial" w:eastAsia="Calibri" w:hAnsi="Arial" w:cs="Arial"/>
          <w:b/>
          <w:sz w:val="20"/>
          <w:szCs w:val="20"/>
          <w:lang w:eastAsia="en-US"/>
        </w:rPr>
        <w:t xml:space="preserve">udziela </w:t>
      </w:r>
    </w:p>
    <w:p w:rsidR="004C0508" w:rsidRPr="00BE6E71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E6E71">
        <w:rPr>
          <w:rFonts w:ascii="Arial" w:eastAsia="Calibri" w:hAnsi="Arial" w:cs="Arial"/>
          <w:b/>
          <w:sz w:val="20"/>
          <w:szCs w:val="20"/>
          <w:lang w:eastAsia="en-US"/>
        </w:rPr>
        <w:t xml:space="preserve">Panu Krzysztofowi Żarnie </w:t>
      </w:r>
    </w:p>
    <w:p w:rsidR="004C0508" w:rsidRPr="00BE6E71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E6E71">
        <w:rPr>
          <w:rFonts w:ascii="Arial" w:eastAsia="Calibri" w:hAnsi="Arial" w:cs="Arial"/>
          <w:b/>
          <w:sz w:val="20"/>
          <w:szCs w:val="20"/>
          <w:lang w:eastAsia="en-US"/>
        </w:rPr>
        <w:t xml:space="preserve">Dyrektorowi Wydziału Współpracy Terytorialnej </w:t>
      </w:r>
    </w:p>
    <w:p w:rsidR="004C0508" w:rsidRPr="00BE6E71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E6E71">
        <w:rPr>
          <w:rFonts w:ascii="Arial" w:eastAsia="Calibri" w:hAnsi="Arial" w:cs="Arial"/>
          <w:b/>
          <w:sz w:val="20"/>
          <w:szCs w:val="20"/>
          <w:lang w:eastAsia="en-US"/>
        </w:rPr>
        <w:t>w Urzędzie Marszałkowskim Województwa Zachodniopomorskiego</w:t>
      </w:r>
    </w:p>
    <w:p w:rsidR="004C0508" w:rsidRPr="00BE6E71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4C0508" w:rsidRPr="00BE6E71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E6E71">
        <w:rPr>
          <w:rFonts w:ascii="Arial" w:eastAsia="Calibri" w:hAnsi="Arial" w:cs="Arial"/>
          <w:b/>
          <w:sz w:val="20"/>
          <w:szCs w:val="20"/>
          <w:lang w:eastAsia="en-US"/>
        </w:rPr>
        <w:t>pełnomocnictwa</w:t>
      </w:r>
    </w:p>
    <w:p w:rsidR="004C0508" w:rsidRPr="00BE6E71" w:rsidRDefault="004C0508" w:rsidP="004C0508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4C0508" w:rsidRPr="00BE6E71" w:rsidRDefault="004C0508" w:rsidP="004C0508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E6E71">
        <w:rPr>
          <w:rFonts w:ascii="Arial" w:hAnsi="Arial" w:cs="Arial"/>
          <w:sz w:val="20"/>
          <w:szCs w:val="20"/>
        </w:rPr>
        <w:t xml:space="preserve">do reprezentowania Województwa Zachodniopomorskiego w sprawach związanych z realizacją projektu pn. „Bałtyckie Centrum Badawczo-Wdrożeniowe Gospodarki Morskiej”,  współfinansowanego w ramach Regionalnego Programu Operacyjnego Województwa Zachodniopomorskiego na lata 2007-2013 – Oś Priorytetowa </w:t>
      </w:r>
      <w:r>
        <w:rPr>
          <w:rFonts w:ascii="Arial" w:hAnsi="Arial" w:cs="Arial"/>
          <w:sz w:val="20"/>
          <w:szCs w:val="20"/>
        </w:rPr>
        <w:t>1</w:t>
      </w:r>
      <w:r w:rsidRPr="00BE6E71">
        <w:rPr>
          <w:rFonts w:ascii="Arial" w:hAnsi="Arial" w:cs="Arial"/>
          <w:sz w:val="20"/>
          <w:szCs w:val="20"/>
        </w:rPr>
        <w:t xml:space="preserve"> „Gospodarka</w:t>
      </w:r>
      <w:r>
        <w:rPr>
          <w:rFonts w:ascii="Arial" w:hAnsi="Arial" w:cs="Arial"/>
          <w:sz w:val="20"/>
          <w:szCs w:val="20"/>
        </w:rPr>
        <w:t xml:space="preserve"> </w:t>
      </w:r>
      <w:r w:rsidRPr="00BE6E71">
        <w:rPr>
          <w:rFonts w:ascii="Arial" w:hAnsi="Arial" w:cs="Arial"/>
          <w:sz w:val="20"/>
          <w:szCs w:val="20"/>
        </w:rPr>
        <w:t xml:space="preserve">- Innowacje </w:t>
      </w:r>
      <w:r>
        <w:rPr>
          <w:rFonts w:ascii="Arial" w:hAnsi="Arial" w:cs="Arial"/>
          <w:sz w:val="20"/>
          <w:szCs w:val="20"/>
        </w:rPr>
        <w:t xml:space="preserve">- </w:t>
      </w:r>
      <w:r w:rsidRPr="00BE6E71">
        <w:rPr>
          <w:rFonts w:ascii="Arial" w:hAnsi="Arial" w:cs="Arial"/>
          <w:sz w:val="20"/>
          <w:szCs w:val="20"/>
        </w:rPr>
        <w:t>Technologie”</w:t>
      </w:r>
      <w:r w:rsidRPr="00BE6E7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BE6E71">
        <w:rPr>
          <w:rFonts w:ascii="Arial" w:hAnsi="Arial" w:cs="Arial"/>
          <w:sz w:val="20"/>
          <w:szCs w:val="20"/>
        </w:rPr>
        <w:t>w tym m. in. do podpisania aneksów do decyzji o dofinansowaniu projektu, dokumentacji związanej z realizacją lub rozliczaniem projektu, jak również dokumentacji sprawozdawczej dotyczącej projektu oraz innych dokumentów niezbędnych dla prawidłowej, zgodnej z umową, realizacji projektu i jego rozliczenia.</w:t>
      </w:r>
    </w:p>
    <w:p w:rsidR="004C0508" w:rsidRPr="00BE6E71" w:rsidRDefault="004C0508" w:rsidP="004C05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0508" w:rsidRPr="00BE6E71" w:rsidRDefault="004C0508" w:rsidP="004C0508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E6E71">
        <w:rPr>
          <w:rFonts w:ascii="Arial" w:hAnsi="Arial" w:cs="Arial"/>
          <w:sz w:val="20"/>
          <w:szCs w:val="20"/>
        </w:rPr>
        <w:t>Pełnomocnik nie jest upoważniony do zaciągania zobowiązań finansowych.</w:t>
      </w:r>
    </w:p>
    <w:p w:rsidR="004C0508" w:rsidRPr="00BE6E71" w:rsidRDefault="004C0508" w:rsidP="004C05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0508" w:rsidRPr="00CF27D6" w:rsidRDefault="004C0508" w:rsidP="004C0508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E6E71">
        <w:rPr>
          <w:rFonts w:ascii="Arial" w:hAnsi="Arial" w:cs="Arial"/>
          <w:sz w:val="20"/>
          <w:szCs w:val="20"/>
        </w:rPr>
        <w:t>Pełnomocnictwo udziela się do czasu zakończenia realizacji projektu i rozliczenia jego finansowania</w:t>
      </w:r>
      <w:r w:rsidRPr="00CF27D6">
        <w:rPr>
          <w:rFonts w:ascii="Arial" w:hAnsi="Arial" w:cs="Arial"/>
          <w:sz w:val="20"/>
          <w:szCs w:val="20"/>
        </w:rPr>
        <w:t>.</w:t>
      </w:r>
    </w:p>
    <w:p w:rsidR="004C0508" w:rsidRPr="00CF27D6" w:rsidRDefault="004C0508" w:rsidP="004C0508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0508" w:rsidRDefault="004C0508" w:rsidP="004C0508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C0508" w:rsidRDefault="004C0508" w:rsidP="004C0508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C0508" w:rsidRDefault="004C0508" w:rsidP="004C0508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C0508" w:rsidRDefault="004C0508" w:rsidP="004C0508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1245E" w:rsidRDefault="00F1245E">
      <w:bookmarkStart w:id="0" w:name="_GoBack"/>
      <w:bookmarkEnd w:id="0"/>
    </w:p>
    <w:sectPr w:rsidR="00F1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08"/>
    <w:rsid w:val="004C0508"/>
    <w:rsid w:val="00F1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2014-08-28T13:22:00Z</dcterms:created>
  <dcterms:modified xsi:type="dcterms:W3CDTF">2014-08-28T13:23:00Z</dcterms:modified>
</cp:coreProperties>
</file>