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82" w:rsidRPr="003A3D93" w:rsidRDefault="004B7482" w:rsidP="004B7482">
      <w:pPr>
        <w:ind w:left="7788" w:firstLine="708"/>
        <w:rPr>
          <w:rFonts w:ascii="Arial" w:hAnsi="Arial" w:cs="Arial"/>
        </w:rPr>
      </w:pPr>
    </w:p>
    <w:p w:rsidR="004B7482" w:rsidRPr="003A3D93" w:rsidRDefault="004B7482" w:rsidP="004B7482">
      <w:pPr>
        <w:ind w:left="7788" w:firstLine="708"/>
        <w:rPr>
          <w:rFonts w:ascii="Arial" w:hAnsi="Arial" w:cs="Arial"/>
        </w:rPr>
      </w:pPr>
      <w:r w:rsidRPr="003A3D93">
        <w:rPr>
          <w:rFonts w:ascii="Arial" w:hAnsi="Arial" w:cs="Arial"/>
        </w:rPr>
        <w:t>Zał. 2</w:t>
      </w:r>
    </w:p>
    <w:p w:rsidR="004B7482" w:rsidRPr="003A3D93" w:rsidRDefault="004B7482" w:rsidP="004B7482">
      <w:pPr>
        <w:rPr>
          <w:rFonts w:ascii="Arial" w:hAnsi="Arial" w:cs="Arial"/>
        </w:rPr>
      </w:pPr>
    </w:p>
    <w:p w:rsidR="004B7482" w:rsidRPr="003A3D93" w:rsidRDefault="004B7482" w:rsidP="004B7482">
      <w:pPr>
        <w:pStyle w:val="Tekstpodstawowy"/>
        <w:rPr>
          <w:rFonts w:cs="Arial"/>
          <w:sz w:val="20"/>
          <w:u w:val="single"/>
        </w:rPr>
      </w:pPr>
    </w:p>
    <w:p w:rsidR="004B7482" w:rsidRPr="003A3D93" w:rsidRDefault="004B7482" w:rsidP="004B7482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</w:rPr>
      </w:pPr>
      <w:r w:rsidRPr="003A3D93">
        <w:rPr>
          <w:rFonts w:ascii="Arial" w:hAnsi="Arial" w:cs="Arial"/>
          <w:b/>
          <w:sz w:val="20"/>
        </w:rPr>
        <w:t>U z a s a d n i e n i e</w:t>
      </w:r>
    </w:p>
    <w:p w:rsidR="004B7482" w:rsidRPr="003A3D93" w:rsidRDefault="004B7482" w:rsidP="004B7482">
      <w:pPr>
        <w:pStyle w:val="Tekstpodstawowy3"/>
        <w:spacing w:line="360" w:lineRule="auto"/>
        <w:rPr>
          <w:rFonts w:ascii="Arial" w:hAnsi="Arial" w:cs="Arial"/>
          <w:sz w:val="20"/>
        </w:rPr>
      </w:pPr>
    </w:p>
    <w:p w:rsidR="004B7482" w:rsidRPr="003A3D93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</w:p>
    <w:p w:rsidR="004B7482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Podczas dotychczasowego okresu programowego 2007-2013 Województwo Zachodniopomorskie miało swojego przedstawiciela w gremiach Krajowego Komitetu  Konsultacyjnego Programów Transnarodowych i Międzyregionalnych oraz w Krajowej Grupie Referencyjnej Programu Morza Bałtyckiego. Nie jest jeszcze wiadome, czy te same gremia zaistnieją w nowych programach transnarodowych 2014-2020 i dotyczy to zarówno Programu Region Morza Bałtyckiego, Programu Europa jak i międzyregionalnego INTERREG EUROPA. Niemniej jednak wzorem lat ubiegłych Ministerstwo Infrastruktury i Rozwoju może wystąpić do samorządów wojewódzkich za pośrednictwem Związku Województw RP o wskazanie kandydatów do polskich delegacji w Komitetach Monitorujących powyższych programów. </w:t>
      </w:r>
      <w:r w:rsidRPr="003A3D93">
        <w:rPr>
          <w:rFonts w:ascii="Arial" w:hAnsi="Arial" w:cs="Arial"/>
          <w:sz w:val="20"/>
        </w:rPr>
        <w:t>Z listy polskich kandydatów przedstawionych przez województwa zostanie wybrany jeden główny przedstawiciel i jego zastępca</w:t>
      </w:r>
      <w:r>
        <w:rPr>
          <w:rFonts w:ascii="Arial" w:hAnsi="Arial" w:cs="Arial"/>
          <w:sz w:val="20"/>
        </w:rPr>
        <w:t xml:space="preserve"> dla każdego z trzech programów</w:t>
      </w:r>
      <w:r w:rsidRPr="003A3D93">
        <w:rPr>
          <w:rFonts w:ascii="Arial" w:hAnsi="Arial" w:cs="Arial"/>
          <w:sz w:val="20"/>
        </w:rPr>
        <w:t xml:space="preserve">.  </w:t>
      </w:r>
    </w:p>
    <w:p w:rsidR="004B7482" w:rsidRPr="003A3D93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A3D93">
        <w:rPr>
          <w:rFonts w:ascii="Arial" w:hAnsi="Arial" w:cs="Arial"/>
          <w:sz w:val="20"/>
        </w:rPr>
        <w:t>Komitety monitorujące podejmują istotne decyzje o kształcie programów w tym również o wyborze wniosków o dofinansowanie. Ich obecność w komitecie wzmacnia negocjacyjna pozycję Polski i umożliwia przygotowanie rzeczowej argumentacji w obronie polskich projektów. Praca w komitecie monitorującym powinna być skierowana do przedstawicieli, którzy:</w:t>
      </w:r>
    </w:p>
    <w:p w:rsidR="004B7482" w:rsidRPr="003A3D93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  <w:r w:rsidRPr="003A3D93">
        <w:rPr>
          <w:rFonts w:ascii="Arial" w:hAnsi="Arial" w:cs="Arial"/>
          <w:sz w:val="20"/>
        </w:rPr>
        <w:t>- w ramach swoich kompetencji zajmują się programami EWT znając ich problematykę oraz kwestie działań regionalnych,</w:t>
      </w:r>
    </w:p>
    <w:p w:rsidR="004B7482" w:rsidRPr="003A3D93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  <w:r w:rsidRPr="003A3D93">
        <w:rPr>
          <w:rFonts w:ascii="Arial" w:hAnsi="Arial" w:cs="Arial"/>
          <w:sz w:val="20"/>
        </w:rPr>
        <w:t>- znają język angielski,</w:t>
      </w:r>
    </w:p>
    <w:p w:rsidR="004B7482" w:rsidRPr="003A3D93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  <w:r w:rsidRPr="003A3D93">
        <w:rPr>
          <w:rFonts w:ascii="Arial" w:hAnsi="Arial" w:cs="Arial"/>
          <w:sz w:val="20"/>
        </w:rPr>
        <w:t>-posiadają predyspozycje w zakresie prowadzenia negocjacji</w:t>
      </w:r>
    </w:p>
    <w:p w:rsidR="004B7482" w:rsidRPr="003A3D93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  <w:r w:rsidRPr="003A3D93">
        <w:rPr>
          <w:rFonts w:ascii="Arial" w:hAnsi="Arial" w:cs="Arial"/>
          <w:sz w:val="20"/>
        </w:rPr>
        <w:t xml:space="preserve">- są gotowe przyjąć na siebie dodatkowe zadania wynikające z pracy w komitetach.  </w:t>
      </w:r>
    </w:p>
    <w:p w:rsidR="004B7482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</w:p>
    <w:p w:rsidR="004B7482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</w:p>
    <w:p w:rsidR="004B7482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</w:p>
    <w:p w:rsidR="004B7482" w:rsidRDefault="004B7482" w:rsidP="004B7482">
      <w:pPr>
        <w:pStyle w:val="Tekstpodstawowywcity3"/>
        <w:spacing w:line="360" w:lineRule="auto"/>
        <w:ind w:firstLine="0"/>
        <w:rPr>
          <w:rFonts w:ascii="Arial" w:hAnsi="Arial" w:cs="Arial"/>
          <w:sz w:val="20"/>
        </w:rPr>
      </w:pPr>
    </w:p>
    <w:p w:rsidR="00577B2D" w:rsidRDefault="00577B2D">
      <w:bookmarkStart w:id="0" w:name="_GoBack"/>
      <w:bookmarkEnd w:id="0"/>
    </w:p>
    <w:sectPr w:rsidR="0057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82"/>
    <w:rsid w:val="004B7482"/>
    <w:rsid w:val="005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B748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748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B7482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74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B7482"/>
    <w:pPr>
      <w:ind w:firstLine="709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748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B748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748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B7482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74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B7482"/>
    <w:pPr>
      <w:ind w:firstLine="709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748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2014-10-21T12:34:00Z</dcterms:created>
  <dcterms:modified xsi:type="dcterms:W3CDTF">2014-10-21T12:34:00Z</dcterms:modified>
</cp:coreProperties>
</file>