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F67" w:rsidRPr="000368BD" w:rsidRDefault="00772F67" w:rsidP="00772F67">
      <w:pPr>
        <w:spacing w:line="360" w:lineRule="auto"/>
        <w:jc w:val="center"/>
        <w:rPr>
          <w:rFonts w:ascii="Myriad Pro" w:hAnsi="Myriad Pro" w:cs="Arial"/>
        </w:rPr>
      </w:pPr>
      <w:r w:rsidRPr="000368BD">
        <w:rPr>
          <w:rFonts w:ascii="Myriad Pro" w:hAnsi="Myriad Pro" w:cs="Arial"/>
        </w:rPr>
        <w:t>Uzasadnienie:</w:t>
      </w:r>
    </w:p>
    <w:p w:rsidR="00772F67" w:rsidRPr="000368BD" w:rsidRDefault="00772F67" w:rsidP="00772F67">
      <w:pPr>
        <w:spacing w:line="360" w:lineRule="auto"/>
        <w:jc w:val="both"/>
        <w:rPr>
          <w:rFonts w:ascii="Myriad Pro" w:hAnsi="Myriad Pro" w:cs="Arial"/>
        </w:rPr>
      </w:pPr>
    </w:p>
    <w:p w:rsidR="00772F67" w:rsidRPr="00C71588" w:rsidRDefault="00772F67" w:rsidP="00772F67">
      <w:pPr>
        <w:spacing w:line="276" w:lineRule="auto"/>
        <w:ind w:firstLine="709"/>
        <w:jc w:val="both"/>
        <w:rPr>
          <w:rFonts w:ascii="Myriad Pro" w:hAnsi="Myriad Pro" w:cs="Arial"/>
        </w:rPr>
      </w:pPr>
      <w:r w:rsidRPr="00C71588">
        <w:rPr>
          <w:rFonts w:ascii="Myriad Pro" w:hAnsi="Myriad Pro" w:cs="Arial"/>
        </w:rPr>
        <w:t xml:space="preserve">Wydział Współpracy Terytorialnej Urzędu Marszałkowskiego Województwa Zachodniopomorskiego przygotował projekt systemowy pn. „Bałtyckie Centrum Badawczo-Wdrożeniowe Gospodarki Morskiej”, </w:t>
      </w:r>
      <w:r w:rsidRPr="00C71588">
        <w:rPr>
          <w:rFonts w:ascii="Myriad Pro" w:hAnsi="Myriad Pro" w:cs="Arial"/>
        </w:rPr>
        <w:br/>
        <w:t xml:space="preserve">w ramach którego powołany został Panel Ekspertów składający się z przedstawicieli instytucji tworzących Centrum. Projekt jest realizowany w ramach działania 1.5 Wsparcie prac przygotowawczych projektów </w:t>
      </w:r>
      <w:r w:rsidRPr="00C71588">
        <w:rPr>
          <w:rFonts w:ascii="Myriad Pro" w:hAnsi="Myriad Pro" w:cs="Arial"/>
        </w:rPr>
        <w:br/>
        <w:t xml:space="preserve">o strategicznym znaczeniu dla realizacji celów osi priorytetowej nr 1 Regionalnego Programu Operacyjnego Województwa Zachodniopomorskiego na lata 2007-2013. Głównym rezultatem będzie Studium wykonalności, które umożliwi: ocenę celowości inwestycji, wybór najkorzystniejszego wariantu realizacji, wstępne określenie zakresu przedsięwzięcia oraz jego kluczowych parametrów, oszacowanie nakładów inwestycyjnych, harmonogramu realizacji i finansowania inwestycji oraz źródeł pokrycia nakładów inwestycyjnych, przeprowadzenie analizy zasadności realizacji Centrum ze względu na potrzeby beneficjentów. </w:t>
      </w:r>
    </w:p>
    <w:p w:rsidR="00772F67" w:rsidRDefault="00772F67" w:rsidP="00772F67">
      <w:pPr>
        <w:spacing w:line="276" w:lineRule="auto"/>
        <w:ind w:firstLine="708"/>
        <w:jc w:val="both"/>
        <w:rPr>
          <w:rFonts w:ascii="Myriad Pro" w:hAnsi="Myriad Pro" w:cs="Arial"/>
        </w:rPr>
      </w:pPr>
      <w:r w:rsidRPr="00D035B0">
        <w:rPr>
          <w:rFonts w:ascii="Myriad Pro" w:hAnsi="Myriad Pro" w:cs="Arial"/>
        </w:rPr>
        <w:t xml:space="preserve">W związku z tym, iż decyzje dotyczące Centrum powinny być podejmowane na zasadach dokonywania społecznego wyboru – z uwzględnieniem punktu widzenia świata biznesu, nauki </w:t>
      </w:r>
      <w:r w:rsidRPr="00D035B0">
        <w:rPr>
          <w:rFonts w:ascii="Myriad Pro" w:hAnsi="Myriad Pro" w:cs="Arial"/>
        </w:rPr>
        <w:br/>
        <w:t xml:space="preserve">i administracji </w:t>
      </w:r>
      <w:r>
        <w:rPr>
          <w:rFonts w:ascii="Myriad Pro" w:hAnsi="Myriad Pro" w:cs="Arial"/>
        </w:rPr>
        <w:t xml:space="preserve">Wydział Współpracy Terytorialnej </w:t>
      </w:r>
      <w:r w:rsidRPr="00253304">
        <w:rPr>
          <w:rFonts w:ascii="Myriad Pro" w:hAnsi="Myriad Pro" w:cs="Arial"/>
        </w:rPr>
        <w:t>wnioskuje o włączenie w prace</w:t>
      </w:r>
      <w:r>
        <w:rPr>
          <w:rFonts w:ascii="Myriad Pro" w:hAnsi="Myriad Pro" w:cs="Arial"/>
        </w:rPr>
        <w:t xml:space="preserve"> Panelu Ekspertów przedstawicieli:</w:t>
      </w:r>
      <w:r w:rsidRPr="00C71588">
        <w:rPr>
          <w:rFonts w:ascii="Myriad Pro" w:hAnsi="Myriad Pro" w:cs="Arial"/>
        </w:rPr>
        <w:t xml:space="preserve"> </w:t>
      </w:r>
      <w:r w:rsidRPr="0002527A">
        <w:rPr>
          <w:rFonts w:ascii="Myriad Pro" w:hAnsi="Myriad Pro" w:cs="Arial"/>
        </w:rPr>
        <w:t>Rad</w:t>
      </w:r>
      <w:r>
        <w:rPr>
          <w:rFonts w:ascii="Myriad Pro" w:hAnsi="Myriad Pro" w:cs="Arial"/>
        </w:rPr>
        <w:t>y</w:t>
      </w:r>
      <w:r w:rsidRPr="0002527A">
        <w:rPr>
          <w:rFonts w:ascii="Myriad Pro" w:hAnsi="Myriad Pro" w:cs="Arial"/>
        </w:rPr>
        <w:t xml:space="preserve"> Interesantów Portu Szczecin</w:t>
      </w:r>
      <w:r w:rsidRPr="00253304">
        <w:rPr>
          <w:rFonts w:ascii="Myriad Pro" w:hAnsi="Myriad Pro" w:cs="Arial"/>
        </w:rPr>
        <w:t>, Zachodniopomorskiego Klastra Morskiego oraz Klastra Morskiego Pomorza Zachodniego, IMS-GRIFFIN Sp. z o.o.</w:t>
      </w:r>
      <w:r>
        <w:rPr>
          <w:rFonts w:ascii="Myriad Pro" w:hAnsi="Myriad Pro" w:cs="Arial"/>
        </w:rPr>
        <w:t xml:space="preserve"> (osoby wskazanej przez </w:t>
      </w:r>
      <w:r w:rsidRPr="00253304">
        <w:rPr>
          <w:rFonts w:ascii="Myriad Pro" w:hAnsi="Myriad Pro" w:cs="Arial"/>
        </w:rPr>
        <w:t>Pełnomocnik</w:t>
      </w:r>
      <w:r>
        <w:rPr>
          <w:rFonts w:ascii="Myriad Pro" w:hAnsi="Myriad Pro" w:cs="Arial"/>
        </w:rPr>
        <w:t>a</w:t>
      </w:r>
      <w:r w:rsidRPr="00253304">
        <w:rPr>
          <w:rFonts w:ascii="Myriad Pro" w:hAnsi="Myriad Pro" w:cs="Arial"/>
        </w:rPr>
        <w:t xml:space="preserve"> Marszałka </w:t>
      </w:r>
      <w:r>
        <w:rPr>
          <w:rFonts w:ascii="Myriad Pro" w:hAnsi="Myriad Pro" w:cs="Arial"/>
        </w:rPr>
        <w:br/>
      </w:r>
      <w:r w:rsidRPr="00253304">
        <w:rPr>
          <w:rFonts w:ascii="Myriad Pro" w:hAnsi="Myriad Pro" w:cs="Arial"/>
        </w:rPr>
        <w:t>ds. Gosp</w:t>
      </w:r>
      <w:r>
        <w:rPr>
          <w:rFonts w:ascii="Myriad Pro" w:hAnsi="Myriad Pro" w:cs="Arial"/>
        </w:rPr>
        <w:t xml:space="preserve">odarki Morskiej R. Kwidzińskiego) oraz nowego przedstawiciela Uniwersytetu Szczecińskiego. </w:t>
      </w:r>
    </w:p>
    <w:p w:rsidR="00772F67" w:rsidRPr="000368BD" w:rsidRDefault="00772F67" w:rsidP="00772F67">
      <w:pPr>
        <w:spacing w:line="360" w:lineRule="auto"/>
        <w:jc w:val="both"/>
        <w:rPr>
          <w:rFonts w:ascii="Myriad Pro" w:hAnsi="Myriad Pro" w:cs="Arial"/>
        </w:rPr>
      </w:pPr>
    </w:p>
    <w:p w:rsidR="00772F67" w:rsidRPr="00263857" w:rsidRDefault="00772F67" w:rsidP="00772F67">
      <w:pPr>
        <w:jc w:val="both"/>
        <w:rPr>
          <w:rFonts w:ascii="Arial" w:hAnsi="Arial" w:cs="Arial"/>
        </w:rPr>
      </w:pPr>
    </w:p>
    <w:p w:rsidR="0033597C" w:rsidRDefault="0033597C">
      <w:bookmarkStart w:id="0" w:name="_GoBack"/>
      <w:bookmarkEnd w:id="0"/>
    </w:p>
    <w:sectPr w:rsidR="0033597C" w:rsidSect="004E0E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F67"/>
    <w:rsid w:val="0033597C"/>
    <w:rsid w:val="004C43E6"/>
    <w:rsid w:val="004D3BF4"/>
    <w:rsid w:val="00772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2F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2F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</cp:revision>
  <dcterms:created xsi:type="dcterms:W3CDTF">2014-06-10T06:12:00Z</dcterms:created>
  <dcterms:modified xsi:type="dcterms:W3CDTF">2014-06-10T06:12:00Z</dcterms:modified>
</cp:coreProperties>
</file>