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D2" w:rsidRPr="00F768C2" w:rsidRDefault="00B55BD2" w:rsidP="00B55BD2">
      <w:pPr>
        <w:pStyle w:val="Tekstpodstawowy"/>
        <w:spacing w:line="240" w:lineRule="auto"/>
        <w:jc w:val="center"/>
        <w:rPr>
          <w:rFonts w:ascii="Arial" w:hAnsi="Arial" w:cs="Arial"/>
          <w:b/>
          <w:color w:val="000000"/>
          <w:sz w:val="20"/>
        </w:rPr>
      </w:pPr>
      <w:r w:rsidRPr="00F768C2">
        <w:rPr>
          <w:rFonts w:ascii="Arial" w:hAnsi="Arial" w:cs="Arial"/>
          <w:b/>
          <w:color w:val="000000"/>
          <w:sz w:val="20"/>
        </w:rPr>
        <w:t>UZASADNIENIE</w:t>
      </w:r>
    </w:p>
    <w:p w:rsidR="00B55BD2" w:rsidRDefault="00B55BD2" w:rsidP="00B55BD2">
      <w:pPr>
        <w:pStyle w:val="Akapitzlist"/>
        <w:ind w:left="0"/>
        <w:jc w:val="both"/>
        <w:rPr>
          <w:rFonts w:ascii="Arial" w:hAnsi="Arial" w:cs="Arial"/>
          <w:sz w:val="20"/>
          <w:szCs w:val="20"/>
        </w:rPr>
      </w:pPr>
    </w:p>
    <w:p w:rsidR="00B55BD2" w:rsidRDefault="00B55BD2" w:rsidP="00B55BD2">
      <w:pPr>
        <w:pStyle w:val="Akapitzlist"/>
        <w:ind w:left="0"/>
        <w:jc w:val="both"/>
        <w:rPr>
          <w:rFonts w:ascii="Arial" w:hAnsi="Arial" w:cs="Arial"/>
          <w:sz w:val="20"/>
          <w:szCs w:val="20"/>
        </w:rPr>
      </w:pPr>
      <w:bookmarkStart w:id="0" w:name="_GoBack"/>
      <w:bookmarkEnd w:id="0"/>
      <w:r w:rsidRPr="00F768C2">
        <w:rPr>
          <w:rFonts w:ascii="Arial" w:hAnsi="Arial" w:cs="Arial"/>
          <w:sz w:val="20"/>
          <w:szCs w:val="20"/>
        </w:rPr>
        <w:t>Zleceniobiorca wykonał postanowienia realizacji Umowy nr 15/WWT/2014 z dnia 18 kwietnia 2014 r. w części dotyczącej organizacji transportu na trasie Szczecin/Rijeka/Lovran/Szczecin w dniach 21-28 kwietnia 2014 r. oraz  realizacji planu zdjęciowego. Z uwagi na szereg wydarzeń odbywających się w maju i czerwcu br. na Pomorzu Zachodnim wystąpiły znaczne trudności w uzyskaniu części nagrania leżącego po stronie Zleceniodawcy. Dodatkowo fakt niewykonania przedmiotu Umowy w postaci przedłożenia pełnej wersji reportażu filmowego w terminie wskazanym §1 ust. 6. Umowy tj. 31 maja 2014 r. wynika z nagłego pogorszenia się stanu zdrowia Zleceniobiorcy. Z uwagi na fakt, że realizacja reportażu telewizyjnego przedstawiającego chorwackiego partnera oraz zakres i efekty prowadzonej współpracy międzyregionalnej będzie nie tylko doskonałą formą prezentacji regionu, ale również pozwoli przybliżyć mieszkańcom Pomorza Zachodniego chorwacką kulturę oraz specyfikę realizowanych wspólnie projektów postanawia się aneksować zapis Umowy nr 15/WWT/2014 r. z dnia 18 kwietnia 2014 r. w punkcie dotyczącym terminu przedłożenia gotowego reportażu telewizyjnego oraz podpisania przez strony Umowy protokołu zdawczo-odbiorczego. Termin wykonania usługi ustala się na dzień 10 sie</w:t>
      </w:r>
      <w:r>
        <w:rPr>
          <w:rFonts w:ascii="Arial" w:hAnsi="Arial" w:cs="Arial"/>
          <w:sz w:val="20"/>
          <w:szCs w:val="20"/>
        </w:rPr>
        <w:t>rpnia 2014 r.</w:t>
      </w:r>
    </w:p>
    <w:p w:rsidR="00317470" w:rsidRDefault="00317470"/>
    <w:sectPr w:rsidR="003174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D2"/>
    <w:rsid w:val="00317470"/>
    <w:rsid w:val="00B55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B55BD2"/>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B55BD2"/>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B55BD2"/>
    <w:pPr>
      <w:spacing w:after="0" w:line="240" w:lineRule="auto"/>
      <w:ind w:left="720"/>
      <w:contextualSpacing/>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B55BD2"/>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B55BD2"/>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B55BD2"/>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1107</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2014-08-18T12:02:00Z</dcterms:created>
  <dcterms:modified xsi:type="dcterms:W3CDTF">2014-08-18T12:04:00Z</dcterms:modified>
</cp:coreProperties>
</file>