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C4D" w:rsidRPr="005214DF" w:rsidRDefault="00A53C4D" w:rsidP="00A53C4D">
      <w:pPr>
        <w:spacing w:line="280" w:lineRule="exact"/>
        <w:jc w:val="center"/>
        <w:rPr>
          <w:rFonts w:ascii="Myriad Pro" w:hAnsi="Myriad Pro" w:cs="Arial"/>
          <w:b/>
          <w:sz w:val="22"/>
        </w:rPr>
      </w:pPr>
      <w:r w:rsidRPr="005214DF">
        <w:rPr>
          <w:rFonts w:ascii="Myriad Pro" w:hAnsi="Myriad Pro" w:cs="Arial"/>
          <w:b/>
          <w:sz w:val="22"/>
        </w:rPr>
        <w:t>Uzasadnienie</w:t>
      </w:r>
    </w:p>
    <w:p w:rsidR="00A53C4D" w:rsidRDefault="00A53C4D" w:rsidP="00A53C4D">
      <w:pPr>
        <w:spacing w:line="280" w:lineRule="exact"/>
        <w:jc w:val="center"/>
        <w:rPr>
          <w:rFonts w:ascii="Myriad Pro" w:hAnsi="Myriad Pro" w:cs="Arial"/>
          <w:b/>
        </w:rPr>
      </w:pPr>
    </w:p>
    <w:p w:rsidR="00A53C4D" w:rsidRPr="00D51750" w:rsidRDefault="00A53C4D" w:rsidP="00A53C4D">
      <w:pPr>
        <w:spacing w:line="280" w:lineRule="exact"/>
        <w:jc w:val="center"/>
        <w:rPr>
          <w:rFonts w:ascii="Myriad Pro" w:hAnsi="Myriad Pro" w:cs="Arial"/>
          <w:b/>
        </w:rPr>
      </w:pPr>
    </w:p>
    <w:p w:rsidR="00A53C4D" w:rsidRPr="00C9629A" w:rsidRDefault="00A53C4D" w:rsidP="00A53C4D">
      <w:pPr>
        <w:autoSpaceDE w:val="0"/>
        <w:autoSpaceDN w:val="0"/>
        <w:adjustRightInd w:val="0"/>
        <w:spacing w:line="360" w:lineRule="auto"/>
        <w:ind w:left="357"/>
        <w:jc w:val="both"/>
        <w:rPr>
          <w:rFonts w:ascii="Myriad Pro" w:hAnsi="Myriad Pro" w:cs="Arial"/>
        </w:rPr>
      </w:pPr>
      <w:r w:rsidRPr="00C9629A">
        <w:rPr>
          <w:rFonts w:ascii="Myriad Pro" w:hAnsi="Myriad Pro" w:cs="Arial"/>
        </w:rPr>
        <w:t>Szkolenie przeznaczone dla beneficjentów programu współpracy transgranicznej  Południowy Bałtyk 2014-2020 z województwa zachodnio</w:t>
      </w:r>
      <w:r>
        <w:rPr>
          <w:rFonts w:ascii="Myriad Pro" w:hAnsi="Myriad Pro" w:cs="Arial"/>
        </w:rPr>
        <w:t>pomorskiego</w:t>
      </w:r>
      <w:r w:rsidRPr="00C9629A">
        <w:rPr>
          <w:rFonts w:ascii="Myriad Pro" w:hAnsi="Myriad Pro" w:cs="Arial"/>
        </w:rPr>
        <w:t xml:space="preserve"> odbędzie się w Szczecinie. Wykonawca uzgodni </w:t>
      </w:r>
      <w:r>
        <w:rPr>
          <w:rFonts w:ascii="Myriad Pro" w:hAnsi="Myriad Pro" w:cs="Arial"/>
        </w:rPr>
        <w:br/>
      </w:r>
      <w:r w:rsidRPr="00C9629A">
        <w:rPr>
          <w:rFonts w:ascii="Myriad Pro" w:hAnsi="Myriad Pro" w:cs="Arial"/>
        </w:rPr>
        <w:t>z Zamawiającym termin realizacji szkolenia.</w:t>
      </w:r>
    </w:p>
    <w:p w:rsidR="00A53C4D" w:rsidRPr="00C9629A" w:rsidRDefault="00A53C4D" w:rsidP="00A53C4D">
      <w:pPr>
        <w:autoSpaceDE w:val="0"/>
        <w:autoSpaceDN w:val="0"/>
        <w:adjustRightInd w:val="0"/>
        <w:spacing w:line="360" w:lineRule="auto"/>
        <w:ind w:left="357"/>
        <w:jc w:val="both"/>
        <w:rPr>
          <w:rFonts w:ascii="Myriad Pro" w:hAnsi="Myriad Pro"/>
          <w:sz w:val="22"/>
          <w:szCs w:val="16"/>
          <w:u w:val="single"/>
        </w:rPr>
      </w:pPr>
      <w:r w:rsidRPr="00C9629A">
        <w:rPr>
          <w:rFonts w:ascii="Myriad Pro" w:hAnsi="Myriad Pro" w:cs="Arial"/>
        </w:rPr>
        <w:t xml:space="preserve">Organizatorem szkolenia jest </w:t>
      </w:r>
      <w:bookmarkStart w:id="0" w:name="_GoBack"/>
      <w:r w:rsidRPr="00C9629A">
        <w:rPr>
          <w:rFonts w:ascii="Myriad Pro" w:hAnsi="Myriad Pro" w:cs="Arial"/>
        </w:rPr>
        <w:t xml:space="preserve">Regionalny Punkt Kontaktowy Południowego Bałtyku </w:t>
      </w:r>
      <w:bookmarkEnd w:id="0"/>
      <w:r w:rsidRPr="00C9629A">
        <w:rPr>
          <w:rFonts w:ascii="Myriad Pro" w:hAnsi="Myriad Pro" w:cs="Arial"/>
        </w:rPr>
        <w:t xml:space="preserve">w Wydziale Współpracy Terytorialnej Urzędu Marszałkowskiego. Celem szkolenia jest przekazanie wszystkich niezbędnych informacji dot. </w:t>
      </w:r>
      <w:r>
        <w:rPr>
          <w:rFonts w:ascii="Myriad Pro" w:hAnsi="Myriad Pro" w:cs="Arial"/>
        </w:rPr>
        <w:t xml:space="preserve">możliwości sprawnego porozumiewania się z partnerami projektowymi, którymi są często partnerzy z Danii, Litwy, Niemiec i Szwecji. Językiem programu jest język angielski, </w:t>
      </w:r>
      <w:r>
        <w:rPr>
          <w:rFonts w:ascii="Myriad Pro" w:hAnsi="Myriad Pro" w:cs="Arial"/>
        </w:rPr>
        <w:br/>
        <w:t xml:space="preserve">a sprawne porozumiewanie się i umiejętne przekazywanie swoich myśli jest kluczowym elementem powodzenia każdego projektu i transgranicznego porozumiewania się. </w:t>
      </w:r>
      <w:r w:rsidRPr="00C9629A">
        <w:rPr>
          <w:rFonts w:ascii="Myriad Pro" w:hAnsi="Myriad Pro" w:cs="Arial"/>
        </w:rPr>
        <w:t xml:space="preserve"> Uczestnicy szkolenia w sposób aktywny – warsztatowy poznają różnorodne zagadnienia związane z </w:t>
      </w:r>
      <w:r>
        <w:rPr>
          <w:rFonts w:ascii="Myriad Pro" w:hAnsi="Myriad Pro" w:cs="Arial"/>
        </w:rPr>
        <w:t xml:space="preserve">dobrym przygotowaniem prezentacji po angielsku, przeprowadzeniem jej na spotkaniu partnerów, wynegocjowaniem stanowisk </w:t>
      </w:r>
      <w:r>
        <w:rPr>
          <w:rFonts w:ascii="Myriad Pro" w:hAnsi="Myriad Pro" w:cs="Arial"/>
        </w:rPr>
        <w:br/>
        <w:t>i przeprowadzeniem sprawnych spotkań partnerskich</w:t>
      </w:r>
      <w:r w:rsidRPr="00C9629A">
        <w:rPr>
          <w:rFonts w:ascii="Myriad Pro" w:hAnsi="Myriad Pro" w:cs="Arial"/>
        </w:rPr>
        <w:t xml:space="preserve">. </w:t>
      </w:r>
    </w:p>
    <w:p w:rsidR="00A53C4D" w:rsidRPr="00C9629A" w:rsidRDefault="00A53C4D" w:rsidP="00A53C4D">
      <w:pPr>
        <w:spacing w:line="360" w:lineRule="auto"/>
        <w:ind w:left="357"/>
        <w:jc w:val="both"/>
        <w:rPr>
          <w:rFonts w:ascii="Myriad Pro" w:hAnsi="Myriad Pro" w:cs="Arial"/>
        </w:rPr>
      </w:pPr>
      <w:r w:rsidRPr="00C9629A">
        <w:rPr>
          <w:rFonts w:ascii="Myriad Pro" w:hAnsi="Myriad Pro" w:cs="Arial"/>
        </w:rPr>
        <w:t>Na szkolenie zostaną zaproszeni przedstawiciele wybranych projektów realizowanych w ramach ww. Programu.</w:t>
      </w:r>
    </w:p>
    <w:p w:rsidR="00A53C4D" w:rsidRPr="00C9629A" w:rsidRDefault="00A53C4D" w:rsidP="00A53C4D">
      <w:pPr>
        <w:pStyle w:val="Tekstpodstawowy"/>
        <w:ind w:left="357"/>
        <w:jc w:val="both"/>
        <w:rPr>
          <w:rFonts w:ascii="Myriad Pro" w:hAnsi="Myriad Pro" w:cs="Arial"/>
          <w:sz w:val="20"/>
        </w:rPr>
      </w:pPr>
      <w:r w:rsidRPr="00C9629A">
        <w:rPr>
          <w:rFonts w:ascii="Myriad Pro" w:hAnsi="Myriad Pro" w:cs="Arial"/>
          <w:sz w:val="20"/>
        </w:rPr>
        <w:t>Przygotowanie merytoryczne oraz organizacyjne szkolenia poprzedzone zostało analizą rynku odnośnie kompleksowej usługi w celu wyboru najlepszej i najbardziej korzystnej cenowo oferty.</w:t>
      </w:r>
    </w:p>
    <w:p w:rsidR="00A53C4D" w:rsidRPr="00C9629A" w:rsidRDefault="00A53C4D" w:rsidP="00A53C4D">
      <w:pPr>
        <w:pStyle w:val="Tekstpodstawowy"/>
        <w:ind w:left="357"/>
        <w:jc w:val="both"/>
        <w:rPr>
          <w:rFonts w:ascii="Myriad Pro" w:hAnsi="Myriad Pro" w:cs="Arial"/>
          <w:sz w:val="20"/>
        </w:rPr>
      </w:pPr>
    </w:p>
    <w:p w:rsidR="00A53C4D" w:rsidRPr="00205A1F" w:rsidRDefault="00A53C4D" w:rsidP="00A53C4D">
      <w:pPr>
        <w:pStyle w:val="Tekstpodstawowy"/>
        <w:ind w:left="357" w:right="-2"/>
        <w:jc w:val="both"/>
        <w:rPr>
          <w:rFonts w:ascii="Myriad Pro" w:hAnsi="Myriad Pro"/>
          <w:color w:val="FF0000"/>
          <w:sz w:val="20"/>
          <w:lang w:val="pl-PL"/>
        </w:rPr>
      </w:pPr>
      <w:r w:rsidRPr="00D51750">
        <w:rPr>
          <w:rFonts w:ascii="Myriad Pro" w:hAnsi="Myriad Pro" w:cs="Arial"/>
          <w:sz w:val="20"/>
        </w:rPr>
        <w:t xml:space="preserve">Udział finansowy </w:t>
      </w:r>
      <w:r>
        <w:rPr>
          <w:rFonts w:ascii="Myriad Pro" w:hAnsi="Myriad Pro" w:cs="Arial"/>
          <w:sz w:val="20"/>
        </w:rPr>
        <w:t xml:space="preserve">Wydziału Współpracy Terytorialnej, </w:t>
      </w:r>
      <w:r w:rsidRPr="00D51750">
        <w:rPr>
          <w:rFonts w:ascii="Myriad Pro" w:hAnsi="Myriad Pro" w:cs="Arial"/>
          <w:sz w:val="20"/>
        </w:rPr>
        <w:t xml:space="preserve">Urzędu Marszałkowskiego Województwa Zachodniopomorskiego w organizacji </w:t>
      </w:r>
      <w:r>
        <w:rPr>
          <w:rFonts w:ascii="Myriad Pro" w:hAnsi="Myriad Pro" w:cs="Arial"/>
          <w:sz w:val="20"/>
        </w:rPr>
        <w:t>Dnia Informacyjnego</w:t>
      </w:r>
      <w:r w:rsidRPr="00D51750">
        <w:rPr>
          <w:rFonts w:ascii="Myriad Pro" w:hAnsi="Myriad Pro" w:cs="Arial"/>
          <w:sz w:val="20"/>
        </w:rPr>
        <w:t xml:space="preserve"> został określony na kwotę </w:t>
      </w:r>
      <w:r>
        <w:rPr>
          <w:rFonts w:ascii="Myriad Pro" w:hAnsi="Myriad Pro"/>
          <w:sz w:val="20"/>
          <w:lang w:val="pl-PL"/>
        </w:rPr>
        <w:t xml:space="preserve">do 5.000 </w:t>
      </w:r>
      <w:r w:rsidRPr="00684849">
        <w:rPr>
          <w:rFonts w:ascii="Myriad Pro" w:hAnsi="Myriad Pro"/>
          <w:sz w:val="20"/>
        </w:rPr>
        <w:t>z</w:t>
      </w:r>
      <w:r>
        <w:rPr>
          <w:rFonts w:ascii="Myriad Pro" w:hAnsi="Myriad Pro"/>
          <w:sz w:val="20"/>
        </w:rPr>
        <w:t>ł</w:t>
      </w:r>
      <w:r w:rsidRPr="00635A75">
        <w:rPr>
          <w:rFonts w:ascii="Myriad Pro" w:hAnsi="Myriad Pro" w:cs="Arial"/>
          <w:color w:val="FF0000"/>
          <w:sz w:val="20"/>
        </w:rPr>
        <w:t xml:space="preserve"> </w:t>
      </w:r>
      <w:r w:rsidRPr="00684849">
        <w:rPr>
          <w:rFonts w:ascii="Myriad Pro" w:hAnsi="Myriad Pro" w:cs="Arial"/>
          <w:sz w:val="20"/>
        </w:rPr>
        <w:t>brutto</w:t>
      </w:r>
      <w:r>
        <w:rPr>
          <w:rFonts w:ascii="Myriad Pro" w:hAnsi="Myriad Pro" w:cs="Arial"/>
          <w:snapToGrid w:val="0"/>
          <w:sz w:val="20"/>
        </w:rPr>
        <w:t xml:space="preserve">. Spotkanie, w takiej </w:t>
      </w:r>
      <w:proofErr w:type="spellStart"/>
      <w:r>
        <w:rPr>
          <w:rFonts w:ascii="Myriad Pro" w:hAnsi="Myriad Pro" w:cs="Arial"/>
          <w:snapToGrid w:val="0"/>
          <w:sz w:val="20"/>
        </w:rPr>
        <w:t>form</w:t>
      </w:r>
      <w:r>
        <w:rPr>
          <w:rFonts w:ascii="Myriad Pro" w:hAnsi="Myriad Pro" w:cs="Arial"/>
          <w:snapToGrid w:val="0"/>
          <w:sz w:val="20"/>
          <w:lang w:val="pl-PL"/>
        </w:rPr>
        <w:t>ul</w:t>
      </w:r>
      <w:proofErr w:type="spellEnd"/>
      <w:r>
        <w:rPr>
          <w:rFonts w:ascii="Myriad Pro" w:hAnsi="Myriad Pro" w:cs="Arial"/>
          <w:snapToGrid w:val="0"/>
          <w:sz w:val="20"/>
        </w:rPr>
        <w:t>e było elementem planu działań Punktu Kontaktowego</w:t>
      </w:r>
      <w:r>
        <w:rPr>
          <w:rFonts w:ascii="Myriad Pro" w:hAnsi="Myriad Pro" w:cs="Arial"/>
          <w:snapToGrid w:val="0"/>
          <w:sz w:val="20"/>
          <w:lang w:val="pl-PL"/>
        </w:rPr>
        <w:t>.</w:t>
      </w:r>
      <w:r>
        <w:rPr>
          <w:rFonts w:ascii="Myriad Pro" w:hAnsi="Myriad Pro" w:cs="Arial"/>
          <w:snapToGrid w:val="0"/>
          <w:sz w:val="20"/>
        </w:rPr>
        <w:t xml:space="preserve"> </w:t>
      </w:r>
    </w:p>
    <w:p w:rsidR="00A53C4D" w:rsidRDefault="00A53C4D" w:rsidP="00A53C4D">
      <w:pPr>
        <w:spacing w:line="360" w:lineRule="auto"/>
        <w:jc w:val="both"/>
        <w:rPr>
          <w:rFonts w:ascii="Myriad Pro" w:hAnsi="Myriad Pro" w:cs="Arial"/>
        </w:rPr>
      </w:pPr>
    </w:p>
    <w:p w:rsidR="00CC07B4" w:rsidRDefault="00A53C4D"/>
    <w:sectPr w:rsidR="00CC0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C4D"/>
    <w:rsid w:val="001C1175"/>
    <w:rsid w:val="007D01AA"/>
    <w:rsid w:val="00A5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3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53C4D"/>
    <w:pPr>
      <w:spacing w:line="360" w:lineRule="auto"/>
    </w:pPr>
    <w:rPr>
      <w:sz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A53C4D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3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53C4D"/>
    <w:pPr>
      <w:spacing w:line="360" w:lineRule="auto"/>
    </w:pPr>
    <w:rPr>
      <w:sz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A53C4D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2018-04-04T11:36:00Z</dcterms:created>
  <dcterms:modified xsi:type="dcterms:W3CDTF">2018-04-04T11:36:00Z</dcterms:modified>
</cp:coreProperties>
</file>