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BF" w:rsidRPr="0094616A" w:rsidRDefault="005E20BF" w:rsidP="005E20BF">
      <w:pPr>
        <w:pStyle w:val="Tekstpodstawowy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94616A">
        <w:rPr>
          <w:rFonts w:ascii="Arial" w:hAnsi="Arial" w:cs="Arial"/>
          <w:b/>
          <w:sz w:val="20"/>
          <w:szCs w:val="20"/>
        </w:rPr>
        <w:t>Uzasadnienie</w:t>
      </w:r>
    </w:p>
    <w:p w:rsidR="005E20BF" w:rsidRPr="0094616A" w:rsidRDefault="005E20BF" w:rsidP="005E20BF">
      <w:pPr>
        <w:pStyle w:val="Tekstpodstawowy"/>
        <w:spacing w:after="0" w:line="280" w:lineRule="exact"/>
        <w:rPr>
          <w:rFonts w:ascii="Arial" w:hAnsi="Arial" w:cs="Arial"/>
          <w:b/>
          <w:sz w:val="20"/>
          <w:szCs w:val="20"/>
        </w:rPr>
      </w:pP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Uchwałą nr 1074/16 z dnia 5 lipca 2016 roku Zarząd Województwa Zachodniopomorskiego wyraził zgodę na podpisanie </w:t>
      </w:r>
      <w:bookmarkStart w:id="0" w:name="_GoBack"/>
      <w:r w:rsidRPr="0094616A">
        <w:rPr>
          <w:rFonts w:ascii="Arial" w:hAnsi="Arial" w:cs="Arial"/>
          <w:sz w:val="20"/>
          <w:szCs w:val="20"/>
        </w:rPr>
        <w:t>Umowy o partnerstwie na rzecz realizacji projektu „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</w:t>
      </w:r>
      <w:bookmarkEnd w:id="0"/>
      <w:r w:rsidRPr="0094616A">
        <w:rPr>
          <w:rFonts w:ascii="Arial" w:hAnsi="Arial" w:cs="Arial"/>
          <w:sz w:val="20"/>
          <w:szCs w:val="20"/>
        </w:rPr>
        <w:t>- Wspieranie innowacyjnych ekosystemów przedsiębiorczości w regionach na rzecz młodych przedsiębiorców”, implementowanego w ramach Programu Europejskiej Współpracy Terytorialnej - INTERREG EUROPA 2014-2020 ze środków Europejskiego Funduszu Rozwoju Regionalnego.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ma na celu wyznaczenie inteligentnych kierunków działania i określenie rozwiązań, dzięki którym partnerzy projektu będą mogli stymulować rozwój regionalnych ekosystemów przedsiębiorczości dla młodych przedsiębiorców oraz odpowiednio je kontrolować. 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W ramach projektu realizowane są dwa główne etapy prac: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•</w:t>
      </w:r>
      <w:r w:rsidRPr="0094616A">
        <w:rPr>
          <w:rFonts w:ascii="Arial" w:hAnsi="Arial" w:cs="Arial"/>
          <w:sz w:val="20"/>
          <w:szCs w:val="20"/>
        </w:rPr>
        <w:tab/>
        <w:t>Etap 1: Wymiana wiedzy i doświadczeń między regionami oraz opracowanie miejscowych planów działania;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•</w:t>
      </w:r>
      <w:r w:rsidRPr="0094616A">
        <w:rPr>
          <w:rFonts w:ascii="Arial" w:hAnsi="Arial" w:cs="Arial"/>
          <w:sz w:val="20"/>
          <w:szCs w:val="20"/>
        </w:rPr>
        <w:tab/>
        <w:t>Etap 2: Monitorowanie i realizacja planów działania i zaleceń dotyczących polityki regionalnej.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Dokument będący przedmiotem wniosku stanowi jedno z opracowań zamykających Etap 1 oraz określający plan działań w zakresie wspierania przedsiębiorczości w regionie.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Na podstawie przeanalizowanych dobrych praktyk z innych regionów partnerskich projektu 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oraz opinii ekspertów zarówno z Pomorza Zachodniego, jak i pozostałych regionów wybrano do Planu Działań trzy działania pilotażowe, jedno działanie o charakterze strategicznym oraz jedno działanie wspólne. Działania dotyczące organizacji warsztatów w zakresie profesjonalizacji usług instytucji otoczenia biznesu (1), Zachodniopomorskie Dni Przedsiębiorczości i Innowacji (2) oraz zajęć z kształtowania twórczego myślenia wśród dzieci i młodzieży (3) mają charakter pilotażowy. Działania te wiążą się ze sobą stanowiąc wspólną całość oraz plan dłuższego systemu wspierającego przedsiębiorczość na Pomorzu Zachodnim. Natomiast działanie dotyczące stworzenia Strategii działań w obszarze przedsiębiorczości polegać będzie na opracowaniu strategicznych zapisów mających na celu ukierunkowanie polityki regionalnej na wspieranie przedsiębiorczości, w tym szczególnie przedsiębiorczości młodych oraz realizację kilkudziesięciu zadań w tym obszarze. Działanie to ma charakter strategiczny, związany z polityką regionalną. Planowane jest również przedłużenie procesu wymiany dobrych praktyk w ramach 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poprzez realizację w latach 2018-2020 działania pilotażowego - obejmującego 9 regionów – na rzecz podnoszenia kompetencji w zakresie przedsiębiorczości wykładowców szkół wyższych.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Plany działań dla 10 regionów zostaną oficjalnie przyjęte podczas konferencji organizowanej w Komitecie Regionów w Brukseli w dniach 22-23 marca 2018 roku. </w:t>
      </w:r>
    </w:p>
    <w:p w:rsidR="005E20BF" w:rsidRPr="0094616A" w:rsidRDefault="005E20BF" w:rsidP="005E20BF">
      <w:pPr>
        <w:spacing w:line="320" w:lineRule="exact"/>
        <w:jc w:val="both"/>
        <w:rPr>
          <w:rFonts w:ascii="Arial" w:hAnsi="Arial" w:cs="Arial"/>
          <w:bCs/>
          <w:sz w:val="20"/>
          <w:szCs w:val="20"/>
        </w:rPr>
      </w:pPr>
    </w:p>
    <w:p w:rsidR="005E20BF" w:rsidRPr="0094616A" w:rsidRDefault="005E20BF" w:rsidP="005E20BF">
      <w:pPr>
        <w:spacing w:before="12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20BF" w:rsidRPr="0094616A" w:rsidRDefault="005E20BF" w:rsidP="005E20BF">
      <w:pPr>
        <w:spacing w:before="12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20BF" w:rsidRPr="0094616A" w:rsidRDefault="005E20BF" w:rsidP="005E20BF">
      <w:pPr>
        <w:spacing w:before="12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20BF" w:rsidRPr="0094616A" w:rsidRDefault="005E20BF" w:rsidP="005E20BF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:rsidR="005E20BF" w:rsidRPr="0094616A" w:rsidRDefault="005E20BF" w:rsidP="005E20BF">
      <w:pPr>
        <w:shd w:val="clear" w:color="auto" w:fill="FFFFFF"/>
        <w:spacing w:line="294" w:lineRule="atLeast"/>
        <w:jc w:val="center"/>
        <w:rPr>
          <w:rFonts w:ascii="Arial" w:hAnsi="Arial" w:cs="Arial"/>
          <w:sz w:val="20"/>
          <w:szCs w:val="20"/>
          <w:lang w:eastAsia="pl-PL"/>
        </w:rPr>
      </w:pPr>
      <w:r w:rsidRPr="0094616A">
        <w:rPr>
          <w:rFonts w:ascii="Arial" w:hAnsi="Arial" w:cs="Arial"/>
          <w:sz w:val="20"/>
          <w:szCs w:val="20"/>
          <w:lang w:eastAsia="pl-PL"/>
        </w:rPr>
        <w:t> </w:t>
      </w:r>
    </w:p>
    <w:p w:rsidR="005E20BF" w:rsidRPr="0094616A" w:rsidRDefault="005E20BF" w:rsidP="005E20BF">
      <w:pPr>
        <w:rPr>
          <w:rFonts w:ascii="Arial" w:hAnsi="Arial" w:cs="Arial"/>
          <w:sz w:val="20"/>
          <w:szCs w:val="20"/>
        </w:rPr>
      </w:pPr>
    </w:p>
    <w:p w:rsidR="005E20BF" w:rsidRPr="0094616A" w:rsidRDefault="005E20BF" w:rsidP="005E20BF">
      <w:pPr>
        <w:rPr>
          <w:rFonts w:ascii="Arial" w:hAnsi="Arial" w:cs="Arial"/>
          <w:sz w:val="20"/>
          <w:szCs w:val="20"/>
        </w:rPr>
      </w:pPr>
    </w:p>
    <w:p w:rsidR="00CC07B4" w:rsidRDefault="005E20BF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BF"/>
    <w:rsid w:val="001C1175"/>
    <w:rsid w:val="005E20BF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0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E20BF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20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0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E20BF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20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2018-04-18T08:04:00Z</dcterms:created>
  <dcterms:modified xsi:type="dcterms:W3CDTF">2018-04-18T08:05:00Z</dcterms:modified>
</cp:coreProperties>
</file>