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06" w:rsidRPr="00CC0CD6" w:rsidRDefault="00E22806" w:rsidP="00E22806">
      <w:pPr>
        <w:spacing w:after="0" w:line="240" w:lineRule="auto"/>
        <w:jc w:val="center"/>
        <w:rPr>
          <w:rFonts w:ascii="Arial Narrow" w:hAnsi="Arial Narrow"/>
          <w:b/>
          <w:lang w:eastAsia="pl-PL"/>
        </w:rPr>
      </w:pPr>
      <w:r w:rsidRPr="00CC0CD6">
        <w:rPr>
          <w:rFonts w:ascii="Arial Narrow" w:hAnsi="Arial Narrow"/>
          <w:b/>
          <w:lang w:eastAsia="pl-PL"/>
        </w:rPr>
        <w:t>Uzasadnienie</w:t>
      </w:r>
    </w:p>
    <w:p w:rsidR="00E22806" w:rsidRPr="00CC0CD6" w:rsidRDefault="00E22806" w:rsidP="00E22806">
      <w:pPr>
        <w:spacing w:after="0" w:line="260" w:lineRule="exact"/>
        <w:jc w:val="both"/>
        <w:rPr>
          <w:rFonts w:ascii="Arial Narrow" w:hAnsi="Arial Narrow"/>
          <w:sz w:val="20"/>
          <w:szCs w:val="20"/>
        </w:rPr>
      </w:pPr>
    </w:p>
    <w:p w:rsidR="00E22806" w:rsidRDefault="00E22806" w:rsidP="00E22806">
      <w:pPr>
        <w:jc w:val="both"/>
        <w:rPr>
          <w:rFonts w:ascii="Arial Narrow" w:hAnsi="Arial Narrow"/>
          <w:sz w:val="20"/>
          <w:szCs w:val="20"/>
        </w:rPr>
      </w:pPr>
    </w:p>
    <w:p w:rsidR="00E22806" w:rsidRPr="00556593" w:rsidRDefault="00E22806" w:rsidP="00E22806">
      <w:pPr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sz w:val="20"/>
          <w:szCs w:val="20"/>
        </w:rPr>
        <w:t>M</w:t>
      </w:r>
      <w:r w:rsidRPr="00556593">
        <w:rPr>
          <w:rFonts w:ascii="Arial Narrow" w:hAnsi="Arial Narrow"/>
          <w:sz w:val="20"/>
          <w:szCs w:val="20"/>
        </w:rPr>
        <w:t>eklemburgia-Pomorze Przednie jest jednym z najważniejszych regionów partnerskich Województwa Zachodniopomorskiego</w:t>
      </w:r>
      <w:r>
        <w:rPr>
          <w:rFonts w:ascii="Arial Narrow" w:hAnsi="Arial Narrow"/>
          <w:sz w:val="20"/>
          <w:szCs w:val="20"/>
        </w:rPr>
        <w:t xml:space="preserve">. </w:t>
      </w:r>
      <w:r w:rsidRPr="00556593">
        <w:rPr>
          <w:rFonts w:ascii="Arial Narrow" w:hAnsi="Arial Narrow"/>
          <w:sz w:val="20"/>
          <w:szCs w:val="20"/>
        </w:rPr>
        <w:t xml:space="preserve">Od lat dziewięćdziesiątych rokrocznie odbywają się wzajemne prezentacje Województwa Zachodniopomorskiego i Kraju Związkowego Meklemburgia-Pomorze Przednie. Ich program obejmuje politykę, gospodarkę, po naukę, sztukę i kulturę. </w:t>
      </w:r>
    </w:p>
    <w:p w:rsidR="00E22806" w:rsidRPr="00556593" w:rsidRDefault="00E22806" w:rsidP="00E22806">
      <w:pPr>
        <w:spacing w:after="0" w:line="260" w:lineRule="exact"/>
        <w:jc w:val="both"/>
        <w:rPr>
          <w:rFonts w:ascii="Arial Narrow" w:hAnsi="Arial Narrow"/>
          <w:sz w:val="20"/>
          <w:szCs w:val="20"/>
        </w:rPr>
      </w:pPr>
      <w:r w:rsidRPr="00556593">
        <w:rPr>
          <w:rFonts w:ascii="Arial Narrow" w:hAnsi="Arial Narrow"/>
          <w:sz w:val="20"/>
          <w:szCs w:val="20"/>
        </w:rPr>
        <w:t>W dniach 1-2 sierpnia 2019 roku w Szczecinie odbędzie się wizyta premiera Kraju Związkowego Meklemburgia-Pomo</w:t>
      </w:r>
      <w:r>
        <w:rPr>
          <w:rFonts w:ascii="Arial Narrow" w:hAnsi="Arial Narrow"/>
          <w:sz w:val="20"/>
          <w:szCs w:val="20"/>
        </w:rPr>
        <w:t>rze Przednie wraz z delegacją.</w:t>
      </w:r>
      <w:r w:rsidRPr="00556593">
        <w:rPr>
          <w:rFonts w:ascii="Arial Narrow" w:hAnsi="Arial Narrow"/>
          <w:sz w:val="20"/>
          <w:szCs w:val="20"/>
        </w:rPr>
        <w:t xml:space="preserve"> W ramach wizyty odbędzie się m.in. spotkanie z Marszałkiem Województwa Zachodniopomorskiego, podczas którego podsumowane zostaną dotychczasowe działania partnerów oraz omówione zostaną kolejne przedsięwzięcia na następny rok. W ramach wizyty odbędzie się również spotkanie z przedstawicielami instytucji kultury, nauki oraz przedsiębiorcami przy </w:t>
      </w:r>
      <w:r>
        <w:rPr>
          <w:rFonts w:ascii="Arial Narrow" w:hAnsi="Arial Narrow"/>
          <w:sz w:val="20"/>
          <w:szCs w:val="20"/>
        </w:rPr>
        <w:t>współ</w:t>
      </w:r>
      <w:r w:rsidRPr="00556593">
        <w:rPr>
          <w:rFonts w:ascii="Arial Narrow" w:hAnsi="Arial Narrow"/>
          <w:sz w:val="20"/>
          <w:szCs w:val="20"/>
        </w:rPr>
        <w:t xml:space="preserve">udziale Izby Przemysłowo-Handlowej z Neubrandenburga. </w:t>
      </w:r>
    </w:p>
    <w:p w:rsidR="00E22806" w:rsidRPr="00556593" w:rsidRDefault="00E22806" w:rsidP="00E22806">
      <w:pPr>
        <w:spacing w:after="0" w:line="300" w:lineRule="exact"/>
        <w:jc w:val="both"/>
        <w:rPr>
          <w:rFonts w:ascii="Arial Narrow" w:hAnsi="Arial Narrow"/>
          <w:bCs/>
          <w:sz w:val="20"/>
          <w:szCs w:val="20"/>
        </w:rPr>
      </w:pPr>
    </w:p>
    <w:p w:rsidR="00E22806" w:rsidRPr="00556593" w:rsidRDefault="00E22806" w:rsidP="00E22806">
      <w:pPr>
        <w:spacing w:after="0" w:line="300" w:lineRule="exact"/>
        <w:jc w:val="both"/>
        <w:rPr>
          <w:rFonts w:ascii="Arial Narrow" w:hAnsi="Arial Narrow"/>
          <w:bCs/>
          <w:sz w:val="20"/>
          <w:szCs w:val="20"/>
        </w:rPr>
      </w:pPr>
      <w:r w:rsidRPr="00556593">
        <w:rPr>
          <w:rFonts w:ascii="Arial Narrow" w:hAnsi="Arial Narrow"/>
          <w:bCs/>
          <w:sz w:val="20"/>
          <w:szCs w:val="20"/>
        </w:rPr>
        <w:t>Przedsięwzięcie wpisuje się w zakres „Wspólnego oświadczenia o współpracy transgranicznej między Województwem Zachodniopomorskim a Krajem Związkowym Meklemburgia-Pomorze Przednie, zawartego  18.06.2000 r., zgodnie</w:t>
      </w:r>
      <w:r>
        <w:rPr>
          <w:rFonts w:ascii="Arial Narrow" w:hAnsi="Arial Narrow"/>
          <w:bCs/>
          <w:sz w:val="20"/>
          <w:szCs w:val="20"/>
        </w:rPr>
        <w:t>,</w:t>
      </w:r>
      <w:r w:rsidRPr="00556593">
        <w:rPr>
          <w:rFonts w:ascii="Arial Narrow" w:hAnsi="Arial Narrow"/>
          <w:bCs/>
          <w:sz w:val="20"/>
          <w:szCs w:val="20"/>
        </w:rPr>
        <w:t xml:space="preserve"> z którym oba regiony zamierzają rozwijać i inicjować współpracę oraz wspólne projekty w dziedzinach kultury, oświaty, edukacji </w:t>
      </w:r>
      <w:r>
        <w:rPr>
          <w:rFonts w:ascii="Arial Narrow" w:hAnsi="Arial Narrow"/>
          <w:bCs/>
          <w:sz w:val="20"/>
          <w:szCs w:val="20"/>
        </w:rPr>
        <w:br/>
      </w:r>
      <w:r w:rsidRPr="00556593">
        <w:rPr>
          <w:rFonts w:ascii="Arial Narrow" w:hAnsi="Arial Narrow"/>
          <w:bCs/>
          <w:sz w:val="20"/>
          <w:szCs w:val="20"/>
        </w:rPr>
        <w:t>i nauki</w:t>
      </w:r>
    </w:p>
    <w:p w:rsidR="00B45F88" w:rsidRDefault="00B45F88"/>
    <w:sectPr w:rsidR="00B45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06"/>
    <w:rsid w:val="001A409D"/>
    <w:rsid w:val="006562A1"/>
    <w:rsid w:val="00B45F88"/>
    <w:rsid w:val="00E2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806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806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2019-12-12T12:45:00Z</dcterms:created>
  <dcterms:modified xsi:type="dcterms:W3CDTF">2019-12-12T12:46:00Z</dcterms:modified>
</cp:coreProperties>
</file>