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14:anchorId="29CEA5F4" wp14:editId="77C147EC">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0967" cy="10661650"/>
                    </a:xfrm>
                    <a:prstGeom prst="rect">
                      <a:avLst/>
                    </a:prstGeom>
                  </pic:spPr>
                </pic:pic>
              </a:graphicData>
            </a:graphic>
          </wp:anchor>
        </w:drawing>
      </w:r>
      <w:r w:rsidR="00586257">
        <w:rPr>
          <w:rFonts w:ascii="Arial" w:hAnsi="Arial" w:cs="Arial"/>
          <w:noProof/>
          <w:color w:val="FFFFFF" w:themeColor="background1"/>
          <w:lang w:eastAsia="pl-PL"/>
        </w:rPr>
        <mc:AlternateContent>
          <mc:Choice Requires="wps">
            <w:drawing>
              <wp:anchor distT="0" distB="0" distL="114300" distR="114300" simplePos="0" relativeHeight="251702272" behindDoc="0" locked="0" layoutInCell="1" allowOverlap="1">
                <wp:simplePos x="0" y="0"/>
                <wp:positionH relativeFrom="margin">
                  <wp:posOffset>-60325</wp:posOffset>
                </wp:positionH>
                <wp:positionV relativeFrom="margin">
                  <wp:posOffset>1213485</wp:posOffset>
                </wp:positionV>
                <wp:extent cx="6032500" cy="7504430"/>
                <wp:effectExtent l="0" t="0" r="0" b="1270"/>
                <wp:wrapSquare wrapText="bothSides"/>
                <wp:docPr id="55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50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626" w:rsidRPr="0080186F" w:rsidRDefault="00786626" w:rsidP="00B845B0">
                            <w:pPr>
                              <w:autoSpaceDE w:val="0"/>
                              <w:autoSpaceDN w:val="0"/>
                              <w:adjustRightInd w:val="0"/>
                              <w:rPr>
                                <w:b/>
                                <w:noProof/>
                                <w:color w:val="FFFFFF" w:themeColor="background1"/>
                                <w:sz w:val="16"/>
                                <w:szCs w:val="16"/>
                              </w:rPr>
                            </w:pP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786626" w:rsidRPr="008C3B35" w:rsidRDefault="00786626" w:rsidP="008C3B35">
                            <w:pPr>
                              <w:jc w:val="center"/>
                              <w:rPr>
                                <w:rFonts w:ascii="Arial" w:hAnsi="Arial" w:cs="Arial"/>
                                <w:b/>
                                <w:color w:val="FFFFFF" w:themeColor="background1"/>
                                <w:szCs w:val="20"/>
                              </w:rPr>
                            </w:pPr>
                          </w:p>
                          <w:p w:rsidR="00786626" w:rsidRPr="008C3B35" w:rsidRDefault="00786626"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786626" w:rsidRPr="0080186F" w:rsidRDefault="00786626" w:rsidP="008C3B35">
                            <w:pPr>
                              <w:jc w:val="center"/>
                              <w:rPr>
                                <w:rFonts w:eastAsia="Tahoma,Bold"/>
                                <w:color w:val="FFFFFF" w:themeColor="background1"/>
                                <w:sz w:val="16"/>
                                <w:szCs w:val="16"/>
                              </w:rPr>
                            </w:pPr>
                          </w:p>
                          <w:p w:rsidR="00786626" w:rsidRPr="00795CD8" w:rsidRDefault="00786626"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786626" w:rsidRPr="00795CD8" w:rsidRDefault="00786626" w:rsidP="00120608">
                            <w:pPr>
                              <w:jc w:val="center"/>
                              <w:rPr>
                                <w:rFonts w:ascii="Arial" w:hAnsi="Arial" w:cs="Arial"/>
                                <w:b/>
                                <w:color w:val="FFFFFF" w:themeColor="background1"/>
                                <w:sz w:val="20"/>
                                <w:szCs w:val="20"/>
                              </w:rPr>
                            </w:pPr>
                            <w:r w:rsidRPr="00795CD8">
                              <w:rPr>
                                <w:rFonts w:ascii="Arial" w:hAnsi="Arial" w:cs="Arial"/>
                                <w:b/>
                                <w:color w:val="FFFFFF" w:themeColor="background1"/>
                                <w:sz w:val="20"/>
                                <w:szCs w:val="20"/>
                              </w:rPr>
                              <w:t xml:space="preserve">Załącznik nr </w:t>
                            </w:r>
                            <w:r w:rsidR="00E65CE1">
                              <w:rPr>
                                <w:rFonts w:ascii="Arial" w:hAnsi="Arial" w:cs="Arial"/>
                                <w:b/>
                                <w:color w:val="FFFFFF" w:themeColor="background1"/>
                                <w:sz w:val="20"/>
                                <w:szCs w:val="20"/>
                              </w:rPr>
                              <w:t>5</w:t>
                            </w:r>
                            <w:r w:rsidR="00201501">
                              <w:rPr>
                                <w:rFonts w:ascii="Arial" w:hAnsi="Arial" w:cs="Arial"/>
                                <w:b/>
                                <w:color w:val="FFFFFF" w:themeColor="background1"/>
                                <w:sz w:val="20"/>
                                <w:szCs w:val="20"/>
                              </w:rPr>
                              <w:t xml:space="preserve"> </w:t>
                            </w:r>
                            <w:r w:rsidRPr="00795CD8">
                              <w:rPr>
                                <w:rFonts w:ascii="Arial" w:hAnsi="Arial" w:cs="Arial"/>
                                <w:b/>
                                <w:color w:val="FFFFFF" w:themeColor="background1"/>
                                <w:sz w:val="20"/>
                                <w:szCs w:val="20"/>
                              </w:rPr>
                              <w:t xml:space="preserve">do </w:t>
                            </w:r>
                            <w:r w:rsidR="00E65CE1">
                              <w:rPr>
                                <w:rFonts w:ascii="Arial" w:hAnsi="Arial" w:cs="Arial"/>
                                <w:b/>
                                <w:color w:val="FFFFFF" w:themeColor="background1"/>
                                <w:sz w:val="20"/>
                                <w:szCs w:val="20"/>
                              </w:rPr>
                              <w:t>umowy</w:t>
                            </w:r>
                            <w:r w:rsidR="00201501">
                              <w:rPr>
                                <w:rFonts w:ascii="Arial" w:hAnsi="Arial" w:cs="Arial"/>
                                <w:b/>
                                <w:color w:val="FFFFFF" w:themeColor="background1"/>
                                <w:sz w:val="20"/>
                                <w:szCs w:val="20"/>
                              </w:rPr>
                              <w:t xml:space="preserve"> </w:t>
                            </w:r>
                            <w:r w:rsidRPr="00795CD8">
                              <w:rPr>
                                <w:rFonts w:ascii="Arial" w:hAnsi="Arial" w:cs="Arial"/>
                                <w:b/>
                                <w:color w:val="FFFFFF" w:themeColor="background1"/>
                                <w:sz w:val="20"/>
                                <w:szCs w:val="20"/>
                              </w:rPr>
                              <w:t>w ramach Regionalnego Programu Operacyjnego Województwa Zachodniopomorskiego 2014 – 2020</w:t>
                            </w:r>
                          </w:p>
                          <w:p w:rsidR="00786626" w:rsidRPr="00795CD8" w:rsidRDefault="00786626" w:rsidP="00120608">
                            <w:pPr>
                              <w:jc w:val="center"/>
                              <w:rPr>
                                <w:rFonts w:ascii="Arial" w:hAnsi="Arial" w:cs="Arial"/>
                                <w:b/>
                                <w:color w:val="FFFFFF" w:themeColor="background1"/>
                              </w:rPr>
                            </w:pPr>
                          </w:p>
                          <w:p w:rsidR="00201501" w:rsidRPr="00201501" w:rsidRDefault="00201501" w:rsidP="00201501">
                            <w:pPr>
                              <w:jc w:val="center"/>
                              <w:rPr>
                                <w:rFonts w:ascii="Arial" w:hAnsi="Arial" w:cs="Arial"/>
                                <w:b/>
                                <w:color w:val="FFFFFF"/>
                                <w:sz w:val="20"/>
                                <w:szCs w:val="20"/>
                              </w:rPr>
                            </w:pPr>
                            <w:r w:rsidRPr="00201501">
                              <w:rPr>
                                <w:rFonts w:ascii="Arial" w:hAnsi="Arial" w:cs="Arial"/>
                                <w:b/>
                                <w:color w:val="FFFFFF"/>
                                <w:sz w:val="20"/>
                                <w:szCs w:val="20"/>
                              </w:rPr>
                              <w:t xml:space="preserve">Oś Priorytetowa 5 Zrównoważony transport </w:t>
                            </w:r>
                          </w:p>
                          <w:p w:rsidR="00E65CE1" w:rsidRDefault="00E65CE1" w:rsidP="00E65CE1">
                            <w:pPr>
                              <w:spacing w:line="240" w:lineRule="auto"/>
                              <w:jc w:val="center"/>
                              <w:rPr>
                                <w:rFonts w:ascii="Arial" w:hAnsi="Arial"/>
                                <w:b/>
                                <w:color w:val="FFFFFF" w:themeColor="background1"/>
                                <w:sz w:val="20"/>
                              </w:rPr>
                            </w:pPr>
                            <w:r>
                              <w:rPr>
                                <w:rFonts w:ascii="Arial" w:hAnsi="Arial"/>
                                <w:b/>
                                <w:color w:val="FFFFFF" w:themeColor="background1"/>
                                <w:sz w:val="20"/>
                              </w:rPr>
                              <w:t>Działanie 5.</w:t>
                            </w:r>
                            <w:r>
                              <w:rPr>
                                <w:rFonts w:ascii="Arial" w:hAnsi="Arial" w:cs="Arial"/>
                                <w:b/>
                                <w:color w:val="FFFFFF" w:themeColor="background1"/>
                                <w:sz w:val="20"/>
                                <w:szCs w:val="20"/>
                                <w:lang w:eastAsia="pl-PL"/>
                              </w:rPr>
                              <w:t>2</w:t>
                            </w:r>
                            <w:r>
                              <w:rPr>
                                <w:rFonts w:ascii="Arial" w:hAnsi="Arial"/>
                                <w:b/>
                                <w:color w:val="FFFFFF" w:themeColor="background1"/>
                                <w:sz w:val="20"/>
                              </w:rPr>
                              <w:t xml:space="preserve"> Budowa i przebudowa dróg </w:t>
                            </w:r>
                            <w:r>
                              <w:rPr>
                                <w:rFonts w:ascii="Arial" w:hAnsi="Arial" w:cs="Arial"/>
                                <w:b/>
                                <w:color w:val="FFFFFF" w:themeColor="background1"/>
                                <w:sz w:val="20"/>
                                <w:szCs w:val="20"/>
                                <w:lang w:eastAsia="pl-PL"/>
                              </w:rPr>
                              <w:t>lokalnych (gminnych i powiatowych) w ramach Strategii ZIT dla Szczecińskiego Obszaru Metropolitalnego</w:t>
                            </w:r>
                          </w:p>
                          <w:p w:rsidR="00201501" w:rsidRPr="00201501" w:rsidRDefault="00201501" w:rsidP="00201501">
                            <w:pPr>
                              <w:rPr>
                                <w:rFonts w:eastAsia="Times New Roman" w:cs="Arial"/>
                                <w:color w:val="FFFFFF"/>
                                <w:szCs w:val="20"/>
                                <w:lang w:eastAsia="pl-PL"/>
                              </w:rPr>
                            </w:pPr>
                          </w:p>
                          <w:p w:rsidR="00201501" w:rsidRPr="00201501" w:rsidRDefault="00201501" w:rsidP="00201501">
                            <w:pPr>
                              <w:spacing w:after="0" w:line="240" w:lineRule="auto"/>
                              <w:rPr>
                                <w:rFonts w:ascii="Arial" w:hAnsi="Arial" w:cs="Arial"/>
                                <w:b/>
                                <w:color w:val="FFFFFF"/>
                                <w:sz w:val="20"/>
                                <w:szCs w:val="20"/>
                                <w:lang w:eastAsia="pl-PL"/>
                              </w:rPr>
                            </w:pPr>
                            <w:r w:rsidRPr="00201501">
                              <w:rPr>
                                <w:rFonts w:ascii="Arial" w:hAnsi="Arial" w:cs="Arial"/>
                                <w:b/>
                                <w:color w:val="FFFFFF"/>
                                <w:sz w:val="20"/>
                                <w:szCs w:val="20"/>
                              </w:rPr>
                              <w:t xml:space="preserve">                                                    Nabór nr RPZP.05.0</w:t>
                            </w:r>
                            <w:r w:rsidR="00E65CE1">
                              <w:rPr>
                                <w:rFonts w:ascii="Arial" w:hAnsi="Arial" w:cs="Arial"/>
                                <w:b/>
                                <w:color w:val="FFFFFF"/>
                                <w:sz w:val="20"/>
                                <w:szCs w:val="20"/>
                              </w:rPr>
                              <w:t>2</w:t>
                            </w:r>
                            <w:r w:rsidRPr="00201501">
                              <w:rPr>
                                <w:rFonts w:ascii="Arial" w:hAnsi="Arial" w:cs="Arial"/>
                                <w:b/>
                                <w:color w:val="FFFFFF"/>
                                <w:sz w:val="20"/>
                                <w:szCs w:val="20"/>
                              </w:rPr>
                              <w:t>.00-IZ.00-32-001/16</w:t>
                            </w:r>
                          </w:p>
                          <w:p w:rsidR="00201501" w:rsidRPr="00201501" w:rsidRDefault="00201501" w:rsidP="00201501">
                            <w:pPr>
                              <w:spacing w:after="0" w:line="240" w:lineRule="auto"/>
                              <w:ind w:left="3545" w:firstLine="709"/>
                              <w:rPr>
                                <w:rFonts w:ascii="Arial" w:hAnsi="Arial" w:cs="Arial"/>
                                <w:b/>
                                <w:color w:val="FFFFFF"/>
                                <w:sz w:val="20"/>
                                <w:szCs w:val="20"/>
                                <w:lang w:eastAsia="pl-PL"/>
                              </w:rPr>
                            </w:pPr>
                          </w:p>
                          <w:p w:rsidR="00786626" w:rsidRPr="00795CD8" w:rsidRDefault="00786626" w:rsidP="00B845B0">
                            <w:pPr>
                              <w:jc w:val="center"/>
                              <w:rPr>
                                <w:rFonts w:ascii="Arial" w:hAnsi="Arial" w:cs="Arial"/>
                                <w:b/>
                                <w:color w:val="FFFFFF" w:themeColor="background1"/>
                                <w:sz w:val="20"/>
                              </w:rPr>
                            </w:pPr>
                          </w:p>
                          <w:p w:rsidR="00786626" w:rsidRPr="00795CD8" w:rsidRDefault="00786626" w:rsidP="00B845B0">
                            <w:pPr>
                              <w:rPr>
                                <w:rFonts w:ascii="Arial" w:hAnsi="Arial" w:cs="Arial"/>
                                <w:color w:val="FFFFFF" w:themeColor="background1"/>
                                <w:sz w:val="20"/>
                              </w:rPr>
                            </w:pPr>
                          </w:p>
                          <w:p w:rsidR="00786626" w:rsidRPr="00795CD8" w:rsidRDefault="00786626"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Pr>
                                <w:rFonts w:ascii="Arial" w:hAnsi="Arial" w:cs="Arial"/>
                                <w:b/>
                                <w:color w:val="FFFFFF" w:themeColor="background1"/>
                                <w:sz w:val="20"/>
                              </w:rPr>
                              <w:t>6</w:t>
                            </w:r>
                            <w:r w:rsidRPr="00795CD8">
                              <w:rPr>
                                <w:rFonts w:ascii="Arial" w:hAnsi="Arial" w:cs="Arial"/>
                                <w:b/>
                                <w:color w:val="FFFFFF" w:themeColor="background1"/>
                                <w:sz w:val="20"/>
                              </w:rPr>
                              <w:t>.</w:t>
                            </w:r>
                            <w:r>
                              <w:rPr>
                                <w:rFonts w:ascii="Arial" w:hAnsi="Arial" w:cs="Arial"/>
                                <w:b/>
                                <w:color w:val="FFFFFF" w:themeColor="background1"/>
                                <w:sz w:val="20"/>
                              </w:rPr>
                              <w:t>1</w:t>
                            </w: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Pr="0080186F" w:rsidRDefault="00786626" w:rsidP="00B845B0">
                            <w:pPr>
                              <w:jc w:val="center"/>
                              <w:rPr>
                                <w:b/>
                                <w:color w:val="FFFFFF" w:themeColor="background1"/>
                              </w:rPr>
                            </w:pPr>
                          </w:p>
                          <w:p w:rsidR="00786626" w:rsidRPr="0080186F" w:rsidRDefault="00786626" w:rsidP="00B845B0">
                            <w:pPr>
                              <w:jc w:val="center"/>
                              <w:rPr>
                                <w:rFonts w:ascii="TitilliumText25L" w:hAnsi="TitilliumText25L"/>
                                <w:b/>
                                <w:color w:val="FFFFFF" w:themeColor="background1"/>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" filled="f" stroked="f">
                <v:textbox>
                  <w:txbxContent>
                    <w:p w:rsidR="00786626" w:rsidRPr="0080186F" w:rsidRDefault="00786626" w:rsidP="00B845B0">
                      <w:pPr>
                        <w:autoSpaceDE w:val="0"/>
                        <w:autoSpaceDN w:val="0"/>
                        <w:adjustRightInd w:val="0"/>
                        <w:rPr>
                          <w:b/>
                          <w:noProof/>
                          <w:color w:val="FFFFFF" w:themeColor="background1"/>
                          <w:sz w:val="16"/>
                          <w:szCs w:val="16"/>
                        </w:rPr>
                      </w:pP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786626" w:rsidRPr="008C3B35" w:rsidRDefault="00786626" w:rsidP="008C3B35">
                      <w:pPr>
                        <w:jc w:val="center"/>
                        <w:rPr>
                          <w:rFonts w:ascii="Arial" w:hAnsi="Arial" w:cs="Arial"/>
                          <w:b/>
                          <w:color w:val="FFFFFF" w:themeColor="background1"/>
                          <w:szCs w:val="20"/>
                        </w:rPr>
                      </w:pPr>
                    </w:p>
                    <w:p w:rsidR="00786626" w:rsidRPr="008C3B35" w:rsidRDefault="00786626"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786626" w:rsidRPr="0080186F" w:rsidRDefault="00786626" w:rsidP="008C3B35">
                      <w:pPr>
                        <w:jc w:val="center"/>
                        <w:rPr>
                          <w:rFonts w:eastAsia="Tahoma,Bold"/>
                          <w:color w:val="FFFFFF" w:themeColor="background1"/>
                          <w:sz w:val="16"/>
                          <w:szCs w:val="16"/>
                        </w:rPr>
                      </w:pPr>
                    </w:p>
                    <w:p w:rsidR="00786626" w:rsidRPr="00795CD8" w:rsidRDefault="00786626"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786626" w:rsidRPr="00795CD8" w:rsidRDefault="00786626" w:rsidP="00120608">
                      <w:pPr>
                        <w:jc w:val="center"/>
                        <w:rPr>
                          <w:rFonts w:ascii="Arial" w:hAnsi="Arial" w:cs="Arial"/>
                          <w:b/>
                          <w:color w:val="FFFFFF" w:themeColor="background1"/>
                          <w:sz w:val="20"/>
                          <w:szCs w:val="20"/>
                        </w:rPr>
                      </w:pPr>
                      <w:r w:rsidRPr="00795CD8">
                        <w:rPr>
                          <w:rFonts w:ascii="Arial" w:hAnsi="Arial" w:cs="Arial"/>
                          <w:b/>
                          <w:color w:val="FFFFFF" w:themeColor="background1"/>
                          <w:sz w:val="20"/>
                          <w:szCs w:val="20"/>
                        </w:rPr>
                        <w:t xml:space="preserve">Załącznik nr </w:t>
                      </w:r>
                      <w:r w:rsidR="00E65CE1">
                        <w:rPr>
                          <w:rFonts w:ascii="Arial" w:hAnsi="Arial" w:cs="Arial"/>
                          <w:b/>
                          <w:color w:val="FFFFFF" w:themeColor="background1"/>
                          <w:sz w:val="20"/>
                          <w:szCs w:val="20"/>
                        </w:rPr>
                        <w:t>5</w:t>
                      </w:r>
                      <w:r w:rsidR="00201501">
                        <w:rPr>
                          <w:rFonts w:ascii="Arial" w:hAnsi="Arial" w:cs="Arial"/>
                          <w:b/>
                          <w:color w:val="FFFFFF" w:themeColor="background1"/>
                          <w:sz w:val="20"/>
                          <w:szCs w:val="20"/>
                        </w:rPr>
                        <w:t xml:space="preserve"> </w:t>
                      </w:r>
                      <w:r w:rsidRPr="00795CD8">
                        <w:rPr>
                          <w:rFonts w:ascii="Arial" w:hAnsi="Arial" w:cs="Arial"/>
                          <w:b/>
                          <w:color w:val="FFFFFF" w:themeColor="background1"/>
                          <w:sz w:val="20"/>
                          <w:szCs w:val="20"/>
                        </w:rPr>
                        <w:t xml:space="preserve">do </w:t>
                      </w:r>
                      <w:r w:rsidR="00E65CE1">
                        <w:rPr>
                          <w:rFonts w:ascii="Arial" w:hAnsi="Arial" w:cs="Arial"/>
                          <w:b/>
                          <w:color w:val="FFFFFF" w:themeColor="background1"/>
                          <w:sz w:val="20"/>
                          <w:szCs w:val="20"/>
                        </w:rPr>
                        <w:t>umowy</w:t>
                      </w:r>
                      <w:r w:rsidR="00201501">
                        <w:rPr>
                          <w:rFonts w:ascii="Arial" w:hAnsi="Arial" w:cs="Arial"/>
                          <w:b/>
                          <w:color w:val="FFFFFF" w:themeColor="background1"/>
                          <w:sz w:val="20"/>
                          <w:szCs w:val="20"/>
                        </w:rPr>
                        <w:t xml:space="preserve"> </w:t>
                      </w:r>
                      <w:r w:rsidRPr="00795CD8">
                        <w:rPr>
                          <w:rFonts w:ascii="Arial" w:hAnsi="Arial" w:cs="Arial"/>
                          <w:b/>
                          <w:color w:val="FFFFFF" w:themeColor="background1"/>
                          <w:sz w:val="20"/>
                          <w:szCs w:val="20"/>
                        </w:rPr>
                        <w:t>w ramach Regionalnego Programu Operacyjnego Województwa Zachodniopomorskiego 2014 – 2020</w:t>
                      </w:r>
                    </w:p>
                    <w:p w:rsidR="00786626" w:rsidRPr="00795CD8" w:rsidRDefault="00786626" w:rsidP="00120608">
                      <w:pPr>
                        <w:jc w:val="center"/>
                        <w:rPr>
                          <w:rFonts w:ascii="Arial" w:hAnsi="Arial" w:cs="Arial"/>
                          <w:b/>
                          <w:color w:val="FFFFFF" w:themeColor="background1"/>
                        </w:rPr>
                      </w:pPr>
                    </w:p>
                    <w:p w:rsidR="00201501" w:rsidRPr="00201501" w:rsidRDefault="00201501" w:rsidP="00201501">
                      <w:pPr>
                        <w:jc w:val="center"/>
                        <w:rPr>
                          <w:rFonts w:ascii="Arial" w:hAnsi="Arial" w:cs="Arial"/>
                          <w:b/>
                          <w:color w:val="FFFFFF"/>
                          <w:sz w:val="20"/>
                          <w:szCs w:val="20"/>
                        </w:rPr>
                      </w:pPr>
                      <w:r w:rsidRPr="00201501">
                        <w:rPr>
                          <w:rFonts w:ascii="Arial" w:hAnsi="Arial" w:cs="Arial"/>
                          <w:b/>
                          <w:color w:val="FFFFFF"/>
                          <w:sz w:val="20"/>
                          <w:szCs w:val="20"/>
                        </w:rPr>
                        <w:t xml:space="preserve">Oś Priorytetowa 5 Zrównoważony transport </w:t>
                      </w:r>
                    </w:p>
                    <w:p w:rsidR="00E65CE1" w:rsidRDefault="00E65CE1" w:rsidP="00E65CE1">
                      <w:pPr>
                        <w:spacing w:line="240" w:lineRule="auto"/>
                        <w:jc w:val="center"/>
                        <w:rPr>
                          <w:rFonts w:ascii="Arial" w:hAnsi="Arial"/>
                          <w:b/>
                          <w:color w:val="FFFFFF" w:themeColor="background1"/>
                          <w:sz w:val="20"/>
                        </w:rPr>
                      </w:pPr>
                      <w:r>
                        <w:rPr>
                          <w:rFonts w:ascii="Arial" w:hAnsi="Arial"/>
                          <w:b/>
                          <w:color w:val="FFFFFF" w:themeColor="background1"/>
                          <w:sz w:val="20"/>
                        </w:rPr>
                        <w:t>Działanie 5.</w:t>
                      </w:r>
                      <w:r>
                        <w:rPr>
                          <w:rFonts w:ascii="Arial" w:hAnsi="Arial" w:cs="Arial"/>
                          <w:b/>
                          <w:color w:val="FFFFFF" w:themeColor="background1"/>
                          <w:sz w:val="20"/>
                          <w:szCs w:val="20"/>
                          <w:lang w:eastAsia="pl-PL"/>
                        </w:rPr>
                        <w:t>2</w:t>
                      </w:r>
                      <w:r>
                        <w:rPr>
                          <w:rFonts w:ascii="Arial" w:hAnsi="Arial"/>
                          <w:b/>
                          <w:color w:val="FFFFFF" w:themeColor="background1"/>
                          <w:sz w:val="20"/>
                        </w:rPr>
                        <w:t xml:space="preserve"> Budowa i przebudowa dróg </w:t>
                      </w:r>
                      <w:r>
                        <w:rPr>
                          <w:rFonts w:ascii="Arial" w:hAnsi="Arial" w:cs="Arial"/>
                          <w:b/>
                          <w:color w:val="FFFFFF" w:themeColor="background1"/>
                          <w:sz w:val="20"/>
                          <w:szCs w:val="20"/>
                          <w:lang w:eastAsia="pl-PL"/>
                        </w:rPr>
                        <w:t>lokalnych (gminnych i powiatowych) w ramach Strategii ZIT dla Szczecińskiego Obszaru Metropolitalnego</w:t>
                      </w:r>
                    </w:p>
                    <w:p w:rsidR="00201501" w:rsidRPr="00201501" w:rsidRDefault="00201501" w:rsidP="00201501">
                      <w:pPr>
                        <w:rPr>
                          <w:rFonts w:eastAsia="Times New Roman" w:cs="Arial"/>
                          <w:color w:val="FFFFFF"/>
                          <w:szCs w:val="20"/>
                          <w:lang w:eastAsia="pl-PL"/>
                        </w:rPr>
                      </w:pPr>
                    </w:p>
                    <w:p w:rsidR="00201501" w:rsidRPr="00201501" w:rsidRDefault="00201501" w:rsidP="00201501">
                      <w:pPr>
                        <w:spacing w:after="0" w:line="240" w:lineRule="auto"/>
                        <w:rPr>
                          <w:rFonts w:ascii="Arial" w:hAnsi="Arial" w:cs="Arial"/>
                          <w:b/>
                          <w:color w:val="FFFFFF"/>
                          <w:sz w:val="20"/>
                          <w:szCs w:val="20"/>
                          <w:lang w:eastAsia="pl-PL"/>
                        </w:rPr>
                      </w:pPr>
                      <w:r w:rsidRPr="00201501">
                        <w:rPr>
                          <w:rFonts w:ascii="Arial" w:hAnsi="Arial" w:cs="Arial"/>
                          <w:b/>
                          <w:color w:val="FFFFFF"/>
                          <w:sz w:val="20"/>
                          <w:szCs w:val="20"/>
                        </w:rPr>
                        <w:t xml:space="preserve">                                                    Nabór nr RPZP.05.0</w:t>
                      </w:r>
                      <w:r w:rsidR="00E65CE1">
                        <w:rPr>
                          <w:rFonts w:ascii="Arial" w:hAnsi="Arial" w:cs="Arial"/>
                          <w:b/>
                          <w:color w:val="FFFFFF"/>
                          <w:sz w:val="20"/>
                          <w:szCs w:val="20"/>
                        </w:rPr>
                        <w:t>2</w:t>
                      </w:r>
                      <w:r w:rsidRPr="00201501">
                        <w:rPr>
                          <w:rFonts w:ascii="Arial" w:hAnsi="Arial" w:cs="Arial"/>
                          <w:b/>
                          <w:color w:val="FFFFFF"/>
                          <w:sz w:val="20"/>
                          <w:szCs w:val="20"/>
                        </w:rPr>
                        <w:t>.00-IZ.00-32-001/16</w:t>
                      </w:r>
                    </w:p>
                    <w:p w:rsidR="00201501" w:rsidRPr="00201501" w:rsidRDefault="00201501" w:rsidP="00201501">
                      <w:pPr>
                        <w:spacing w:after="0" w:line="240" w:lineRule="auto"/>
                        <w:ind w:left="3545" w:firstLine="709"/>
                        <w:rPr>
                          <w:rFonts w:ascii="Arial" w:hAnsi="Arial" w:cs="Arial"/>
                          <w:b/>
                          <w:color w:val="FFFFFF"/>
                          <w:sz w:val="20"/>
                          <w:szCs w:val="20"/>
                          <w:lang w:eastAsia="pl-PL"/>
                        </w:rPr>
                      </w:pPr>
                    </w:p>
                    <w:p w:rsidR="00786626" w:rsidRPr="00795CD8" w:rsidRDefault="00786626" w:rsidP="00B845B0">
                      <w:pPr>
                        <w:jc w:val="center"/>
                        <w:rPr>
                          <w:rFonts w:ascii="Arial" w:hAnsi="Arial" w:cs="Arial"/>
                          <w:b/>
                          <w:color w:val="FFFFFF" w:themeColor="background1"/>
                          <w:sz w:val="20"/>
                        </w:rPr>
                      </w:pPr>
                    </w:p>
                    <w:p w:rsidR="00786626" w:rsidRPr="00795CD8" w:rsidRDefault="00786626" w:rsidP="00B845B0">
                      <w:pPr>
                        <w:rPr>
                          <w:rFonts w:ascii="Arial" w:hAnsi="Arial" w:cs="Arial"/>
                          <w:color w:val="FFFFFF" w:themeColor="background1"/>
                          <w:sz w:val="20"/>
                        </w:rPr>
                      </w:pPr>
                    </w:p>
                    <w:p w:rsidR="00786626" w:rsidRPr="00795CD8" w:rsidRDefault="00786626"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Pr>
                          <w:rFonts w:ascii="Arial" w:hAnsi="Arial" w:cs="Arial"/>
                          <w:b/>
                          <w:color w:val="FFFFFF" w:themeColor="background1"/>
                          <w:sz w:val="20"/>
                        </w:rPr>
                        <w:t>6</w:t>
                      </w:r>
                      <w:r w:rsidRPr="00795CD8">
                        <w:rPr>
                          <w:rFonts w:ascii="Arial" w:hAnsi="Arial" w:cs="Arial"/>
                          <w:b/>
                          <w:color w:val="FFFFFF" w:themeColor="background1"/>
                          <w:sz w:val="20"/>
                        </w:rPr>
                        <w:t>.</w:t>
                      </w:r>
                      <w:r>
                        <w:rPr>
                          <w:rFonts w:ascii="Arial" w:hAnsi="Arial" w:cs="Arial"/>
                          <w:b/>
                          <w:color w:val="FFFFFF" w:themeColor="background1"/>
                          <w:sz w:val="20"/>
                        </w:rPr>
                        <w:t>1</w:t>
                      </w: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Pr="0080186F" w:rsidRDefault="00786626" w:rsidP="00B845B0">
                      <w:pPr>
                        <w:jc w:val="center"/>
                        <w:rPr>
                          <w:b/>
                          <w:color w:val="FFFFFF" w:themeColor="background1"/>
                        </w:rPr>
                      </w:pPr>
                    </w:p>
                    <w:p w:rsidR="00786626" w:rsidRPr="0080186F" w:rsidRDefault="00786626" w:rsidP="00B845B0">
                      <w:pPr>
                        <w:jc w:val="center"/>
                        <w:rPr>
                          <w:rFonts w:ascii="TitilliumText25L" w:hAnsi="TitilliumText25L"/>
                          <w:b/>
                          <w:color w:val="FFFFFF" w:themeColor="background1"/>
                          <w:sz w:val="56"/>
                          <w:szCs w:val="56"/>
                        </w:rPr>
                      </w:pPr>
                    </w:p>
                  </w:txbxContent>
                </v:textbox>
                <w10:wrap type="square" anchorx="margin" anchory="margin"/>
              </v:shape>
            </w:pict>
          </mc:Fallback>
        </mc:AlternateConten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14:anchorId="4CF1111C" wp14:editId="572A3A0F">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083322" w:rsidRPr="004B53ED">
        <w:rPr>
          <w:rFonts w:ascii="Arial" w:eastAsia="Times New Roman" w:hAnsi="Arial" w:cs="Arial"/>
          <w:b/>
          <w:noProof/>
          <w:color w:val="FFFFFF" w:themeColor="background1"/>
          <w:lang w:eastAsia="pl-PL"/>
        </w:rPr>
        <w:t>201</w:t>
      </w:r>
      <w:r w:rsidR="00786626">
        <w:rPr>
          <w:rFonts w:ascii="Arial" w:eastAsia="Times New Roman" w:hAnsi="Arial" w:cs="Arial"/>
          <w:b/>
          <w:noProof/>
          <w:color w:val="FFFFFF" w:themeColor="background1"/>
          <w:lang w:eastAsia="pl-PL"/>
        </w:rPr>
        <w:t>8</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EndPr/>
      <w:sdtContent>
        <w:p w:rsidR="00D41DA6" w:rsidRPr="004B53ED" w:rsidRDefault="00D41DA6" w:rsidP="00FA4591">
          <w:pPr>
            <w:pStyle w:val="Spistreci1"/>
          </w:pPr>
        </w:p>
        <w:p w:rsidR="00397FF8" w:rsidRDefault="007073EB">
          <w:pPr>
            <w:pStyle w:val="Spistreci1"/>
            <w:rPr>
              <w:rFonts w:asciiTheme="minorHAnsi" w:eastAsiaTheme="minorEastAsia" w:hAnsiTheme="minorHAnsi" w:cstheme="minorBidi"/>
              <w:b w:val="0"/>
              <w:bCs w:val="0"/>
            </w:rPr>
          </w:pPr>
          <w:r w:rsidRPr="00397FF8">
            <w:fldChar w:fldCharType="begin"/>
          </w:r>
          <w:r w:rsidR="00D41DA6" w:rsidRPr="00E76802">
            <w:instrText xml:space="preserve"> TOC \o "1-3" \h \z \u </w:instrText>
          </w:r>
          <w:r w:rsidRPr="00397FF8">
            <w:fldChar w:fldCharType="separate"/>
          </w:r>
          <w:hyperlink w:anchor="_Toc494357384" w:history="1">
            <w:r w:rsidR="00397FF8" w:rsidRPr="00E721FF">
              <w:rPr>
                <w:rStyle w:val="Hipercze"/>
              </w:rPr>
              <w:t>Wykaz skrótów</w:t>
            </w:r>
            <w:r w:rsidR="00397FF8">
              <w:rPr>
                <w:webHidden/>
              </w:rPr>
              <w:tab/>
            </w:r>
            <w:r w:rsidR="00397FF8">
              <w:rPr>
                <w:webHidden/>
              </w:rPr>
              <w:fldChar w:fldCharType="begin"/>
            </w:r>
            <w:r w:rsidR="00397FF8">
              <w:rPr>
                <w:webHidden/>
              </w:rPr>
              <w:instrText xml:space="preserve"> PAGEREF _Toc494357384 \h </w:instrText>
            </w:r>
            <w:r w:rsidR="00397FF8">
              <w:rPr>
                <w:webHidden/>
              </w:rPr>
            </w:r>
            <w:r w:rsidR="00397FF8">
              <w:rPr>
                <w:webHidden/>
              </w:rPr>
              <w:fldChar w:fldCharType="separate"/>
            </w:r>
            <w:r w:rsidR="00114DF8">
              <w:rPr>
                <w:webHidden/>
              </w:rPr>
              <w:t>2</w:t>
            </w:r>
            <w:r w:rsidR="00397FF8">
              <w:rPr>
                <w:webHidden/>
              </w:rPr>
              <w:fldChar w:fldCharType="end"/>
            </w:r>
          </w:hyperlink>
        </w:p>
        <w:p w:rsidR="00397FF8" w:rsidRDefault="00E65CE1">
          <w:pPr>
            <w:pStyle w:val="Spistreci1"/>
            <w:rPr>
              <w:rFonts w:asciiTheme="minorHAnsi" w:eastAsiaTheme="minorEastAsia" w:hAnsiTheme="minorHAnsi" w:cstheme="minorBidi"/>
              <w:b w:val="0"/>
              <w:bCs w:val="0"/>
            </w:rPr>
          </w:pPr>
          <w:hyperlink w:anchor="_Toc494357385" w:history="1">
            <w:r w:rsidR="00397FF8" w:rsidRPr="00E721FF">
              <w:rPr>
                <w:rStyle w:val="Hipercze"/>
              </w:rPr>
              <w:t>Słownik pojęć</w:t>
            </w:r>
            <w:r w:rsidR="00397FF8">
              <w:rPr>
                <w:webHidden/>
              </w:rPr>
              <w:tab/>
            </w:r>
            <w:r w:rsidR="00397FF8">
              <w:rPr>
                <w:webHidden/>
              </w:rPr>
              <w:fldChar w:fldCharType="begin"/>
            </w:r>
            <w:r w:rsidR="00397FF8">
              <w:rPr>
                <w:webHidden/>
              </w:rPr>
              <w:instrText xml:space="preserve"> PAGEREF _Toc494357385 \h </w:instrText>
            </w:r>
            <w:r w:rsidR="00397FF8">
              <w:rPr>
                <w:webHidden/>
              </w:rPr>
            </w:r>
            <w:r w:rsidR="00397FF8">
              <w:rPr>
                <w:webHidden/>
              </w:rPr>
              <w:fldChar w:fldCharType="separate"/>
            </w:r>
            <w:r w:rsidR="00114DF8">
              <w:rPr>
                <w:webHidden/>
              </w:rPr>
              <w:t>3</w:t>
            </w:r>
            <w:r w:rsidR="00397FF8">
              <w:rPr>
                <w:webHidden/>
              </w:rPr>
              <w:fldChar w:fldCharType="end"/>
            </w:r>
          </w:hyperlink>
        </w:p>
        <w:p w:rsidR="00397FF8" w:rsidRDefault="00E65CE1">
          <w:pPr>
            <w:pStyle w:val="Spistreci1"/>
            <w:rPr>
              <w:rFonts w:asciiTheme="minorHAnsi" w:eastAsiaTheme="minorEastAsia" w:hAnsiTheme="minorHAnsi" w:cstheme="minorBidi"/>
              <w:b w:val="0"/>
              <w:bCs w:val="0"/>
            </w:rPr>
          </w:pPr>
          <w:hyperlink w:anchor="_Toc494357386" w:history="1">
            <w:r w:rsidR="00397FF8" w:rsidRPr="00E721FF">
              <w:rPr>
                <w:rStyle w:val="Hipercze"/>
              </w:rPr>
              <w:t>Kompendium</w:t>
            </w:r>
            <w:r w:rsidR="00397FF8">
              <w:rPr>
                <w:webHidden/>
              </w:rPr>
              <w:tab/>
            </w:r>
            <w:r w:rsidR="00397FF8">
              <w:rPr>
                <w:webHidden/>
              </w:rPr>
              <w:fldChar w:fldCharType="begin"/>
            </w:r>
            <w:r w:rsidR="00397FF8">
              <w:rPr>
                <w:webHidden/>
              </w:rPr>
              <w:instrText xml:space="preserve"> PAGEREF _Toc494357386 \h </w:instrText>
            </w:r>
            <w:r w:rsidR="00397FF8">
              <w:rPr>
                <w:webHidden/>
              </w:rPr>
            </w:r>
            <w:r w:rsidR="00397FF8">
              <w:rPr>
                <w:webHidden/>
              </w:rPr>
              <w:fldChar w:fldCharType="separate"/>
            </w:r>
            <w:r w:rsidR="00114DF8">
              <w:rPr>
                <w:webHidden/>
              </w:rPr>
              <w:t>4</w:t>
            </w:r>
            <w:r w:rsidR="00397FF8">
              <w:rPr>
                <w:webHidden/>
              </w:rPr>
              <w:fldChar w:fldCharType="end"/>
            </w:r>
          </w:hyperlink>
        </w:p>
        <w:p w:rsidR="00397FF8" w:rsidRDefault="00E65CE1">
          <w:pPr>
            <w:pStyle w:val="Spistreci1"/>
            <w:rPr>
              <w:rFonts w:asciiTheme="minorHAnsi" w:eastAsiaTheme="minorEastAsia" w:hAnsiTheme="minorHAnsi" w:cstheme="minorBidi"/>
              <w:b w:val="0"/>
              <w:bCs w:val="0"/>
            </w:rPr>
          </w:pPr>
          <w:hyperlink w:anchor="_Toc494357387" w:history="1">
            <w:r w:rsidR="00397FF8" w:rsidRPr="00E721FF">
              <w:rPr>
                <w:rStyle w:val="Hipercze"/>
              </w:rPr>
              <w:t>Rozdział 1 Podstawa prawna i zakres obowiązywania</w:t>
            </w:r>
            <w:r w:rsidR="00397FF8">
              <w:rPr>
                <w:webHidden/>
              </w:rPr>
              <w:tab/>
            </w:r>
            <w:r w:rsidR="00397FF8">
              <w:rPr>
                <w:webHidden/>
              </w:rPr>
              <w:fldChar w:fldCharType="begin"/>
            </w:r>
            <w:r w:rsidR="00397FF8">
              <w:rPr>
                <w:webHidden/>
              </w:rPr>
              <w:instrText xml:space="preserve"> PAGEREF _Toc494357387 \h </w:instrText>
            </w:r>
            <w:r w:rsidR="00397FF8">
              <w:rPr>
                <w:webHidden/>
              </w:rPr>
            </w:r>
            <w:r w:rsidR="00397FF8">
              <w:rPr>
                <w:webHidden/>
              </w:rPr>
              <w:fldChar w:fldCharType="separate"/>
            </w:r>
            <w:r w:rsidR="00114DF8">
              <w:rPr>
                <w:webHidden/>
              </w:rPr>
              <w:t>7</w:t>
            </w:r>
            <w:r w:rsidR="00397FF8">
              <w:rPr>
                <w:webHidden/>
              </w:rPr>
              <w:fldChar w:fldCharType="end"/>
            </w:r>
          </w:hyperlink>
        </w:p>
        <w:p w:rsidR="00397FF8" w:rsidRDefault="00E65CE1">
          <w:pPr>
            <w:pStyle w:val="Spistreci2"/>
            <w:rPr>
              <w:rFonts w:asciiTheme="minorHAnsi" w:eastAsiaTheme="minorEastAsia" w:hAnsiTheme="minorHAnsi" w:cstheme="minorBidi"/>
              <w:sz w:val="22"/>
              <w:szCs w:val="22"/>
            </w:rPr>
          </w:pPr>
          <w:hyperlink w:anchor="_Toc494357388" w:history="1">
            <w:r w:rsidR="00397FF8" w:rsidRPr="00E721FF">
              <w:rPr>
                <w:rStyle w:val="Hipercze"/>
                <w:rFonts w:ascii="Arial" w:eastAsia="Calibri" w:hAnsi="Arial" w:cs="Arial"/>
              </w:rPr>
              <w:t>1.1 Podstawy prawne</w:t>
            </w:r>
            <w:r w:rsidR="00397FF8">
              <w:rPr>
                <w:webHidden/>
              </w:rPr>
              <w:tab/>
            </w:r>
            <w:r w:rsidR="00397FF8">
              <w:rPr>
                <w:webHidden/>
              </w:rPr>
              <w:fldChar w:fldCharType="begin"/>
            </w:r>
            <w:r w:rsidR="00397FF8">
              <w:rPr>
                <w:webHidden/>
              </w:rPr>
              <w:instrText xml:space="preserve"> PAGEREF _Toc494357388 \h </w:instrText>
            </w:r>
            <w:r w:rsidR="00397FF8">
              <w:rPr>
                <w:webHidden/>
              </w:rPr>
            </w:r>
            <w:r w:rsidR="00397FF8">
              <w:rPr>
                <w:webHidden/>
              </w:rPr>
              <w:fldChar w:fldCharType="separate"/>
            </w:r>
            <w:r w:rsidR="00114DF8">
              <w:rPr>
                <w:webHidden/>
              </w:rPr>
              <w:t>7</w:t>
            </w:r>
            <w:r w:rsidR="00397FF8">
              <w:rPr>
                <w:webHidden/>
              </w:rPr>
              <w:fldChar w:fldCharType="end"/>
            </w:r>
          </w:hyperlink>
        </w:p>
        <w:p w:rsidR="00397FF8" w:rsidRDefault="00E65CE1">
          <w:pPr>
            <w:pStyle w:val="Spistreci2"/>
            <w:rPr>
              <w:rFonts w:asciiTheme="minorHAnsi" w:eastAsiaTheme="minorEastAsia" w:hAnsiTheme="minorHAnsi" w:cstheme="minorBidi"/>
              <w:sz w:val="22"/>
              <w:szCs w:val="22"/>
            </w:rPr>
          </w:pPr>
          <w:hyperlink w:anchor="_Toc494357389" w:history="1">
            <w:r w:rsidR="00397FF8" w:rsidRPr="00E721FF">
              <w:rPr>
                <w:rStyle w:val="Hipercze"/>
                <w:rFonts w:ascii="Arial" w:eastAsia="Calibri" w:hAnsi="Arial" w:cs="Arial"/>
              </w:rPr>
              <w:t>1.2 Cel i zakres Zasad</w:t>
            </w:r>
            <w:r w:rsidR="00397FF8">
              <w:rPr>
                <w:webHidden/>
              </w:rPr>
              <w:tab/>
            </w:r>
            <w:r w:rsidR="00397FF8">
              <w:rPr>
                <w:webHidden/>
              </w:rPr>
              <w:fldChar w:fldCharType="begin"/>
            </w:r>
            <w:r w:rsidR="00397FF8">
              <w:rPr>
                <w:webHidden/>
              </w:rPr>
              <w:instrText xml:space="preserve"> PAGEREF _Toc494357389 \h </w:instrText>
            </w:r>
            <w:r w:rsidR="00397FF8">
              <w:rPr>
                <w:webHidden/>
              </w:rPr>
            </w:r>
            <w:r w:rsidR="00397FF8">
              <w:rPr>
                <w:webHidden/>
              </w:rPr>
              <w:fldChar w:fldCharType="separate"/>
            </w:r>
            <w:r w:rsidR="00114DF8">
              <w:rPr>
                <w:webHidden/>
              </w:rPr>
              <w:t>8</w:t>
            </w:r>
            <w:r w:rsidR="00397FF8">
              <w:rPr>
                <w:webHidden/>
              </w:rPr>
              <w:fldChar w:fldCharType="end"/>
            </w:r>
          </w:hyperlink>
        </w:p>
        <w:p w:rsidR="00397FF8" w:rsidRDefault="00E65CE1">
          <w:pPr>
            <w:pStyle w:val="Spistreci1"/>
            <w:rPr>
              <w:rFonts w:asciiTheme="minorHAnsi" w:eastAsiaTheme="minorEastAsia" w:hAnsiTheme="minorHAnsi" w:cstheme="minorBidi"/>
              <w:b w:val="0"/>
              <w:bCs w:val="0"/>
            </w:rPr>
          </w:pPr>
          <w:hyperlink w:anchor="_Toc494357390" w:history="1">
            <w:r w:rsidR="00397FF8" w:rsidRPr="00E721FF">
              <w:rPr>
                <w:rStyle w:val="Hipercze"/>
              </w:rPr>
              <w:t>Rozdział 2 Zasady obowiązujące przy wydatkowaniu środków publicznych</w:t>
            </w:r>
            <w:r w:rsidR="00397FF8">
              <w:rPr>
                <w:webHidden/>
              </w:rPr>
              <w:tab/>
            </w:r>
            <w:r w:rsidR="00397FF8">
              <w:rPr>
                <w:webHidden/>
              </w:rPr>
              <w:fldChar w:fldCharType="begin"/>
            </w:r>
            <w:r w:rsidR="00397FF8">
              <w:rPr>
                <w:webHidden/>
              </w:rPr>
              <w:instrText xml:space="preserve"> PAGEREF _Toc494357390 \h </w:instrText>
            </w:r>
            <w:r w:rsidR="00397FF8">
              <w:rPr>
                <w:webHidden/>
              </w:rPr>
            </w:r>
            <w:r w:rsidR="00397FF8">
              <w:rPr>
                <w:webHidden/>
              </w:rPr>
              <w:fldChar w:fldCharType="separate"/>
            </w:r>
            <w:r w:rsidR="00114DF8">
              <w:rPr>
                <w:webHidden/>
              </w:rPr>
              <w:t>8</w:t>
            </w:r>
            <w:r w:rsidR="00397FF8">
              <w:rPr>
                <w:webHidden/>
              </w:rPr>
              <w:fldChar w:fldCharType="end"/>
            </w:r>
          </w:hyperlink>
        </w:p>
        <w:p w:rsidR="00397FF8" w:rsidRDefault="00E65CE1">
          <w:pPr>
            <w:pStyle w:val="Spistreci1"/>
            <w:rPr>
              <w:rFonts w:asciiTheme="minorHAnsi" w:eastAsiaTheme="minorEastAsia" w:hAnsiTheme="minorHAnsi" w:cstheme="minorBidi"/>
              <w:b w:val="0"/>
              <w:bCs w:val="0"/>
            </w:rPr>
          </w:pPr>
          <w:hyperlink w:anchor="_Toc494357391" w:history="1">
            <w:r w:rsidR="00397FF8" w:rsidRPr="00E721FF">
              <w:rPr>
                <w:rStyle w:val="Hipercze"/>
              </w:rPr>
              <w:t>Rozdział 3 Udzielanie zamówień w ramach projektu</w:t>
            </w:r>
            <w:r w:rsidR="00397FF8">
              <w:rPr>
                <w:webHidden/>
              </w:rPr>
              <w:tab/>
            </w:r>
            <w:r w:rsidR="00397FF8">
              <w:rPr>
                <w:webHidden/>
              </w:rPr>
              <w:fldChar w:fldCharType="begin"/>
            </w:r>
            <w:r w:rsidR="00397FF8">
              <w:rPr>
                <w:webHidden/>
              </w:rPr>
              <w:instrText xml:space="preserve"> PAGEREF _Toc494357391 \h </w:instrText>
            </w:r>
            <w:r w:rsidR="00397FF8">
              <w:rPr>
                <w:webHidden/>
              </w:rPr>
            </w:r>
            <w:r w:rsidR="00397FF8">
              <w:rPr>
                <w:webHidden/>
              </w:rPr>
              <w:fldChar w:fldCharType="separate"/>
            </w:r>
            <w:r w:rsidR="00114DF8">
              <w:rPr>
                <w:webHidden/>
              </w:rPr>
              <w:t>10</w:t>
            </w:r>
            <w:r w:rsidR="00397FF8">
              <w:rPr>
                <w:webHidden/>
              </w:rPr>
              <w:fldChar w:fldCharType="end"/>
            </w:r>
          </w:hyperlink>
        </w:p>
        <w:p w:rsidR="00397FF8" w:rsidRDefault="00E65CE1">
          <w:pPr>
            <w:pStyle w:val="Spistreci2"/>
            <w:rPr>
              <w:rFonts w:asciiTheme="minorHAnsi" w:eastAsiaTheme="minorEastAsia" w:hAnsiTheme="minorHAnsi" w:cstheme="minorBidi"/>
              <w:sz w:val="22"/>
              <w:szCs w:val="22"/>
            </w:rPr>
          </w:pPr>
          <w:hyperlink w:anchor="_Toc494357392" w:history="1">
            <w:r w:rsidR="00397FF8" w:rsidRPr="00E721FF">
              <w:rPr>
                <w:rStyle w:val="Hipercze"/>
                <w:rFonts w:ascii="Arial" w:eastAsia="Calibri" w:hAnsi="Arial" w:cs="Arial"/>
              </w:rPr>
              <w:t>3.1 Zasady ogólne</w:t>
            </w:r>
            <w:r w:rsidR="00397FF8">
              <w:rPr>
                <w:webHidden/>
              </w:rPr>
              <w:tab/>
            </w:r>
            <w:r w:rsidR="00397FF8">
              <w:rPr>
                <w:webHidden/>
              </w:rPr>
              <w:fldChar w:fldCharType="begin"/>
            </w:r>
            <w:r w:rsidR="00397FF8">
              <w:rPr>
                <w:webHidden/>
              </w:rPr>
              <w:instrText xml:space="preserve"> PAGEREF _Toc494357392 \h </w:instrText>
            </w:r>
            <w:r w:rsidR="00397FF8">
              <w:rPr>
                <w:webHidden/>
              </w:rPr>
            </w:r>
            <w:r w:rsidR="00397FF8">
              <w:rPr>
                <w:webHidden/>
              </w:rPr>
              <w:fldChar w:fldCharType="separate"/>
            </w:r>
            <w:r w:rsidR="00114DF8">
              <w:rPr>
                <w:webHidden/>
              </w:rPr>
              <w:t>10</w:t>
            </w:r>
            <w:r w:rsidR="00397FF8">
              <w:rPr>
                <w:webHidden/>
              </w:rPr>
              <w:fldChar w:fldCharType="end"/>
            </w:r>
          </w:hyperlink>
        </w:p>
        <w:p w:rsidR="00397FF8" w:rsidRDefault="00E65CE1">
          <w:pPr>
            <w:pStyle w:val="Spistreci2"/>
            <w:rPr>
              <w:rFonts w:asciiTheme="minorHAnsi" w:eastAsiaTheme="minorEastAsia" w:hAnsiTheme="minorHAnsi" w:cstheme="minorBidi"/>
              <w:sz w:val="22"/>
              <w:szCs w:val="22"/>
            </w:rPr>
          </w:pPr>
          <w:hyperlink w:anchor="_Toc494357393" w:history="1">
            <w:r w:rsidR="00397FF8" w:rsidRPr="00E721FF">
              <w:rPr>
                <w:rStyle w:val="Hipercze"/>
                <w:rFonts w:ascii="Arial" w:eastAsia="Calibri" w:hAnsi="Arial" w:cs="Arial"/>
              </w:rPr>
              <w:t>3.2 Zamówienia o wartości poniżej 20 000 zł netto</w:t>
            </w:r>
            <w:r w:rsidR="00397FF8">
              <w:rPr>
                <w:webHidden/>
              </w:rPr>
              <w:tab/>
            </w:r>
            <w:r w:rsidR="00397FF8">
              <w:rPr>
                <w:webHidden/>
              </w:rPr>
              <w:fldChar w:fldCharType="begin"/>
            </w:r>
            <w:r w:rsidR="00397FF8">
              <w:rPr>
                <w:webHidden/>
              </w:rPr>
              <w:instrText xml:space="preserve"> PAGEREF _Toc494357393 \h </w:instrText>
            </w:r>
            <w:r w:rsidR="00397FF8">
              <w:rPr>
                <w:webHidden/>
              </w:rPr>
            </w:r>
            <w:r w:rsidR="00397FF8">
              <w:rPr>
                <w:webHidden/>
              </w:rPr>
              <w:fldChar w:fldCharType="separate"/>
            </w:r>
            <w:r w:rsidR="00114DF8">
              <w:rPr>
                <w:webHidden/>
              </w:rPr>
              <w:t>14</w:t>
            </w:r>
            <w:r w:rsidR="00397FF8">
              <w:rPr>
                <w:webHidden/>
              </w:rPr>
              <w:fldChar w:fldCharType="end"/>
            </w:r>
          </w:hyperlink>
        </w:p>
        <w:p w:rsidR="00397FF8" w:rsidRDefault="00E65CE1">
          <w:pPr>
            <w:pStyle w:val="Spistreci2"/>
            <w:rPr>
              <w:rFonts w:asciiTheme="minorHAnsi" w:eastAsiaTheme="minorEastAsia" w:hAnsiTheme="minorHAnsi" w:cstheme="minorBidi"/>
              <w:sz w:val="22"/>
              <w:szCs w:val="22"/>
            </w:rPr>
          </w:pPr>
          <w:hyperlink w:anchor="_Toc494357394" w:history="1">
            <w:r w:rsidR="00397FF8" w:rsidRPr="00E721FF">
              <w:rPr>
                <w:rStyle w:val="Hipercze"/>
                <w:rFonts w:ascii="Arial" w:eastAsia="Calibri" w:hAnsi="Arial" w:cs="Arial"/>
              </w:rPr>
              <w:t>3.3 Rozeznanie rynku</w:t>
            </w:r>
            <w:r w:rsidR="00397FF8">
              <w:rPr>
                <w:webHidden/>
              </w:rPr>
              <w:tab/>
            </w:r>
            <w:r w:rsidR="00397FF8">
              <w:rPr>
                <w:webHidden/>
              </w:rPr>
              <w:fldChar w:fldCharType="begin"/>
            </w:r>
            <w:r w:rsidR="00397FF8">
              <w:rPr>
                <w:webHidden/>
              </w:rPr>
              <w:instrText xml:space="preserve"> PAGEREF _Toc494357394 \h </w:instrText>
            </w:r>
            <w:r w:rsidR="00397FF8">
              <w:rPr>
                <w:webHidden/>
              </w:rPr>
            </w:r>
            <w:r w:rsidR="00397FF8">
              <w:rPr>
                <w:webHidden/>
              </w:rPr>
              <w:fldChar w:fldCharType="separate"/>
            </w:r>
            <w:r w:rsidR="00114DF8">
              <w:rPr>
                <w:webHidden/>
              </w:rPr>
              <w:t>14</w:t>
            </w:r>
            <w:r w:rsidR="00397FF8">
              <w:rPr>
                <w:webHidden/>
              </w:rPr>
              <w:fldChar w:fldCharType="end"/>
            </w:r>
          </w:hyperlink>
        </w:p>
        <w:p w:rsidR="00397FF8" w:rsidRDefault="00E65CE1">
          <w:pPr>
            <w:pStyle w:val="Spistreci2"/>
            <w:rPr>
              <w:rFonts w:asciiTheme="minorHAnsi" w:eastAsiaTheme="minorEastAsia" w:hAnsiTheme="minorHAnsi" w:cstheme="minorBidi"/>
              <w:sz w:val="22"/>
              <w:szCs w:val="22"/>
            </w:rPr>
          </w:pPr>
          <w:hyperlink w:anchor="_Toc494357395" w:history="1">
            <w:r w:rsidR="00397FF8" w:rsidRPr="00E721FF">
              <w:rPr>
                <w:rStyle w:val="Hipercze"/>
                <w:rFonts w:ascii="Arial" w:eastAsia="Calibri" w:hAnsi="Arial" w:cs="Arial"/>
              </w:rPr>
              <w:t>3.4 Zasada konkurencyjności</w:t>
            </w:r>
            <w:r w:rsidR="00397FF8">
              <w:rPr>
                <w:webHidden/>
              </w:rPr>
              <w:tab/>
            </w:r>
            <w:r w:rsidR="00397FF8">
              <w:rPr>
                <w:webHidden/>
              </w:rPr>
              <w:fldChar w:fldCharType="begin"/>
            </w:r>
            <w:r w:rsidR="00397FF8">
              <w:rPr>
                <w:webHidden/>
              </w:rPr>
              <w:instrText xml:space="preserve"> PAGEREF _Toc494357395 \h </w:instrText>
            </w:r>
            <w:r w:rsidR="00397FF8">
              <w:rPr>
                <w:webHidden/>
              </w:rPr>
            </w:r>
            <w:r w:rsidR="00397FF8">
              <w:rPr>
                <w:webHidden/>
              </w:rPr>
              <w:fldChar w:fldCharType="separate"/>
            </w:r>
            <w:r w:rsidR="00114DF8">
              <w:rPr>
                <w:webHidden/>
              </w:rPr>
              <w:t>15</w:t>
            </w:r>
            <w:r w:rsidR="00397FF8">
              <w:rPr>
                <w:webHidden/>
              </w:rPr>
              <w:fldChar w:fldCharType="end"/>
            </w:r>
          </w:hyperlink>
        </w:p>
        <w:p w:rsidR="00397FF8" w:rsidRDefault="00E65CE1">
          <w:pPr>
            <w:pStyle w:val="Spistreci1"/>
            <w:rPr>
              <w:rFonts w:asciiTheme="minorHAnsi" w:eastAsiaTheme="minorEastAsia" w:hAnsiTheme="minorHAnsi" w:cstheme="minorBidi"/>
              <w:b w:val="0"/>
              <w:bCs w:val="0"/>
            </w:rPr>
          </w:pPr>
          <w:hyperlink w:anchor="_Toc494357396" w:history="1">
            <w:r w:rsidR="00397FF8" w:rsidRPr="00E721FF">
              <w:rPr>
                <w:rStyle w:val="Hipercze"/>
              </w:rPr>
              <w:t>Rozdział 4 Podsumowanie dotyczące zasad udzielania zamówień</w:t>
            </w:r>
            <w:r w:rsidR="00397FF8">
              <w:rPr>
                <w:webHidden/>
              </w:rPr>
              <w:tab/>
            </w:r>
            <w:r w:rsidR="00397FF8">
              <w:rPr>
                <w:webHidden/>
              </w:rPr>
              <w:fldChar w:fldCharType="begin"/>
            </w:r>
            <w:r w:rsidR="00397FF8">
              <w:rPr>
                <w:webHidden/>
              </w:rPr>
              <w:instrText xml:space="preserve"> PAGEREF _Toc494357396 \h </w:instrText>
            </w:r>
            <w:r w:rsidR="00397FF8">
              <w:rPr>
                <w:webHidden/>
              </w:rPr>
            </w:r>
            <w:r w:rsidR="00397FF8">
              <w:rPr>
                <w:webHidden/>
              </w:rPr>
              <w:fldChar w:fldCharType="separate"/>
            </w:r>
            <w:r w:rsidR="00114DF8">
              <w:rPr>
                <w:webHidden/>
              </w:rPr>
              <w:t>21</w:t>
            </w:r>
            <w:r w:rsidR="00397FF8">
              <w:rPr>
                <w:webHidden/>
              </w:rPr>
              <w:fldChar w:fldCharType="end"/>
            </w:r>
          </w:hyperlink>
        </w:p>
        <w:p w:rsidR="00397FF8" w:rsidRDefault="00E65CE1">
          <w:pPr>
            <w:pStyle w:val="Spistreci1"/>
            <w:rPr>
              <w:rFonts w:asciiTheme="minorHAnsi" w:eastAsiaTheme="minorEastAsia" w:hAnsiTheme="minorHAnsi" w:cstheme="minorBidi"/>
              <w:b w:val="0"/>
              <w:bCs w:val="0"/>
            </w:rPr>
          </w:pPr>
          <w:hyperlink w:anchor="_Toc494357397" w:history="1">
            <w:r w:rsidR="00397FF8" w:rsidRPr="00E721FF">
              <w:rPr>
                <w:rStyle w:val="Hipercze"/>
              </w:rPr>
              <w:t>Załączniki</w:t>
            </w:r>
            <w:r w:rsidR="00397FF8">
              <w:rPr>
                <w:webHidden/>
              </w:rPr>
              <w:tab/>
            </w:r>
            <w:r w:rsidR="00397FF8">
              <w:rPr>
                <w:webHidden/>
              </w:rPr>
              <w:fldChar w:fldCharType="begin"/>
            </w:r>
            <w:r w:rsidR="00397FF8">
              <w:rPr>
                <w:webHidden/>
              </w:rPr>
              <w:instrText xml:space="preserve"> PAGEREF _Toc494357397 \h </w:instrText>
            </w:r>
            <w:r w:rsidR="00397FF8">
              <w:rPr>
                <w:webHidden/>
              </w:rPr>
            </w:r>
            <w:r w:rsidR="00397FF8">
              <w:rPr>
                <w:webHidden/>
              </w:rPr>
              <w:fldChar w:fldCharType="separate"/>
            </w:r>
            <w:r w:rsidR="00114DF8">
              <w:rPr>
                <w:webHidden/>
              </w:rPr>
              <w:t>22</w:t>
            </w:r>
            <w:r w:rsidR="00397FF8">
              <w:rPr>
                <w:webHidden/>
              </w:rPr>
              <w:fldChar w:fldCharType="end"/>
            </w:r>
          </w:hyperlink>
        </w:p>
        <w:p w:rsidR="00397FF8" w:rsidRDefault="00E65CE1">
          <w:pPr>
            <w:pStyle w:val="Spistreci2"/>
            <w:rPr>
              <w:rFonts w:asciiTheme="minorHAnsi" w:eastAsiaTheme="minorEastAsia" w:hAnsiTheme="minorHAnsi" w:cstheme="minorBidi"/>
              <w:sz w:val="22"/>
              <w:szCs w:val="22"/>
            </w:rPr>
          </w:pPr>
          <w:hyperlink w:anchor="_Toc494357398" w:history="1">
            <w:r w:rsidR="00397FF8" w:rsidRPr="00E721FF">
              <w:rPr>
                <w:rStyle w:val="Hipercze"/>
                <w:rFonts w:ascii="Arial" w:eastAsia="Calibri" w:hAnsi="Arial" w:cs="Arial"/>
              </w:rPr>
              <w:t>Załącznik nr 1.1 - ZAPYTANIE OFERTOWE - WZÓR</w:t>
            </w:r>
            <w:r w:rsidR="00397FF8">
              <w:rPr>
                <w:webHidden/>
              </w:rPr>
              <w:tab/>
            </w:r>
            <w:r w:rsidR="00397FF8">
              <w:rPr>
                <w:webHidden/>
              </w:rPr>
              <w:fldChar w:fldCharType="begin"/>
            </w:r>
            <w:r w:rsidR="00397FF8">
              <w:rPr>
                <w:webHidden/>
              </w:rPr>
              <w:instrText xml:space="preserve"> PAGEREF _Toc494357398 \h </w:instrText>
            </w:r>
            <w:r w:rsidR="00397FF8">
              <w:rPr>
                <w:webHidden/>
              </w:rPr>
            </w:r>
            <w:r w:rsidR="00397FF8">
              <w:rPr>
                <w:webHidden/>
              </w:rPr>
              <w:fldChar w:fldCharType="separate"/>
            </w:r>
            <w:r w:rsidR="00114DF8">
              <w:rPr>
                <w:webHidden/>
              </w:rPr>
              <w:t>22</w:t>
            </w:r>
            <w:r w:rsidR="00397FF8">
              <w:rPr>
                <w:webHidden/>
              </w:rPr>
              <w:fldChar w:fldCharType="end"/>
            </w:r>
          </w:hyperlink>
        </w:p>
        <w:p w:rsidR="00397FF8" w:rsidRDefault="00E65CE1">
          <w:pPr>
            <w:pStyle w:val="Spistreci2"/>
            <w:rPr>
              <w:rFonts w:asciiTheme="minorHAnsi" w:eastAsiaTheme="minorEastAsia" w:hAnsiTheme="minorHAnsi" w:cstheme="minorBidi"/>
              <w:sz w:val="22"/>
              <w:szCs w:val="22"/>
            </w:rPr>
          </w:pPr>
          <w:hyperlink w:anchor="_Toc494357399" w:history="1">
            <w:r w:rsidR="00397FF8" w:rsidRPr="00E721FF">
              <w:rPr>
                <w:rStyle w:val="Hipercze"/>
                <w:rFonts w:ascii="Arial" w:eastAsia="Calibri" w:hAnsi="Arial" w:cs="Arial"/>
              </w:rPr>
              <w:t>Załącznik nr 1.2 - PROTOKÓŁ POSTĘPOWANIA O UDZIELENIE ZAMÓWIENIA - WZÓR</w:t>
            </w:r>
            <w:r w:rsidR="00397FF8">
              <w:rPr>
                <w:webHidden/>
              </w:rPr>
              <w:tab/>
            </w:r>
            <w:r w:rsidR="00397FF8">
              <w:rPr>
                <w:webHidden/>
              </w:rPr>
              <w:fldChar w:fldCharType="begin"/>
            </w:r>
            <w:r w:rsidR="00397FF8">
              <w:rPr>
                <w:webHidden/>
              </w:rPr>
              <w:instrText xml:space="preserve"> PAGEREF _Toc494357399 \h </w:instrText>
            </w:r>
            <w:r w:rsidR="00397FF8">
              <w:rPr>
                <w:webHidden/>
              </w:rPr>
            </w:r>
            <w:r w:rsidR="00397FF8">
              <w:rPr>
                <w:webHidden/>
              </w:rPr>
              <w:fldChar w:fldCharType="separate"/>
            </w:r>
            <w:r w:rsidR="00114DF8">
              <w:rPr>
                <w:webHidden/>
              </w:rPr>
              <w:t>24</w:t>
            </w:r>
            <w:r w:rsidR="00397FF8">
              <w:rPr>
                <w:webHidden/>
              </w:rPr>
              <w:fldChar w:fldCharType="end"/>
            </w:r>
          </w:hyperlink>
        </w:p>
        <w:p w:rsidR="00397FF8" w:rsidRDefault="00E65CE1">
          <w:pPr>
            <w:pStyle w:val="Spistreci2"/>
            <w:rPr>
              <w:rFonts w:asciiTheme="minorHAnsi" w:eastAsiaTheme="minorEastAsia" w:hAnsiTheme="minorHAnsi" w:cstheme="minorBidi"/>
              <w:sz w:val="22"/>
              <w:szCs w:val="22"/>
            </w:rPr>
          </w:pPr>
          <w:hyperlink w:anchor="_Toc494357400" w:history="1">
            <w:r w:rsidR="00397FF8" w:rsidRPr="00E721FF">
              <w:rPr>
                <w:rStyle w:val="Hipercze"/>
                <w:rFonts w:ascii="Arial" w:eastAsia="Calibri" w:hAnsi="Arial" w:cs="Arial"/>
              </w:rPr>
              <w:t>Załącznik nr 1.3 - OŚWIADCZENIE O BRAKU POWIĄZAŃ OSOBOWYCH LUB KAPITAŁOWYCH - WZÓR</w:t>
            </w:r>
            <w:r w:rsidR="00397FF8">
              <w:rPr>
                <w:webHidden/>
              </w:rPr>
              <w:tab/>
            </w:r>
            <w:r w:rsidR="00397FF8">
              <w:rPr>
                <w:webHidden/>
              </w:rPr>
              <w:fldChar w:fldCharType="begin"/>
            </w:r>
            <w:r w:rsidR="00397FF8">
              <w:rPr>
                <w:webHidden/>
              </w:rPr>
              <w:instrText xml:space="preserve"> PAGEREF _Toc494357400 \h </w:instrText>
            </w:r>
            <w:r w:rsidR="00397FF8">
              <w:rPr>
                <w:webHidden/>
              </w:rPr>
            </w:r>
            <w:r w:rsidR="00397FF8">
              <w:rPr>
                <w:webHidden/>
              </w:rPr>
              <w:fldChar w:fldCharType="separate"/>
            </w:r>
            <w:r w:rsidR="00114DF8">
              <w:rPr>
                <w:webHidden/>
              </w:rPr>
              <w:t>27</w:t>
            </w:r>
            <w:r w:rsidR="00397FF8">
              <w:rPr>
                <w:webHidden/>
              </w:rPr>
              <w:fldChar w:fldCharType="end"/>
            </w:r>
          </w:hyperlink>
        </w:p>
        <w:p w:rsidR="00397FF8" w:rsidRDefault="00E65CE1">
          <w:pPr>
            <w:pStyle w:val="Spistreci2"/>
            <w:rPr>
              <w:rFonts w:asciiTheme="minorHAnsi" w:eastAsiaTheme="minorEastAsia" w:hAnsiTheme="minorHAnsi" w:cstheme="minorBidi"/>
              <w:sz w:val="22"/>
              <w:szCs w:val="22"/>
            </w:rPr>
          </w:pPr>
          <w:hyperlink w:anchor="_Toc494357401" w:history="1">
            <w:r w:rsidR="00397FF8" w:rsidRPr="00E721FF">
              <w:rPr>
                <w:rStyle w:val="Hipercze"/>
                <w:rFonts w:ascii="Arial" w:eastAsia="Calibri" w:hAnsi="Arial" w:cs="Arial"/>
              </w:rPr>
              <w:t>Załącznik nr 1.4 - OŚWIADCZENIE ZAMAWIAJĄCEGO O BRAKU POWIĄZAŃ OSOBOWYCH LUB KAPITAŁOWYCH - WZÓR</w:t>
            </w:r>
            <w:r w:rsidR="00397FF8">
              <w:rPr>
                <w:webHidden/>
              </w:rPr>
              <w:tab/>
            </w:r>
            <w:r w:rsidR="00397FF8">
              <w:rPr>
                <w:webHidden/>
              </w:rPr>
              <w:fldChar w:fldCharType="begin"/>
            </w:r>
            <w:r w:rsidR="00397FF8">
              <w:rPr>
                <w:webHidden/>
              </w:rPr>
              <w:instrText xml:space="preserve"> PAGEREF _Toc494357401 \h </w:instrText>
            </w:r>
            <w:r w:rsidR="00397FF8">
              <w:rPr>
                <w:webHidden/>
              </w:rPr>
            </w:r>
            <w:r w:rsidR="00397FF8">
              <w:rPr>
                <w:webHidden/>
              </w:rPr>
              <w:fldChar w:fldCharType="separate"/>
            </w:r>
            <w:r w:rsidR="00114DF8">
              <w:rPr>
                <w:webHidden/>
              </w:rPr>
              <w:t>28</w:t>
            </w:r>
            <w:r w:rsidR="00397FF8">
              <w:rPr>
                <w:webHidden/>
              </w:rPr>
              <w:fldChar w:fldCharType="end"/>
            </w:r>
          </w:hyperlink>
        </w:p>
        <w:p w:rsidR="00FF52E1" w:rsidRPr="004B53ED" w:rsidRDefault="007073EB" w:rsidP="00FA4591">
          <w:pPr>
            <w:jc w:val="both"/>
            <w:rPr>
              <w:rFonts w:ascii="Arial" w:hAnsi="Arial" w:cs="Arial"/>
            </w:rPr>
          </w:pPr>
          <w:r w:rsidRPr="00397FF8">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0" w:name="_Toc441141844"/>
      <w:bookmarkStart w:id="1" w:name="_Toc494357384"/>
      <w:bookmarkStart w:id="2" w:name="_Toc422306620"/>
      <w:r w:rsidRPr="004B53ED">
        <w:rPr>
          <w:rFonts w:ascii="Arial" w:hAnsi="Arial" w:cs="Arial"/>
          <w:sz w:val="24"/>
          <w:szCs w:val="24"/>
        </w:rPr>
        <w:t>Wykaz skrótów</w:t>
      </w:r>
      <w:bookmarkEnd w:id="0"/>
      <w:bookmarkEnd w:id="1"/>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proofErr w:type="spellStart"/>
      <w:r w:rsidRPr="004B53ED">
        <w:rPr>
          <w:rFonts w:ascii="Arial" w:hAnsi="Arial" w:cs="Arial"/>
          <w:b/>
          <w:bCs/>
          <w:sz w:val="20"/>
          <w:szCs w:val="20"/>
        </w:rPr>
        <w:t>P</w:t>
      </w:r>
      <w:r w:rsidR="006C675B" w:rsidRPr="004B53ED">
        <w:rPr>
          <w:rFonts w:ascii="Arial" w:hAnsi="Arial" w:cs="Arial"/>
          <w:b/>
          <w:bCs/>
          <w:sz w:val="20"/>
          <w:szCs w:val="20"/>
        </w:rPr>
        <w:t>zp</w:t>
      </w:r>
      <w:proofErr w:type="spellEnd"/>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w:t>
      </w:r>
      <w:proofErr w:type="spellStart"/>
      <w:r w:rsidR="00814CE1" w:rsidRPr="004B53ED">
        <w:rPr>
          <w:rFonts w:ascii="Arial" w:hAnsi="Arial" w:cs="Arial"/>
          <w:sz w:val="20"/>
          <w:szCs w:val="20"/>
        </w:rPr>
        <w:t>t.j</w:t>
      </w:r>
      <w:proofErr w:type="spellEnd"/>
      <w:r w:rsidR="00814CE1" w:rsidRPr="004B53ED">
        <w:rPr>
          <w:rFonts w:ascii="Arial" w:hAnsi="Arial" w:cs="Arial"/>
          <w:sz w:val="20"/>
          <w:szCs w:val="20"/>
        </w:rPr>
        <w:t xml:space="preserve">. Dz. U. z </w:t>
      </w:r>
      <w:r w:rsidR="00C43960" w:rsidRPr="004B53ED">
        <w:rPr>
          <w:rFonts w:ascii="Arial" w:hAnsi="Arial" w:cs="Arial"/>
          <w:sz w:val="20"/>
          <w:szCs w:val="20"/>
        </w:rPr>
        <w:t>201</w:t>
      </w:r>
      <w:r w:rsidR="00C43960">
        <w:rPr>
          <w:rFonts w:ascii="Arial" w:hAnsi="Arial" w:cs="Arial"/>
          <w:sz w:val="20"/>
          <w:szCs w:val="20"/>
        </w:rPr>
        <w:t>7</w:t>
      </w:r>
      <w:r w:rsidR="00C43960" w:rsidRPr="004B53ED">
        <w:rPr>
          <w:rFonts w:ascii="Arial" w:hAnsi="Arial" w:cs="Arial"/>
          <w:sz w:val="20"/>
          <w:szCs w:val="20"/>
        </w:rPr>
        <w:t xml:space="preserve"> </w:t>
      </w:r>
      <w:r w:rsidR="00814CE1" w:rsidRPr="004B53ED">
        <w:rPr>
          <w:rFonts w:ascii="Arial" w:hAnsi="Arial" w:cs="Arial"/>
          <w:sz w:val="20"/>
          <w:szCs w:val="20"/>
        </w:rPr>
        <w:t>r. p</w:t>
      </w:r>
      <w:r w:rsidR="00F84902" w:rsidRPr="004B53ED">
        <w:rPr>
          <w:rFonts w:ascii="Arial" w:hAnsi="Arial" w:cs="Arial"/>
          <w:sz w:val="20"/>
          <w:szCs w:val="20"/>
        </w:rPr>
        <w:t xml:space="preserve">oz. </w:t>
      </w:r>
      <w:r w:rsidR="00C43960">
        <w:rPr>
          <w:rFonts w:ascii="Arial" w:hAnsi="Arial" w:cs="Arial"/>
          <w:sz w:val="20"/>
          <w:szCs w:val="20"/>
        </w:rPr>
        <w:t>1579</w:t>
      </w:r>
      <w:r w:rsidR="00C43960" w:rsidRPr="004B53ED">
        <w:rPr>
          <w:rFonts w:ascii="Arial" w:hAnsi="Arial" w:cs="Arial"/>
          <w:sz w:val="20"/>
          <w:szCs w:val="20"/>
        </w:rPr>
        <w:t xml:space="preserve">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3" w:name="_Toc441141845"/>
      <w:bookmarkStart w:id="4" w:name="_Toc494357385"/>
      <w:r w:rsidRPr="004B53ED">
        <w:rPr>
          <w:rFonts w:ascii="Arial" w:hAnsi="Arial" w:cs="Arial"/>
          <w:sz w:val="24"/>
          <w:szCs w:val="24"/>
        </w:rPr>
        <w:lastRenderedPageBreak/>
        <w:t>Słownik pojęć</w:t>
      </w:r>
      <w:bookmarkEnd w:id="3"/>
      <w:bookmarkEnd w:id="4"/>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w:t>
      </w:r>
      <w:r w:rsidR="00A77659">
        <w:rPr>
          <w:rFonts w:ascii="Arial" w:eastAsia="Times New Roman" w:hAnsi="Arial" w:cs="Arial"/>
          <w:color w:val="000000"/>
          <w:sz w:val="20"/>
          <w:szCs w:val="20"/>
        </w:rPr>
        <w:t xml:space="preserve">lub w art. 63 </w:t>
      </w:r>
      <w:r w:rsidRPr="004B53ED">
        <w:rPr>
          <w:rFonts w:ascii="Arial" w:eastAsia="Times New Roman" w:hAnsi="Arial" w:cs="Arial"/>
          <w:color w:val="000000"/>
          <w:sz w:val="20"/>
          <w:szCs w:val="20"/>
        </w:rPr>
        <w:t xml:space="preserve">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 xml:space="preserve">(Wnioskodawca) a także </w:t>
      </w:r>
      <w:r w:rsidR="00A77659">
        <w:rPr>
          <w:rFonts w:ascii="Arial" w:eastAsia="Times New Roman" w:hAnsi="Arial" w:cs="Arial"/>
          <w:color w:val="000000"/>
          <w:sz w:val="20"/>
          <w:szCs w:val="20"/>
        </w:rPr>
        <w:t>wskazanych w umowie o</w:t>
      </w:r>
      <w:r w:rsidR="00682F6F">
        <w:rPr>
          <w:rFonts w:ascii="Arial" w:eastAsia="Times New Roman" w:hAnsi="Arial" w:cs="Arial"/>
          <w:color w:val="000000"/>
          <w:sz w:val="20"/>
          <w:szCs w:val="20"/>
        </w:rPr>
        <w:t> </w:t>
      </w:r>
      <w:r w:rsidR="00A77659">
        <w:rPr>
          <w:rFonts w:ascii="Arial" w:eastAsia="Times New Roman" w:hAnsi="Arial" w:cs="Arial"/>
          <w:color w:val="000000"/>
          <w:sz w:val="20"/>
          <w:szCs w:val="20"/>
        </w:rPr>
        <w:t xml:space="preserve">dofinansowanie projektu </w:t>
      </w:r>
      <w:r w:rsidRPr="004B53ED">
        <w:rPr>
          <w:rFonts w:ascii="Arial" w:eastAsia="Times New Roman" w:hAnsi="Arial" w:cs="Arial"/>
          <w:color w:val="000000"/>
          <w:sz w:val="20"/>
          <w:szCs w:val="20"/>
        </w:rPr>
        <w:t>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w:t>
      </w:r>
      <w:r w:rsidR="00BE2C9B">
        <w:rPr>
          <w:rFonts w:ascii="Arial" w:eastAsia="Times New Roman" w:hAnsi="Arial" w:cs="Arial"/>
          <w:sz w:val="20"/>
          <w:szCs w:val="20"/>
        </w:rPr>
        <w:t>, wypłacane na podstawie umowy o dofinansowanie projektu albo decyzji o dofinansowaniu projektu;</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r w:rsidR="00192E8A">
        <w:rPr>
          <w:rFonts w:ascii="Arial" w:hAnsi="Arial" w:cs="Arial"/>
          <w:sz w:val="20"/>
          <w:szCs w:val="20"/>
        </w:rPr>
        <w:t xml:space="preserve">, </w:t>
      </w:r>
      <w:r w:rsidR="00192E8A" w:rsidRPr="00192E8A">
        <w:rPr>
          <w:rFonts w:ascii="Arial" w:hAnsi="Arial" w:cs="Arial"/>
          <w:sz w:val="20"/>
          <w:szCs w:val="20"/>
        </w:rPr>
        <w:t>które może obejmować dodatkowo rozmieszczenie lub instalację</w:t>
      </w:r>
      <w:r w:rsidRPr="004B53ED">
        <w:rPr>
          <w:rFonts w:ascii="Arial" w:hAnsi="Arial" w:cs="Arial"/>
          <w:sz w:val="20"/>
          <w:szCs w:val="20"/>
        </w:rPr>
        <w:t>;</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t>
      </w:r>
      <w:r w:rsidR="0032587D" w:rsidRPr="0032587D">
        <w:rPr>
          <w:rFonts w:ascii="Arial" w:hAnsi="Arial" w:cs="Arial"/>
          <w:sz w:val="20"/>
          <w:szCs w:val="20"/>
        </w:rPr>
        <w:t>wykonanie albo zaprojektowanie i wykonanie robót budowlanych określonych w przepisach wydanych na podstawie art. 2c</w:t>
      </w:r>
      <w:r w:rsidR="00574AC6">
        <w:rPr>
          <w:rFonts w:ascii="Arial" w:hAnsi="Arial" w:cs="Arial"/>
          <w:sz w:val="20"/>
          <w:szCs w:val="20"/>
        </w:rPr>
        <w:t xml:space="preserve"> </w:t>
      </w:r>
      <w:proofErr w:type="spellStart"/>
      <w:r w:rsidR="00574AC6">
        <w:rPr>
          <w:rFonts w:ascii="Arial" w:hAnsi="Arial" w:cs="Arial"/>
          <w:sz w:val="20"/>
          <w:szCs w:val="20"/>
        </w:rPr>
        <w:t>Pzp</w:t>
      </w:r>
      <w:proofErr w:type="spellEnd"/>
      <w:r w:rsidR="0032587D" w:rsidRPr="0032587D">
        <w:rPr>
          <w:rFonts w:ascii="Arial" w:hAnsi="Arial" w:cs="Arial"/>
          <w:sz w:val="20"/>
          <w:szCs w:val="20"/>
        </w:rPr>
        <w:t xml:space="preserve"> lub obiektu</w:t>
      </w:r>
      <w:r w:rsidR="00574AC6">
        <w:rPr>
          <w:rFonts w:ascii="Arial" w:hAnsi="Arial" w:cs="Arial"/>
          <w:sz w:val="20"/>
          <w:szCs w:val="20"/>
        </w:rPr>
        <w:t xml:space="preserve"> budowlanego, a także realizacja</w:t>
      </w:r>
      <w:r w:rsidR="0032587D" w:rsidRPr="0032587D">
        <w:rPr>
          <w:rFonts w:ascii="Arial" w:hAnsi="Arial" w:cs="Arial"/>
          <w:sz w:val="20"/>
          <w:szCs w:val="20"/>
        </w:rPr>
        <w:t xml:space="preserve"> obiektu budowlanego, za pomocą dowolnych środków, zgodnie z wymaganiami określonymi przez zamawiającego; </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 xml:space="preserve">1083/2006 (Dz. Urz. UE L 347 z 20.12.2013, str. 320, z </w:t>
      </w:r>
      <w:proofErr w:type="spellStart"/>
      <w:r w:rsidRPr="004B53ED">
        <w:rPr>
          <w:rFonts w:ascii="Arial" w:hAnsi="Arial" w:cs="Arial"/>
          <w:sz w:val="20"/>
          <w:szCs w:val="20"/>
        </w:rPr>
        <w:t>późn</w:t>
      </w:r>
      <w:proofErr w:type="spellEnd"/>
      <w:r w:rsidRPr="004B53ED">
        <w:rPr>
          <w:rFonts w:ascii="Arial" w:hAnsi="Arial" w:cs="Arial"/>
          <w:sz w:val="20"/>
          <w:szCs w:val="20"/>
        </w:rPr>
        <w:t>. zm.);</w:t>
      </w:r>
    </w:p>
    <w:p w:rsidR="00A01252" w:rsidRPr="00B17B50"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bCs/>
          <w:color w:val="000000"/>
          <w:sz w:val="20"/>
          <w:szCs w:val="20"/>
        </w:rPr>
        <w:t xml:space="preserve">umowa o dofinansowanie </w:t>
      </w:r>
      <w:r w:rsidRPr="00A01252">
        <w:rPr>
          <w:rFonts w:ascii="Arial" w:eastAsia="Times New Roman" w:hAnsi="Arial" w:cs="Arial"/>
          <w:sz w:val="20"/>
          <w:szCs w:val="20"/>
        </w:rPr>
        <w:t>–</w:t>
      </w:r>
      <w:r w:rsidRPr="00A01252">
        <w:rPr>
          <w:rFonts w:ascii="Arial" w:eastAsia="Times New Roman" w:hAnsi="Arial" w:cs="Arial"/>
          <w:color w:val="000000"/>
          <w:sz w:val="20"/>
          <w:szCs w:val="20"/>
        </w:rPr>
        <w:t xml:space="preserve"> </w:t>
      </w:r>
      <w:r w:rsidR="00A01252" w:rsidRPr="001A5F54">
        <w:rPr>
          <w:rFonts w:ascii="Arial" w:eastAsia="Times New Roman" w:hAnsi="Arial" w:cs="Arial"/>
          <w:sz w:val="20"/>
          <w:szCs w:val="20"/>
        </w:rPr>
        <w:t xml:space="preserve">umowa zawarta między IZ RPO WZ a wnioskodawcą, którego projekt został wybrany do dofinansowania,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w:t>
      </w:r>
      <w:r w:rsidR="00A01252">
        <w:rPr>
          <w:rFonts w:ascii="Arial" w:eastAsia="Times New Roman" w:hAnsi="Arial" w:cs="Arial"/>
          <w:sz w:val="20"/>
          <w:szCs w:val="20"/>
        </w:rPr>
        <w:br/>
      </w:r>
      <w:r w:rsidR="00A01252" w:rsidRPr="001A5F54">
        <w:rPr>
          <w:rFonts w:ascii="Arial" w:eastAsia="Times New Roman" w:hAnsi="Arial" w:cs="Arial"/>
          <w:sz w:val="20"/>
          <w:szCs w:val="20"/>
        </w:rPr>
        <w:t>o dofinansowaniu podjęta przez IZ  RPO WZ, która stanowi podstawę dofinansowania projektu, w przypadku gdy wnioskodawcą jest Województwo Zachodniopomorskie;</w:t>
      </w:r>
    </w:p>
    <w:p w:rsidR="002558BA" w:rsidRPr="00A01252"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lastRenderedPageBreak/>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w:t>
      </w:r>
      <w:proofErr w:type="spellStart"/>
      <w:r w:rsidRPr="004B53ED">
        <w:rPr>
          <w:rFonts w:ascii="Arial" w:hAnsi="Arial" w:cs="Arial"/>
          <w:bCs/>
          <w:sz w:val="20"/>
          <w:szCs w:val="20"/>
        </w:rPr>
        <w:t>t.j</w:t>
      </w:r>
      <w:proofErr w:type="spellEnd"/>
      <w:r w:rsidRPr="004B53ED">
        <w:rPr>
          <w:rFonts w:ascii="Arial" w:hAnsi="Arial" w:cs="Arial"/>
          <w:bCs/>
          <w:sz w:val="20"/>
          <w:szCs w:val="20"/>
        </w:rPr>
        <w:t xml:space="preserve">. Dz. U. z </w:t>
      </w:r>
      <w:r w:rsidR="00C43960">
        <w:rPr>
          <w:rFonts w:ascii="Arial" w:hAnsi="Arial" w:cs="Arial"/>
          <w:bCs/>
          <w:sz w:val="20"/>
          <w:szCs w:val="20"/>
        </w:rPr>
        <w:t>2017</w:t>
      </w:r>
      <w:r w:rsidR="00C43960" w:rsidRPr="004B53ED">
        <w:rPr>
          <w:rFonts w:ascii="Arial" w:hAnsi="Arial" w:cs="Arial"/>
          <w:bCs/>
          <w:sz w:val="20"/>
          <w:szCs w:val="20"/>
        </w:rPr>
        <w:t xml:space="preserve"> </w:t>
      </w:r>
      <w:r w:rsidRPr="004B53ED">
        <w:rPr>
          <w:rFonts w:ascii="Arial" w:hAnsi="Arial" w:cs="Arial"/>
          <w:bCs/>
          <w:sz w:val="20"/>
          <w:szCs w:val="20"/>
        </w:rPr>
        <w:t xml:space="preserve">r., poz. </w:t>
      </w:r>
      <w:r w:rsidR="00C43960">
        <w:rPr>
          <w:rFonts w:ascii="Arial" w:hAnsi="Arial" w:cs="Arial"/>
          <w:bCs/>
          <w:sz w:val="20"/>
          <w:szCs w:val="20"/>
        </w:rPr>
        <w:t>1460</w:t>
      </w:r>
      <w:r w:rsidRPr="004B53ED">
        <w:rPr>
          <w:rFonts w:ascii="Arial" w:hAnsi="Arial" w:cs="Arial"/>
          <w:bCs/>
          <w:sz w:val="20"/>
          <w:szCs w:val="20"/>
        </w:rPr>
        <w:t xml:space="preserve">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w:t>
      </w:r>
      <w:r w:rsidR="00F22D87">
        <w:rPr>
          <w:rFonts w:ascii="Arial" w:eastAsia="Times New Roman" w:hAnsi="Arial" w:cs="Arial"/>
          <w:sz w:val="20"/>
          <w:szCs w:val="20"/>
        </w:rPr>
        <w:t>e spełniają kryteria refundacji</w:t>
      </w:r>
      <w:r w:rsidRPr="004B53ED">
        <w:rPr>
          <w:rFonts w:ascii="Arial" w:eastAsia="Times New Roman" w:hAnsi="Arial" w:cs="Arial"/>
          <w:sz w:val="20"/>
          <w:szCs w:val="20"/>
        </w:rPr>
        <w:t>,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 xml:space="preserve">wydatek niekwalifikowalny – </w:t>
      </w:r>
      <w:r w:rsidR="00F22D87">
        <w:rPr>
          <w:rFonts w:ascii="Arial" w:eastAsia="Times New Roman" w:hAnsi="Arial" w:cs="Arial"/>
          <w:sz w:val="20"/>
          <w:szCs w:val="20"/>
        </w:rPr>
        <w:t xml:space="preserve">koszt lub wydatek, które nie są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w:t>
      </w:r>
      <w:r w:rsidR="00973E38">
        <w:rPr>
          <w:rFonts w:ascii="Arial" w:eastAsia="Times New Roman" w:hAnsi="Arial" w:cs="Arial"/>
          <w:sz w:val="20"/>
          <w:szCs w:val="20"/>
        </w:rPr>
        <w:t xml:space="preserve"> </w:t>
      </w:r>
      <w:r w:rsidRPr="004B53ED">
        <w:rPr>
          <w:rFonts w:ascii="Arial" w:eastAsia="Times New Roman" w:hAnsi="Arial" w:cs="Arial"/>
          <w:sz w:val="20"/>
          <w:szCs w:val="20"/>
        </w:rPr>
        <w:t xml:space="preserve">osobowości prawnej, która oferuje </w:t>
      </w:r>
      <w:r w:rsidR="00985517">
        <w:rPr>
          <w:rFonts w:ascii="Arial" w:eastAsia="Times New Roman" w:hAnsi="Arial" w:cs="Arial"/>
          <w:sz w:val="20"/>
          <w:szCs w:val="20"/>
        </w:rPr>
        <w:t xml:space="preserve">realizację robót budowlanych, określone produkty lub usługi na rynku </w:t>
      </w:r>
      <w:r w:rsidRPr="004B53ED">
        <w:rPr>
          <w:rFonts w:ascii="Arial" w:eastAsia="Times New Roman" w:hAnsi="Arial" w:cs="Arial"/>
          <w:sz w:val="20"/>
          <w:szCs w:val="20"/>
        </w:rPr>
        <w:t>lub zawarła umowę w sprawie realizacji zamówienia 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083322" w:rsidRPr="00A01252"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946EFF">
        <w:rPr>
          <w:rFonts w:ascii="Arial" w:eastAsia="Times New Roman" w:hAnsi="Arial" w:cs="Arial"/>
          <w:sz w:val="20"/>
          <w:szCs w:val="20"/>
        </w:rPr>
        <w:t xml:space="preserve"> realizowanym w ramach RPO WZ</w:t>
      </w:r>
      <w:r w:rsidR="00083322">
        <w:rPr>
          <w:rFonts w:ascii="Arial" w:eastAsia="Times New Roman" w:hAnsi="Arial" w:cs="Arial"/>
          <w:sz w:val="20"/>
          <w:szCs w:val="20"/>
        </w:rPr>
        <w:t>;</w:t>
      </w:r>
    </w:p>
    <w:p w:rsidR="00F84902" w:rsidRPr="004B53ED" w:rsidRDefault="00083322" w:rsidP="00202122">
      <w:pPr>
        <w:pStyle w:val="Akapitzlist"/>
        <w:numPr>
          <w:ilvl w:val="1"/>
          <w:numId w:val="26"/>
        </w:numPr>
        <w:spacing w:line="360" w:lineRule="auto"/>
        <w:jc w:val="both"/>
        <w:rPr>
          <w:rFonts w:ascii="Arial" w:eastAsia="Times New Roman" w:hAnsi="Arial" w:cs="Arial"/>
          <w:strike/>
          <w:color w:val="000000"/>
          <w:sz w:val="20"/>
          <w:szCs w:val="20"/>
        </w:rPr>
      </w:pPr>
      <w:r>
        <w:rPr>
          <w:rFonts w:ascii="Arial" w:eastAsia="Times New Roman" w:hAnsi="Arial" w:cs="Arial"/>
          <w:sz w:val="20"/>
          <w:szCs w:val="20"/>
        </w:rPr>
        <w:t xml:space="preserve">zamówienie sektorowe - zamówienie w rozumieniu art. 132 ust. 1 </w:t>
      </w:r>
      <w:proofErr w:type="spellStart"/>
      <w:r>
        <w:rPr>
          <w:rFonts w:ascii="Arial" w:eastAsia="Times New Roman" w:hAnsi="Arial" w:cs="Arial"/>
          <w:sz w:val="20"/>
          <w:szCs w:val="20"/>
        </w:rPr>
        <w:t>Pzp</w:t>
      </w:r>
      <w:proofErr w:type="spellEnd"/>
      <w:r>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5" w:name="_Toc441141846"/>
      <w:bookmarkStart w:id="6" w:name="_Toc494357386"/>
      <w:r w:rsidRPr="004B53ED">
        <w:rPr>
          <w:rFonts w:ascii="Arial" w:hAnsi="Arial" w:cs="Arial"/>
          <w:sz w:val="20"/>
          <w:szCs w:val="20"/>
          <w:lang w:eastAsia="pl-PL"/>
        </w:rPr>
        <w:t>Kompendium</w:t>
      </w:r>
      <w:bookmarkEnd w:id="5"/>
      <w:bookmarkEnd w:id="6"/>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proofErr w:type="spellStart"/>
      <w:r w:rsidR="00996930" w:rsidRPr="004B53ED">
        <w:rPr>
          <w:rFonts w:ascii="Arial" w:hAnsi="Arial" w:cs="Arial"/>
          <w:sz w:val="20"/>
          <w:szCs w:val="20"/>
        </w:rPr>
        <w:t>Pzp</w:t>
      </w:r>
      <w:proofErr w:type="spellEnd"/>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proofErr w:type="spellStart"/>
      <w:r w:rsidRPr="004B53ED">
        <w:rPr>
          <w:rFonts w:ascii="Arial" w:hAnsi="Arial" w:cs="Arial"/>
          <w:b/>
          <w:sz w:val="20"/>
          <w:szCs w:val="20"/>
        </w:rPr>
        <w:t>Pzp</w:t>
      </w:r>
      <w:proofErr w:type="spellEnd"/>
      <w:r w:rsidRPr="004B53ED">
        <w:rPr>
          <w:rFonts w:ascii="Arial" w:hAnsi="Arial" w:cs="Arial"/>
          <w:sz w:val="20"/>
          <w:szCs w:val="20"/>
        </w:rPr>
        <w:t xml:space="preserve"> – w przypadku Beneficjenta 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 xml:space="preserve">Beneficjenta niebędącego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 xml:space="preserve">eniu </w:t>
      </w:r>
      <w:proofErr w:type="spellStart"/>
      <w:r w:rsidR="00247B01">
        <w:rPr>
          <w:rFonts w:ascii="Arial" w:hAnsi="Arial" w:cs="Arial"/>
          <w:sz w:val="20"/>
          <w:szCs w:val="20"/>
        </w:rPr>
        <w:t>Pzp</w:t>
      </w:r>
      <w:proofErr w:type="spellEnd"/>
      <w:r w:rsidR="00247B01">
        <w:rPr>
          <w:rFonts w:ascii="Arial" w:hAnsi="Arial" w:cs="Arial"/>
          <w:sz w:val="20"/>
          <w:szCs w:val="20"/>
        </w:rPr>
        <w:t xml:space="preserve"> w przypadku zamówień o </w:t>
      </w:r>
      <w:r w:rsidRPr="004B53ED">
        <w:rPr>
          <w:rFonts w:ascii="Arial" w:hAnsi="Arial" w:cs="Arial"/>
          <w:sz w:val="20"/>
          <w:szCs w:val="20"/>
        </w:rPr>
        <w:t xml:space="preserve">wartości równej lub niższej niż kwota określona w art. 4 pkt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 lub 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t>
      </w:r>
      <w:r w:rsidRPr="004B53ED">
        <w:rPr>
          <w:rFonts w:ascii="Arial" w:hAnsi="Arial" w:cs="Arial"/>
          <w:sz w:val="20"/>
          <w:szCs w:val="20"/>
        </w:rPr>
        <w:lastRenderedPageBreak/>
        <w:t xml:space="preserve">wydanych na podstawie art. 11 ust.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586257" w:rsidP="00202122">
      <w:pPr>
        <w:pStyle w:val="Akapitzlist"/>
        <w:numPr>
          <w:ilvl w:val="0"/>
          <w:numId w:val="36"/>
        </w:numPr>
        <w:spacing w:line="360" w:lineRule="auto"/>
        <w:ind w:left="426"/>
        <w:jc w:val="both"/>
        <w:rPr>
          <w:rFonts w:ascii="Arial" w:hAnsi="Arial" w:cs="Arial"/>
          <w:sz w:val="20"/>
          <w:szCs w:val="20"/>
        </w:rPr>
      </w:pPr>
      <w:r>
        <w:rPr>
          <w:rFonts w:ascii="Arial" w:hAnsi="Arial" w:cs="Arial"/>
          <w:noProof/>
        </w:rPr>
        <w:lastRenderedPageBreak/>
        <mc:AlternateContent>
          <mc:Choice Requires="wps">
            <w:drawing>
              <wp:anchor distT="0" distB="0" distL="114300" distR="114300" simplePos="0" relativeHeight="251661312" behindDoc="0" locked="0" layoutInCell="1" allowOverlap="1">
                <wp:simplePos x="0" y="0"/>
                <wp:positionH relativeFrom="column">
                  <wp:posOffset>1358265</wp:posOffset>
                </wp:positionH>
                <wp:positionV relativeFrom="paragraph">
                  <wp:posOffset>190500</wp:posOffset>
                </wp:positionV>
                <wp:extent cx="3465195" cy="662940"/>
                <wp:effectExtent l="0" t="0" r="20955" b="22860"/>
                <wp:wrapNone/>
                <wp:docPr id="551" name="Prostokąt zaokrąglony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5195" cy="66294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786626" w:rsidRPr="0050129A" w:rsidRDefault="00786626"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w:t>
                            </w:r>
                            <w:r>
                              <w:rPr>
                                <w:rFonts w:ascii="Arial" w:hAnsi="Arial" w:cs="Arial"/>
                                <w:bCs/>
                                <w:sz w:val="14"/>
                                <w:szCs w:val="14"/>
                              </w:rPr>
                              <w:t xml:space="preserve">udzielający prawidłowo oszacowanych zamówień </w:t>
                            </w:r>
                            <w:r w:rsidRPr="0050129A">
                              <w:rPr>
                                <w:rFonts w:ascii="Arial" w:hAnsi="Arial" w:cs="Arial"/>
                                <w:bCs/>
                                <w:sz w:val="14"/>
                                <w:szCs w:val="14"/>
                              </w:rPr>
                              <w:t>o</w:t>
                            </w:r>
                            <w:r>
                              <w:rPr>
                                <w:rFonts w:ascii="Arial" w:hAnsi="Arial" w:cs="Arial"/>
                                <w:bCs/>
                                <w:sz w:val="14"/>
                                <w:szCs w:val="14"/>
                              </w:rPr>
                              <w:t xml:space="preserve"> </w:t>
                            </w:r>
                            <w:r w:rsidRPr="0050129A">
                              <w:rPr>
                                <w:rFonts w:ascii="Arial" w:hAnsi="Arial" w:cs="Arial"/>
                                <w:bCs/>
                                <w:sz w:val="14"/>
                                <w:szCs w:val="14"/>
                              </w:rPr>
                              <w:t xml:space="preserve">wartości od 20 000 zł netto musi posiadać i przedstawić na żądanie IZ RPO WZ dokumentację z czynności szacowania wartości zamówienia </w:t>
                            </w:r>
                          </w:p>
                          <w:p w:rsidR="00786626" w:rsidRPr="00A70ACF" w:rsidRDefault="00786626" w:rsidP="00067BC3">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546" o:spid="_x0000_s1027" style="position:absolute;left:0;text-align:left;margin-left:106.95pt;margin-top:15pt;width:272.85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" fillcolor="#f2f2f2 [3052]" strokecolor="#d8d8d8 [2732]">
                <v:textbox>
                  <w:txbxContent>
                    <w:p w:rsidR="00786626" w:rsidRDefault="00786626"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786626" w:rsidRPr="0050129A" w:rsidRDefault="00786626"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w:t>
                      </w:r>
                      <w:r>
                        <w:rPr>
                          <w:rFonts w:ascii="Arial" w:hAnsi="Arial" w:cs="Arial"/>
                          <w:bCs/>
                          <w:sz w:val="14"/>
                          <w:szCs w:val="14"/>
                        </w:rPr>
                        <w:t xml:space="preserve">udzielający prawidłowo oszacowanych zamówień </w:t>
                      </w:r>
                      <w:r w:rsidRPr="0050129A">
                        <w:rPr>
                          <w:rFonts w:ascii="Arial" w:hAnsi="Arial" w:cs="Arial"/>
                          <w:bCs/>
                          <w:sz w:val="14"/>
                          <w:szCs w:val="14"/>
                        </w:rPr>
                        <w:t>o</w:t>
                      </w:r>
                      <w:r>
                        <w:rPr>
                          <w:rFonts w:ascii="Arial" w:hAnsi="Arial" w:cs="Arial"/>
                          <w:bCs/>
                          <w:sz w:val="14"/>
                          <w:szCs w:val="14"/>
                        </w:rPr>
                        <w:t xml:space="preserve"> </w:t>
                      </w:r>
                      <w:r w:rsidRPr="0050129A">
                        <w:rPr>
                          <w:rFonts w:ascii="Arial" w:hAnsi="Arial" w:cs="Arial"/>
                          <w:bCs/>
                          <w:sz w:val="14"/>
                          <w:szCs w:val="14"/>
                        </w:rPr>
                        <w:t xml:space="preserve">wartości od 20 000 zł netto musi posiadać i przedstawić na żądanie IZ RPO WZ dokumentację z czynności szacowania wartości zamówienia </w:t>
                      </w:r>
                    </w:p>
                    <w:p w:rsidR="00786626" w:rsidRPr="00A70ACF" w:rsidRDefault="00786626" w:rsidP="00067BC3">
                      <w:pPr>
                        <w:spacing w:after="0" w:line="240" w:lineRule="auto"/>
                        <w:rPr>
                          <w:rFonts w:ascii="Arial" w:hAnsi="Arial" w:cs="Arial"/>
                          <w:sz w:val="14"/>
                          <w:szCs w:val="14"/>
                        </w:rPr>
                      </w:pPr>
                    </w:p>
                  </w:txbxContent>
                </v:textbox>
              </v:roundrect>
            </w:pict>
          </mc:Fallback>
        </mc:AlternateConten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75648" behindDoc="0" locked="0" layoutInCell="1" allowOverlap="1">
                <wp:simplePos x="0" y="0"/>
                <wp:positionH relativeFrom="column">
                  <wp:posOffset>3895090</wp:posOffset>
                </wp:positionH>
                <wp:positionV relativeFrom="paragraph">
                  <wp:posOffset>47625</wp:posOffset>
                </wp:positionV>
                <wp:extent cx="90805" cy="94615"/>
                <wp:effectExtent l="19050" t="0" r="42545" b="38735"/>
                <wp:wrapNone/>
                <wp:docPr id="550" name="Strzałka w dół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26" type="#_x0000_t67" style="position:absolute;margin-left:306.7pt;margin-top:3.75pt;width:7.15pt;height: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74624" behindDoc="0" locked="0" layoutInCell="1" allowOverlap="1">
                <wp:simplePos x="0" y="0"/>
                <wp:positionH relativeFrom="column">
                  <wp:posOffset>2411095</wp:posOffset>
                </wp:positionH>
                <wp:positionV relativeFrom="paragraph">
                  <wp:posOffset>47625</wp:posOffset>
                </wp:positionV>
                <wp:extent cx="90805" cy="94615"/>
                <wp:effectExtent l="19050" t="0" r="42545" b="38735"/>
                <wp:wrapNone/>
                <wp:docPr id="549" name="Strzałka w dół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549" o:spid="_x0000_s1026" type="#_x0000_t67" style="position:absolute;margin-left:189.85pt;margin-top:3.75pt;width:7.15pt;height: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64384" behindDoc="0" locked="0" layoutInCell="1" allowOverlap="1">
                <wp:simplePos x="0" y="0"/>
                <wp:positionH relativeFrom="column">
                  <wp:posOffset>3404235</wp:posOffset>
                </wp:positionH>
                <wp:positionV relativeFrom="paragraph">
                  <wp:posOffset>222885</wp:posOffset>
                </wp:positionV>
                <wp:extent cx="2294890" cy="372110"/>
                <wp:effectExtent l="0" t="0" r="10160" b="27940"/>
                <wp:wrapNone/>
                <wp:docPr id="548" name="Prostokąt zaokrąglony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890" cy="37211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548" o:spid="_x0000_s1028" style="position:absolute;left:0;text-align:left;margin-left:268.05pt;margin-top:17.55pt;width:180.7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" fillcolor="#f2f2f2 [3052]" strokecolor="#d8d8d8 [2732]">
                <v:textbo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62336" behindDoc="0" locked="0" layoutInCell="1" allowOverlap="1">
                <wp:simplePos x="0" y="0"/>
                <wp:positionH relativeFrom="column">
                  <wp:posOffset>386715</wp:posOffset>
                </wp:positionH>
                <wp:positionV relativeFrom="paragraph">
                  <wp:posOffset>222885</wp:posOffset>
                </wp:positionV>
                <wp:extent cx="2366645" cy="372110"/>
                <wp:effectExtent l="0" t="0" r="14605" b="27940"/>
                <wp:wrapNone/>
                <wp:docPr id="547" name="Prostokąt zaokrąglony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645" cy="37211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786626" w:rsidRDefault="00786626" w:rsidP="00067BC3">
                            <w:pPr>
                              <w:tabs>
                                <w:tab w:val="num" w:pos="720"/>
                              </w:tabs>
                              <w:jc w:val="center"/>
                              <w:rPr>
                                <w:rFonts w:ascii="Arial" w:hAnsi="Arial" w:cs="Arial"/>
                                <w:b/>
                                <w:bCs/>
                                <w:sz w:val="14"/>
                                <w:szCs w:val="14"/>
                              </w:rPr>
                            </w:pPr>
                            <w:r>
                              <w:rPr>
                                <w:rFonts w:ascii="Arial" w:hAnsi="Arial" w:cs="Arial"/>
                                <w:b/>
                                <w:bCs/>
                                <w:sz w:val="14"/>
                                <w:szCs w:val="14"/>
                              </w:rPr>
                              <w:t>(</w:t>
                            </w:r>
                            <w:proofErr w:type="spellStart"/>
                            <w:r>
                              <w:rPr>
                                <w:rFonts w:ascii="Arial" w:hAnsi="Arial" w:cs="Arial"/>
                                <w:b/>
                                <w:bCs/>
                                <w:sz w:val="14"/>
                                <w:szCs w:val="14"/>
                              </w:rPr>
                              <w:t>roze</w:t>
                            </w:r>
                            <w:proofErr w:type="spellEnd"/>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547" o:spid="_x0000_s1029" style="position:absolute;left:0;text-align:left;margin-left:30.45pt;margin-top:17.55pt;width:186.35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" fillcolor="#f2f2f2 [3052]" strokecolor="#d8d8d8 [2732]">
                <v:textbo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786626" w:rsidRDefault="00786626" w:rsidP="00067BC3">
                      <w:pPr>
                        <w:tabs>
                          <w:tab w:val="num" w:pos="720"/>
                        </w:tabs>
                        <w:jc w:val="center"/>
                        <w:rPr>
                          <w:rFonts w:ascii="Arial" w:hAnsi="Arial" w:cs="Arial"/>
                          <w:b/>
                          <w:bCs/>
                          <w:sz w:val="14"/>
                          <w:szCs w:val="14"/>
                        </w:rPr>
                      </w:pPr>
                      <w:r>
                        <w:rPr>
                          <w:rFonts w:ascii="Arial" w:hAnsi="Arial" w:cs="Arial"/>
                          <w:b/>
                          <w:bCs/>
                          <w:sz w:val="14"/>
                          <w:szCs w:val="14"/>
                        </w:rPr>
                        <w:t>(roze</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mc:Fallback>
        </mc:AlternateConten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586257" w:rsidP="00837367">
      <w:pPr>
        <w:spacing w:line="360" w:lineRule="auto"/>
        <w:rPr>
          <w:rFonts w:ascii="Arial" w:hAnsi="Arial" w:cs="Arial"/>
        </w:rPr>
      </w:pPr>
      <w:r>
        <w:rPr>
          <w:rFonts w:ascii="Arial" w:hAnsi="Arial" w:cs="Arial"/>
          <w:noProof/>
          <w:lang w:eastAsia="pl-PL"/>
        </w:rPr>
        <mc:AlternateContent>
          <mc:Choice Requires="wps">
            <w:drawing>
              <wp:anchor distT="0" distB="0" distL="114300" distR="114300" simplePos="0" relativeHeight="251667456" behindDoc="0" locked="0" layoutInCell="1" allowOverlap="1">
                <wp:simplePos x="0" y="0"/>
                <wp:positionH relativeFrom="column">
                  <wp:posOffset>3201670</wp:posOffset>
                </wp:positionH>
                <wp:positionV relativeFrom="paragraph">
                  <wp:posOffset>299720</wp:posOffset>
                </wp:positionV>
                <wp:extent cx="2620645" cy="815975"/>
                <wp:effectExtent l="0" t="0" r="27305" b="22225"/>
                <wp:wrapNone/>
                <wp:docPr id="544" name="Prostokąt zaokrąglony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645" cy="81597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C56516" w:rsidRDefault="00786626"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31" o:spid="_x0000_s1030" style="position:absolute;margin-left:252.1pt;margin-top:23.6pt;width:206.35pt;height:6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" fillcolor="#f2f2f2 [3052]" strokecolor="#d8d8d8 [2732]">
                <v:textbox>
                  <w:txbxContent>
                    <w:p w:rsidR="00786626" w:rsidRPr="00C56516" w:rsidRDefault="00786626"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63360" behindDoc="0" locked="0" layoutInCell="1" allowOverlap="1">
                <wp:simplePos x="0" y="0"/>
                <wp:positionH relativeFrom="column">
                  <wp:posOffset>213360</wp:posOffset>
                </wp:positionH>
                <wp:positionV relativeFrom="paragraph">
                  <wp:posOffset>299720</wp:posOffset>
                </wp:positionV>
                <wp:extent cx="2933700" cy="770255"/>
                <wp:effectExtent l="0" t="0" r="19050" b="10795"/>
                <wp:wrapNone/>
                <wp:docPr id="31" name="Prostokąt zaokrąglony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77025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30" o:spid="_x0000_s1031" style="position:absolute;margin-left:16.8pt;margin-top:23.6pt;width:231pt;height:6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" fillcolor="#f2f2f2 [3052]" strokecolor="#d8d8d8 [2732]">
                <v:textbox>
                  <w:txbxContent>
                    <w:p w:rsidR="00786626" w:rsidRDefault="00786626"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77696" behindDoc="0" locked="0" layoutInCell="1" allowOverlap="1">
                <wp:simplePos x="0" y="0"/>
                <wp:positionH relativeFrom="column">
                  <wp:posOffset>4572635</wp:posOffset>
                </wp:positionH>
                <wp:positionV relativeFrom="paragraph">
                  <wp:posOffset>71120</wp:posOffset>
                </wp:positionV>
                <wp:extent cx="90805" cy="94615"/>
                <wp:effectExtent l="19050" t="0" r="42545" b="38735"/>
                <wp:wrapNone/>
                <wp:docPr id="546" name="Strzałka w dół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545" o:spid="_x0000_s1026" type="#_x0000_t67" style="position:absolute;margin-left:360.05pt;margin-top:5.6pt;width:7.15pt;height: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76672" behindDoc="0" locked="0" layoutInCell="1" allowOverlap="1">
                <wp:simplePos x="0" y="0"/>
                <wp:positionH relativeFrom="column">
                  <wp:posOffset>1538605</wp:posOffset>
                </wp:positionH>
                <wp:positionV relativeFrom="paragraph">
                  <wp:posOffset>71120</wp:posOffset>
                </wp:positionV>
                <wp:extent cx="90805" cy="94615"/>
                <wp:effectExtent l="19050" t="0" r="42545" b="38735"/>
                <wp:wrapNone/>
                <wp:docPr id="545" name="Strzałka w dół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544" o:spid="_x0000_s1026" type="#_x0000_t67" style="position:absolute;margin-left:121.15pt;margin-top:5.6pt;width:7.15pt;height: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">
                <v:textbox style="layout-flow:vertical-ideographic"/>
              </v:shape>
            </w:pict>
          </mc:Fallback>
        </mc:AlternateConten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586257" w:rsidP="00837367">
      <w:pPr>
        <w:spacing w:line="360" w:lineRule="auto"/>
        <w:rPr>
          <w:rFonts w:ascii="Arial" w:hAnsi="Arial" w:cs="Arial"/>
        </w:rPr>
      </w:pPr>
      <w:r>
        <w:rPr>
          <w:rFonts w:ascii="Arial" w:hAnsi="Arial" w:cs="Arial"/>
          <w:noProof/>
          <w:lang w:eastAsia="pl-PL"/>
        </w:rPr>
        <mc:AlternateContent>
          <mc:Choice Requires="wps">
            <w:drawing>
              <wp:anchor distT="0" distB="0" distL="114300" distR="114300" simplePos="0" relativeHeight="251668480" behindDoc="0" locked="0" layoutInCell="1" allowOverlap="1">
                <wp:simplePos x="0" y="0"/>
                <wp:positionH relativeFrom="column">
                  <wp:posOffset>1358265</wp:posOffset>
                </wp:positionH>
                <wp:positionV relativeFrom="paragraph">
                  <wp:posOffset>330835</wp:posOffset>
                </wp:positionV>
                <wp:extent cx="1847850" cy="1926590"/>
                <wp:effectExtent l="0" t="0" r="19050" b="16510"/>
                <wp:wrapNone/>
                <wp:docPr id="23" name="Prostokąt zaokrąglony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92659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6803B3" w:rsidRDefault="00786626"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w:t>
                            </w:r>
                            <w:r>
                              <w:rPr>
                                <w:rFonts w:ascii="Arial" w:hAnsi="Arial" w:cs="Arial"/>
                                <w:sz w:val="14"/>
                                <w:szCs w:val="14"/>
                              </w:rPr>
                              <w:t xml:space="preserve"> i ceną</w:t>
                            </w:r>
                            <w:r w:rsidRPr="00DA45D1">
                              <w:rPr>
                                <w:rFonts w:ascii="Arial" w:hAnsi="Arial" w:cs="Arial"/>
                                <w:sz w:val="14"/>
                                <w:szCs w:val="14"/>
                              </w:rPr>
                              <w:t>,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786626" w:rsidRPr="00C56516" w:rsidRDefault="00786626" w:rsidP="00A70ACF">
                            <w:pPr>
                              <w:spacing w:after="0" w:line="240" w:lineRule="auto"/>
                              <w:jc w:val="both"/>
                              <w:rPr>
                                <w:rFonts w:ascii="Arial" w:hAnsi="Arial" w:cs="Arial"/>
                                <w:sz w:val="14"/>
                                <w:szCs w:val="14"/>
                              </w:rPr>
                            </w:pPr>
                          </w:p>
                          <w:p w:rsidR="00786626" w:rsidRPr="00C56516" w:rsidRDefault="00786626" w:rsidP="00067BC3">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1" o:spid="_x0000_s1032" style="position:absolute;margin-left:106.95pt;margin-top:26.05pt;width:145.5pt;height:15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" fillcolor="#f2f2f2 [3052]" strokecolor="#d8d8d8 [2732]">
                <v:textbox>
                  <w:txbxContent>
                    <w:p w:rsidR="00786626" w:rsidRPr="006803B3" w:rsidRDefault="00786626"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w:t>
                      </w:r>
                      <w:r>
                        <w:rPr>
                          <w:rFonts w:ascii="Arial" w:hAnsi="Arial" w:cs="Arial"/>
                          <w:sz w:val="14"/>
                          <w:szCs w:val="14"/>
                        </w:rPr>
                        <w:t xml:space="preserve"> i ceną</w:t>
                      </w:r>
                      <w:r w:rsidRPr="00DA45D1">
                        <w:rPr>
                          <w:rFonts w:ascii="Arial" w:hAnsi="Arial" w:cs="Arial"/>
                          <w:sz w:val="14"/>
                          <w:szCs w:val="14"/>
                        </w:rPr>
                        <w:t>,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786626" w:rsidRPr="00C56516" w:rsidRDefault="00786626" w:rsidP="00A70ACF">
                      <w:pPr>
                        <w:spacing w:after="0" w:line="240" w:lineRule="auto"/>
                        <w:jc w:val="both"/>
                        <w:rPr>
                          <w:rFonts w:ascii="Arial" w:hAnsi="Arial" w:cs="Arial"/>
                          <w:sz w:val="14"/>
                          <w:szCs w:val="14"/>
                        </w:rPr>
                      </w:pPr>
                    </w:p>
                    <w:p w:rsidR="00786626" w:rsidRPr="00C56516" w:rsidRDefault="00786626" w:rsidP="00067BC3">
                      <w:pPr>
                        <w:spacing w:after="0" w:line="240" w:lineRule="auto"/>
                        <w:rPr>
                          <w:rFonts w:ascii="Arial" w:hAnsi="Arial" w:cs="Arial"/>
                          <w:sz w:val="14"/>
                          <w:szCs w:val="14"/>
                        </w:rPr>
                      </w:pP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60288" behindDoc="0" locked="0" layoutInCell="1" allowOverlap="1">
                <wp:simplePos x="0" y="0"/>
                <wp:positionH relativeFrom="column">
                  <wp:posOffset>113665</wp:posOffset>
                </wp:positionH>
                <wp:positionV relativeFrom="paragraph">
                  <wp:posOffset>321310</wp:posOffset>
                </wp:positionV>
                <wp:extent cx="1104900" cy="1286510"/>
                <wp:effectExtent l="0" t="0" r="19050" b="27940"/>
                <wp:wrapNone/>
                <wp:docPr id="22" name="Prostokąt zaokrąglony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28651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A70ACF" w:rsidRDefault="00786626"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786626" w:rsidRPr="00A70ACF" w:rsidRDefault="00786626" w:rsidP="00A70ACF">
                            <w:pPr>
                              <w:spacing w:after="0" w:line="240" w:lineRule="auto"/>
                              <w:jc w:val="cente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0" o:spid="_x0000_s1033" style="position:absolute;margin-left:8.95pt;margin-top:25.3pt;width:87pt;height:10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" fillcolor="#f2f2f2 [3052]" strokecolor="#d8d8d8 [2732]">
                <v:textbox>
                  <w:txbxContent>
                    <w:p w:rsidR="00786626" w:rsidRPr="00A70ACF" w:rsidRDefault="00786626"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786626" w:rsidRPr="00A70ACF" w:rsidRDefault="00786626" w:rsidP="00A70ACF">
                      <w:pPr>
                        <w:spacing w:after="0" w:line="240" w:lineRule="auto"/>
                        <w:jc w:val="center"/>
                        <w:rPr>
                          <w:rFonts w:ascii="Arial" w:hAnsi="Arial" w:cs="Arial"/>
                          <w:sz w:val="14"/>
                          <w:szCs w:val="14"/>
                        </w:rPr>
                      </w:pP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70528" behindDoc="0" locked="0" layoutInCell="1" allowOverlap="1">
                <wp:simplePos x="0" y="0"/>
                <wp:positionH relativeFrom="column">
                  <wp:posOffset>3260725</wp:posOffset>
                </wp:positionH>
                <wp:positionV relativeFrom="paragraph">
                  <wp:posOffset>376555</wp:posOffset>
                </wp:positionV>
                <wp:extent cx="2599690" cy="691515"/>
                <wp:effectExtent l="0" t="0" r="10160" b="13335"/>
                <wp:wrapNone/>
                <wp:docPr id="18" name="Prostokąt zaokrąglony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690" cy="69151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3" o:spid="_x0000_s1034" style="position:absolute;margin-left:256.75pt;margin-top:29.65pt;width:204.7pt;height:5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" fillcolor="#f2f2f2 [3052]" strokecolor="#d8d8d8 [2732]">
                <v:textbox>
                  <w:txbxContent>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78720" behindDoc="0" locked="0" layoutInCell="1" allowOverlap="1">
                <wp:simplePos x="0" y="0"/>
                <wp:positionH relativeFrom="column">
                  <wp:posOffset>623570</wp:posOffset>
                </wp:positionH>
                <wp:positionV relativeFrom="paragraph">
                  <wp:posOffset>129540</wp:posOffset>
                </wp:positionV>
                <wp:extent cx="90805" cy="94615"/>
                <wp:effectExtent l="19050" t="0" r="42545" b="38735"/>
                <wp:wrapNone/>
                <wp:docPr id="24" name="Strzałka w dół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7" o:spid="_x0000_s1026" type="#_x0000_t67" style="position:absolute;margin-left:49.1pt;margin-top:10.2pt;width:7.15pt;height: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79744" behindDoc="0" locked="0" layoutInCell="1" allowOverlap="1">
                <wp:simplePos x="0" y="0"/>
                <wp:positionH relativeFrom="column">
                  <wp:posOffset>2175510</wp:posOffset>
                </wp:positionH>
                <wp:positionV relativeFrom="paragraph">
                  <wp:posOffset>129540</wp:posOffset>
                </wp:positionV>
                <wp:extent cx="90805" cy="94615"/>
                <wp:effectExtent l="19050" t="0" r="42545" b="38735"/>
                <wp:wrapNone/>
                <wp:docPr id="30" name="Strzałka w dół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8" o:spid="_x0000_s1026" type="#_x0000_t67" style="position:absolute;margin-left:171.3pt;margin-top:10.2pt;width:7.1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80768" behindDoc="0" locked="0" layoutInCell="1" allowOverlap="1">
                <wp:simplePos x="0" y="0"/>
                <wp:positionH relativeFrom="column">
                  <wp:posOffset>4481830</wp:posOffset>
                </wp:positionH>
                <wp:positionV relativeFrom="paragraph">
                  <wp:posOffset>172720</wp:posOffset>
                </wp:positionV>
                <wp:extent cx="90805" cy="94615"/>
                <wp:effectExtent l="19050" t="0" r="42545" b="38735"/>
                <wp:wrapNone/>
                <wp:docPr id="19" name="Strzałka w dół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9" o:spid="_x0000_s1026" type="#_x0000_t67" style="position:absolute;margin-left:352.9pt;margin-top:13.6pt;width:7.15pt;height: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">
                <v:textbox style="layout-flow:vertical-ideographic"/>
              </v:shape>
            </w:pict>
          </mc:Fallback>
        </mc:AlternateConten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mc:AlternateContent>
          <mc:Choice Requires="wps">
            <w:drawing>
              <wp:anchor distT="0" distB="0" distL="114300" distR="114300" simplePos="0" relativeHeight="251687936" behindDoc="0" locked="0" layoutInCell="1" allowOverlap="1">
                <wp:simplePos x="0" y="0"/>
                <wp:positionH relativeFrom="column">
                  <wp:posOffset>4478655</wp:posOffset>
                </wp:positionH>
                <wp:positionV relativeFrom="paragraph">
                  <wp:posOffset>198755</wp:posOffset>
                </wp:positionV>
                <wp:extent cx="90805" cy="112395"/>
                <wp:effectExtent l="19050" t="0" r="42545" b="40005"/>
                <wp:wrapNone/>
                <wp:docPr id="4" name="Strzałka w dół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28" o:spid="_x0000_s1026" type="#_x0000_t67" style="position:absolute;margin-left:352.65pt;margin-top:15.65pt;width:7.15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" adj="17054">
                <v:textbox style="layout-flow:vertical-ideographic"/>
              </v:shape>
            </w:pict>
          </mc:Fallback>
        </mc:AlternateContent>
      </w: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66432" behindDoc="0" locked="0" layoutInCell="1" allowOverlap="1">
                <wp:simplePos x="0" y="0"/>
                <wp:positionH relativeFrom="column">
                  <wp:posOffset>3268345</wp:posOffset>
                </wp:positionH>
                <wp:positionV relativeFrom="paragraph">
                  <wp:posOffset>189230</wp:posOffset>
                </wp:positionV>
                <wp:extent cx="2567305" cy="321945"/>
                <wp:effectExtent l="0" t="0" r="23495" b="20955"/>
                <wp:wrapNone/>
                <wp:docPr id="15" name="Prostokąt zaokrąglony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305" cy="32194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A70ACF" w:rsidRDefault="00786626"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786626" w:rsidRPr="00A70ACF" w:rsidRDefault="00786626" w:rsidP="00A70ACF">
                            <w:pPr>
                              <w:spacing w:after="0" w:line="240" w:lineRule="auto"/>
                              <w:jc w:val="cente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5" o:spid="_x0000_s1035" style="position:absolute;left:0;text-align:left;margin-left:257.35pt;margin-top:14.9pt;width:202.15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" fillcolor="#f2f2f2 [3052]" strokecolor="#d8d8d8 [2732]">
                <v:textbox>
                  <w:txbxContent>
                    <w:p w:rsidR="00786626" w:rsidRPr="00A70ACF" w:rsidRDefault="00786626"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786626" w:rsidRPr="00A70ACF" w:rsidRDefault="00786626" w:rsidP="00A70ACF">
                      <w:pPr>
                        <w:spacing w:after="0" w:line="240" w:lineRule="auto"/>
                        <w:jc w:val="center"/>
                        <w:rPr>
                          <w:rFonts w:ascii="Arial" w:hAnsi="Arial" w:cs="Arial"/>
                          <w:sz w:val="14"/>
                          <w:szCs w:val="14"/>
                        </w:rPr>
                      </w:pPr>
                    </w:p>
                  </w:txbxContent>
                </v:textbox>
              </v:roundrect>
            </w:pict>
          </mc:Fallback>
        </mc:AlternateConten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mc:AlternateContent>
          <mc:Choice Requires="wps">
            <w:drawing>
              <wp:anchor distT="0" distB="0" distL="114300" distR="114300" simplePos="0" relativeHeight="251703296" behindDoc="0" locked="0" layoutInCell="1" allowOverlap="1">
                <wp:simplePos x="0" y="0"/>
                <wp:positionH relativeFrom="column">
                  <wp:posOffset>4478020</wp:posOffset>
                </wp:positionH>
                <wp:positionV relativeFrom="paragraph">
                  <wp:posOffset>191770</wp:posOffset>
                </wp:positionV>
                <wp:extent cx="90805" cy="112395"/>
                <wp:effectExtent l="19050" t="0" r="42545" b="40005"/>
                <wp:wrapNone/>
                <wp:docPr id="2" name="Strzałka w dół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28" o:spid="_x0000_s1026" type="#_x0000_t67" style="position:absolute;margin-left:352.6pt;margin-top:15.1pt;width:7.15pt;height: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" adj="17054">
                <v:textbox style="layout-flow:vertical-ideographic"/>
              </v:shape>
            </w:pict>
          </mc:Fallback>
        </mc:AlternateContent>
      </w: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72576" behindDoc="0" locked="0" layoutInCell="1" allowOverlap="1">
                <wp:simplePos x="0" y="0"/>
                <wp:positionH relativeFrom="column">
                  <wp:posOffset>3221355</wp:posOffset>
                </wp:positionH>
                <wp:positionV relativeFrom="paragraph">
                  <wp:posOffset>172720</wp:posOffset>
                </wp:positionV>
                <wp:extent cx="2616200" cy="1233805"/>
                <wp:effectExtent l="0" t="0" r="12700" b="23495"/>
                <wp:wrapNone/>
                <wp:docPr id="16" name="Prostokąt zaokrąglony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123380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CF1A63" w:rsidRDefault="00786626"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786626" w:rsidRPr="00CF1A63" w:rsidRDefault="00786626"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786626" w:rsidRPr="00407FE9" w:rsidRDefault="00786626" w:rsidP="00067BC3">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6" o:spid="_x0000_s1036" style="position:absolute;left:0;text-align:left;margin-left:253.65pt;margin-top:13.6pt;width:206pt;height:9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" fillcolor="#f2f2f2 [3052]" strokecolor="#d8d8d8 [2732]">
                <v:textbox>
                  <w:txbxContent>
                    <w:p w:rsidR="00786626" w:rsidRPr="00CF1A63" w:rsidRDefault="00786626"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786626" w:rsidRPr="00CF1A63" w:rsidRDefault="00786626"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786626" w:rsidRPr="00407FE9" w:rsidRDefault="00786626" w:rsidP="00067BC3">
                      <w:pPr>
                        <w:spacing w:after="0" w:line="240" w:lineRule="auto"/>
                        <w:rPr>
                          <w:sz w:val="14"/>
                          <w:szCs w:val="14"/>
                        </w:rPr>
                      </w:pPr>
                    </w:p>
                  </w:txbxContent>
                </v:textbox>
              </v:roundrect>
            </w:pict>
          </mc:Fallback>
        </mc:AlternateConten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mc:AlternateContent>
          <mc:Choice Requires="wps">
            <w:drawing>
              <wp:anchor distT="0" distB="0" distL="114300" distR="114300" simplePos="0" relativeHeight="251704320" behindDoc="0" locked="0" layoutInCell="1" allowOverlap="1">
                <wp:simplePos x="0" y="0"/>
                <wp:positionH relativeFrom="column">
                  <wp:posOffset>4485640</wp:posOffset>
                </wp:positionH>
                <wp:positionV relativeFrom="paragraph">
                  <wp:posOffset>82550</wp:posOffset>
                </wp:positionV>
                <wp:extent cx="90805" cy="112395"/>
                <wp:effectExtent l="19050" t="0" r="42545" b="40005"/>
                <wp:wrapNone/>
                <wp:docPr id="28" name="Strzałka w dół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28" o:spid="_x0000_s1026" type="#_x0000_t67" style="position:absolute;margin-left:353.2pt;margin-top:6.5pt;width:7.15pt;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" adj="17054">
                <v:textbox style="layout-flow:vertical-ideographic"/>
              </v:shape>
            </w:pict>
          </mc:Fallback>
        </mc:AlternateContent>
      </w: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65408" behindDoc="0" locked="0" layoutInCell="1" allowOverlap="1">
                <wp:simplePos x="0" y="0"/>
                <wp:positionH relativeFrom="column">
                  <wp:posOffset>3206115</wp:posOffset>
                </wp:positionH>
                <wp:positionV relativeFrom="paragraph">
                  <wp:posOffset>81915</wp:posOffset>
                </wp:positionV>
                <wp:extent cx="2631440" cy="949325"/>
                <wp:effectExtent l="0" t="0" r="16510" b="22225"/>
                <wp:wrapNone/>
                <wp:docPr id="27"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1440" cy="94932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CF1A63" w:rsidRDefault="00786626">
                            <w:pPr>
                              <w:spacing w:after="0" w:line="240" w:lineRule="auto"/>
                              <w:jc w:val="center"/>
                              <w:rPr>
                                <w:rFonts w:ascii="Arial" w:hAnsi="Arial" w:cs="Arial"/>
                                <w:sz w:val="14"/>
                                <w:szCs w:val="14"/>
                              </w:rPr>
                            </w:pPr>
                            <w:r w:rsidRPr="00CF1A63">
                              <w:rPr>
                                <w:rFonts w:ascii="Arial" w:hAnsi="Arial" w:cs="Arial"/>
                                <w:bCs/>
                                <w:sz w:val="14"/>
                                <w:szCs w:val="14"/>
                              </w:rPr>
                              <w:t>Zawarcie umowy</w:t>
                            </w:r>
                          </w:p>
                          <w:p w:rsidR="00786626" w:rsidRPr="00CF1A63" w:rsidRDefault="00786626" w:rsidP="00A01252">
                            <w:pPr>
                              <w:spacing w:after="0" w:line="240" w:lineRule="auto"/>
                              <w:jc w:val="center"/>
                              <w:rPr>
                                <w:rFonts w:ascii="Arial" w:hAnsi="Arial" w:cs="Arial"/>
                                <w:sz w:val="14"/>
                                <w:szCs w:val="14"/>
                              </w:rPr>
                            </w:pPr>
                            <w:r w:rsidRPr="00CF1A63">
                              <w:rPr>
                                <w:rFonts w:ascii="Arial" w:hAnsi="Arial" w:cs="Arial"/>
                                <w:bCs/>
                                <w:sz w:val="14"/>
                                <w:szCs w:val="14"/>
                              </w:rPr>
                              <w:t>Obligatoryjnie w formie pisemnej</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786626" w:rsidRPr="00A70ACF" w:rsidRDefault="00786626" w:rsidP="00067BC3">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27" o:spid="_x0000_s1037" style="position:absolute;left:0;text-align:left;margin-left:252.45pt;margin-top:6.45pt;width:207.2pt;height:7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" fillcolor="#f2f2f2 [3052]" strokecolor="#d8d8d8 [2732]">
                <v:textbox>
                  <w:txbxContent>
                    <w:p w:rsidR="00786626" w:rsidRPr="00CF1A63" w:rsidRDefault="00786626">
                      <w:pPr>
                        <w:spacing w:after="0" w:line="240" w:lineRule="auto"/>
                        <w:jc w:val="center"/>
                        <w:rPr>
                          <w:rFonts w:ascii="Arial" w:hAnsi="Arial" w:cs="Arial"/>
                          <w:sz w:val="14"/>
                          <w:szCs w:val="14"/>
                        </w:rPr>
                      </w:pPr>
                      <w:r w:rsidRPr="00CF1A63">
                        <w:rPr>
                          <w:rFonts w:ascii="Arial" w:hAnsi="Arial" w:cs="Arial"/>
                          <w:bCs/>
                          <w:sz w:val="14"/>
                          <w:szCs w:val="14"/>
                        </w:rPr>
                        <w:t>Zawarcie umowy</w:t>
                      </w:r>
                    </w:p>
                    <w:p w:rsidR="00786626" w:rsidRPr="00CF1A63" w:rsidRDefault="00786626" w:rsidP="00A01252">
                      <w:pPr>
                        <w:spacing w:after="0" w:line="240" w:lineRule="auto"/>
                        <w:jc w:val="center"/>
                        <w:rPr>
                          <w:rFonts w:ascii="Arial" w:hAnsi="Arial" w:cs="Arial"/>
                          <w:sz w:val="14"/>
                          <w:szCs w:val="14"/>
                        </w:rPr>
                      </w:pPr>
                      <w:r w:rsidRPr="00CF1A63">
                        <w:rPr>
                          <w:rFonts w:ascii="Arial" w:hAnsi="Arial" w:cs="Arial"/>
                          <w:bCs/>
                          <w:sz w:val="14"/>
                          <w:szCs w:val="14"/>
                        </w:rPr>
                        <w:t>Obligatoryjnie w formie pisemnej</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786626" w:rsidRPr="00A70ACF" w:rsidRDefault="00786626" w:rsidP="00067BC3">
                      <w:pPr>
                        <w:spacing w:after="0" w:line="240" w:lineRule="auto"/>
                        <w:rPr>
                          <w:rFonts w:ascii="Arial" w:hAnsi="Arial" w:cs="Arial"/>
                          <w:sz w:val="14"/>
                          <w:szCs w:val="14"/>
                        </w:rPr>
                      </w:pPr>
                    </w:p>
                  </w:txbxContent>
                </v:textbox>
              </v:roundrect>
            </w:pict>
          </mc:Fallback>
        </mc:AlternateConten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powyższe schematy dotyczą wydatków o wartości niższej niż określone w art. 4 ust 8 </w:t>
      </w:r>
      <w:proofErr w:type="spellStart"/>
      <w:r w:rsidR="00996930" w:rsidRPr="004B53ED">
        <w:rPr>
          <w:rFonts w:ascii="Arial" w:hAnsi="Arial" w:cs="Arial"/>
          <w:sz w:val="20"/>
          <w:szCs w:val="20"/>
        </w:rPr>
        <w:t>Pzp</w:t>
      </w:r>
      <w:proofErr w:type="spellEnd"/>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 xml:space="preserve">a w przypadku zamówień sektorowych o wartości niższej niż kwota określona w przepisach wydanych na podstawie art. 11 ust 8 </w:t>
      </w:r>
      <w:proofErr w:type="spellStart"/>
      <w:r w:rsidR="006604FC" w:rsidRPr="004B53ED">
        <w:rPr>
          <w:rFonts w:ascii="Arial" w:hAnsi="Arial" w:cs="Arial"/>
          <w:sz w:val="20"/>
          <w:szCs w:val="20"/>
        </w:rPr>
        <w:t>Pzp</w:t>
      </w:r>
      <w:proofErr w:type="spellEnd"/>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w:t>
      </w:r>
      <w:r w:rsidR="00BD5A82">
        <w:rPr>
          <w:rFonts w:ascii="Arial" w:eastAsia="Times New Roman" w:hAnsi="Arial" w:cs="Arial"/>
          <w:sz w:val="20"/>
          <w:szCs w:val="20"/>
        </w:rPr>
        <w:br/>
      </w:r>
      <w:r w:rsidR="009545D9">
        <w:rPr>
          <w:rFonts w:ascii="Arial" w:eastAsia="Times New Roman" w:hAnsi="Arial" w:cs="Arial"/>
          <w:sz w:val="20"/>
          <w:szCs w:val="20"/>
        </w:rPr>
        <w:t xml:space="preserve">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spoza sekto</w:t>
      </w:r>
      <w:bookmarkStart w:id="7" w:name="_GoBack"/>
      <w:bookmarkEnd w:id="7"/>
      <w:r>
        <w:rPr>
          <w:rFonts w:ascii="Arial" w:eastAsia="Times New Roman" w:hAnsi="Arial" w:cs="Arial"/>
          <w:sz w:val="20"/>
          <w:szCs w:val="20"/>
        </w:rPr>
        <w:t>ra MSP, którzy rozpoczęli realizacj</w:t>
      </w:r>
      <w:r w:rsidR="00973E38">
        <w:rPr>
          <w:rFonts w:ascii="Arial" w:eastAsia="Times New Roman" w:hAnsi="Arial" w:cs="Arial"/>
          <w:sz w:val="20"/>
          <w:szCs w:val="20"/>
        </w:rPr>
        <w:t>ę</w:t>
      </w:r>
      <w:r>
        <w:rPr>
          <w:rFonts w:ascii="Arial" w:eastAsia="Times New Roman" w:hAnsi="Arial" w:cs="Arial"/>
          <w:sz w:val="20"/>
          <w:szCs w:val="20"/>
        </w:rPr>
        <w:t xml:space="preserv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682F6F">
        <w:rPr>
          <w:rFonts w:ascii="Arial" w:eastAsia="Times New Roman" w:hAnsi="Arial" w:cs="Arial"/>
          <w:sz w:val="20"/>
          <w:szCs w:val="20"/>
        </w:rPr>
        <w:t>.</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94357387"/>
      <w:bookmarkEnd w:id="2"/>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94357388"/>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 xml:space="preserve">.2013, str. 320, z </w:t>
      </w:r>
      <w:proofErr w:type="spellStart"/>
      <w:r w:rsidR="00A8551E" w:rsidRPr="004B53ED">
        <w:rPr>
          <w:rFonts w:ascii="Arial" w:hAnsi="Arial" w:cs="Arial"/>
          <w:sz w:val="20"/>
          <w:szCs w:val="20"/>
        </w:rPr>
        <w:t>późn</w:t>
      </w:r>
      <w:proofErr w:type="spellEnd"/>
      <w:r w:rsidR="00A8551E" w:rsidRPr="004B53ED">
        <w:rPr>
          <w:rFonts w:ascii="Arial" w:hAnsi="Arial" w:cs="Arial"/>
          <w:sz w:val="20"/>
          <w:szCs w:val="20"/>
        </w:rPr>
        <w:t>.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w:t>
      </w:r>
      <w:r w:rsidR="00192E8A">
        <w:rPr>
          <w:rFonts w:ascii="Arial" w:hAnsi="Arial" w:cs="Arial"/>
          <w:sz w:val="20"/>
          <w:szCs w:val="20"/>
        </w:rPr>
        <w:t xml:space="preserve">omisji </w:t>
      </w:r>
      <w:r w:rsidR="00297EA3" w:rsidRPr="004B53ED">
        <w:rPr>
          <w:rFonts w:ascii="Arial" w:hAnsi="Arial" w:cs="Arial"/>
          <w:sz w:val="20"/>
          <w:szCs w:val="20"/>
        </w:rPr>
        <w:t>E</w:t>
      </w:r>
      <w:r w:rsidR="00192E8A">
        <w:rPr>
          <w:rFonts w:ascii="Arial" w:hAnsi="Arial" w:cs="Arial"/>
          <w:sz w:val="20"/>
          <w:szCs w:val="20"/>
        </w:rPr>
        <w:t>uropejskiej</w:t>
      </w:r>
      <w:r w:rsidR="00297EA3" w:rsidRPr="004B53ED">
        <w:rPr>
          <w:rFonts w:ascii="Arial" w:hAnsi="Arial" w:cs="Arial"/>
          <w:sz w:val="20"/>
          <w:szCs w:val="20"/>
        </w:rPr>
        <w:t xml:space="preserv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w:t>
      </w:r>
      <w:r w:rsidR="00297EA3" w:rsidRPr="004B53ED">
        <w:rPr>
          <w:rFonts w:ascii="Arial" w:hAnsi="Arial" w:cs="Arial"/>
          <w:sz w:val="20"/>
          <w:szCs w:val="20"/>
        </w:rPr>
        <w:lastRenderedPageBreak/>
        <w:t xml:space="preserve">na rzecz Rozwoju 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proofErr w:type="spellStart"/>
      <w:r w:rsidR="00560BA3" w:rsidRPr="004B53ED">
        <w:rPr>
          <w:rFonts w:ascii="Arial" w:hAnsi="Arial" w:cs="Arial"/>
          <w:sz w:val="20"/>
          <w:szCs w:val="20"/>
        </w:rPr>
        <w:t>t.j</w:t>
      </w:r>
      <w:proofErr w:type="spellEnd"/>
      <w:r w:rsidR="00560BA3" w:rsidRPr="004B53ED">
        <w:rPr>
          <w:rFonts w:ascii="Arial" w:hAnsi="Arial" w:cs="Arial"/>
          <w:sz w:val="20"/>
          <w:szCs w:val="20"/>
        </w:rPr>
        <w:t xml:space="preserve">. </w:t>
      </w:r>
      <w:r w:rsidR="001953CC" w:rsidRPr="004B53ED">
        <w:rPr>
          <w:rFonts w:ascii="Arial" w:hAnsi="Arial" w:cs="Arial"/>
          <w:sz w:val="20"/>
          <w:szCs w:val="20"/>
        </w:rPr>
        <w:t xml:space="preserve">Dz. U.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001953CC" w:rsidRPr="004B53ED">
        <w:rPr>
          <w:rFonts w:ascii="Arial" w:hAnsi="Arial" w:cs="Arial"/>
          <w:sz w:val="20"/>
          <w:szCs w:val="20"/>
        </w:rPr>
        <w:t xml:space="preserve">r., poz. </w:t>
      </w:r>
      <w:r w:rsidR="00031B8C">
        <w:rPr>
          <w:rFonts w:ascii="Arial" w:hAnsi="Arial" w:cs="Arial"/>
          <w:sz w:val="20"/>
          <w:szCs w:val="20"/>
        </w:rPr>
        <w:t>1460 ze zm.</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w:t>
      </w:r>
      <w:proofErr w:type="spellStart"/>
      <w:r w:rsidRPr="004B53ED">
        <w:rPr>
          <w:rFonts w:ascii="Arial" w:hAnsi="Arial" w:cs="Arial"/>
          <w:sz w:val="20"/>
          <w:szCs w:val="20"/>
        </w:rPr>
        <w:t>znak:</w:t>
      </w:r>
      <w:r w:rsidR="0083086A" w:rsidRPr="004B53ED">
        <w:rPr>
          <w:rFonts w:ascii="Arial" w:hAnsi="Arial" w:cs="Arial"/>
          <w:sz w:val="20"/>
          <w:szCs w:val="20"/>
        </w:rPr>
        <w:t>MR</w:t>
      </w:r>
      <w:proofErr w:type="spellEnd"/>
      <w:r w:rsidR="0083086A" w:rsidRPr="004B53ED">
        <w:rPr>
          <w:rFonts w:ascii="Arial" w:hAnsi="Arial" w:cs="Arial"/>
          <w:sz w:val="20"/>
          <w:szCs w:val="20"/>
        </w:rPr>
        <w:t>/H 2014-2020/</w:t>
      </w:r>
      <w:r w:rsidR="00031B8C">
        <w:rPr>
          <w:rFonts w:ascii="Arial" w:hAnsi="Arial" w:cs="Arial"/>
          <w:sz w:val="20"/>
          <w:szCs w:val="20"/>
        </w:rPr>
        <w:t>23</w:t>
      </w:r>
      <w:r w:rsidR="0083086A" w:rsidRPr="004B53ED">
        <w:rPr>
          <w:rFonts w:ascii="Arial" w:hAnsi="Arial" w:cs="Arial"/>
          <w:sz w:val="20"/>
          <w:szCs w:val="20"/>
        </w:rPr>
        <w:t>(</w:t>
      </w:r>
      <w:r w:rsidR="00031B8C">
        <w:rPr>
          <w:rFonts w:ascii="Arial" w:hAnsi="Arial" w:cs="Arial"/>
          <w:sz w:val="20"/>
          <w:szCs w:val="20"/>
        </w:rPr>
        <w:t>3</w:t>
      </w:r>
      <w:r w:rsidR="0083086A" w:rsidRPr="004B53ED">
        <w:rPr>
          <w:rFonts w:ascii="Arial" w:hAnsi="Arial" w:cs="Arial"/>
          <w:sz w:val="20"/>
          <w:szCs w:val="20"/>
        </w:rPr>
        <w:t>)</w:t>
      </w:r>
      <w:r w:rsidR="00031B8C">
        <w:rPr>
          <w:rFonts w:ascii="Arial" w:hAnsi="Arial" w:cs="Arial"/>
          <w:sz w:val="20"/>
          <w:szCs w:val="20"/>
        </w:rPr>
        <w:t>07</w:t>
      </w:r>
      <w:r w:rsidR="0083086A" w:rsidRPr="004B53ED">
        <w:rPr>
          <w:rFonts w:ascii="Arial" w:hAnsi="Arial" w:cs="Arial"/>
          <w:sz w:val="20"/>
          <w:szCs w:val="20"/>
        </w:rPr>
        <w:t>/</w:t>
      </w:r>
      <w:r w:rsidR="00031B8C" w:rsidRPr="004B53ED">
        <w:rPr>
          <w:rFonts w:ascii="Arial" w:hAnsi="Arial" w:cs="Arial"/>
          <w:sz w:val="20"/>
          <w:szCs w:val="20"/>
        </w:rPr>
        <w:t>201</w:t>
      </w:r>
      <w:r w:rsidR="00031B8C">
        <w:rPr>
          <w:rFonts w:ascii="Arial" w:hAnsi="Arial" w:cs="Arial"/>
          <w:sz w:val="20"/>
          <w:szCs w:val="20"/>
        </w:rPr>
        <w:t>7</w:t>
      </w:r>
      <w:r w:rsidRPr="004B53ED">
        <w:rPr>
          <w:rFonts w:ascii="Arial" w:hAnsi="Arial" w:cs="Arial"/>
          <w:sz w:val="20"/>
          <w:szCs w:val="20"/>
        </w:rPr>
        <w:t xml:space="preserve">, data: </w:t>
      </w:r>
      <w:r w:rsidR="0083086A" w:rsidRPr="004B53ED">
        <w:rPr>
          <w:rFonts w:ascii="Arial" w:hAnsi="Arial" w:cs="Arial"/>
          <w:sz w:val="20"/>
          <w:szCs w:val="20"/>
        </w:rPr>
        <w:t xml:space="preserve">19 </w:t>
      </w:r>
      <w:r w:rsidR="00031B8C">
        <w:rPr>
          <w:rFonts w:ascii="Arial" w:hAnsi="Arial" w:cs="Arial"/>
          <w:sz w:val="20"/>
          <w:szCs w:val="20"/>
        </w:rPr>
        <w:t xml:space="preserve">lipca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94357389"/>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 xml:space="preserve">nie objętych </w:t>
      </w:r>
      <w:proofErr w:type="spellStart"/>
      <w:r w:rsidR="00E84418" w:rsidRPr="004B53ED">
        <w:rPr>
          <w:rFonts w:ascii="Arial" w:eastAsia="Times New Roman" w:hAnsi="Arial" w:cs="Arial"/>
          <w:sz w:val="20"/>
          <w:szCs w:val="20"/>
        </w:rPr>
        <w:t>Pzp</w:t>
      </w:r>
      <w:proofErr w:type="spellEnd"/>
      <w:r w:rsidR="00EE442F" w:rsidRPr="004B53ED">
        <w:rPr>
          <w:rFonts w:ascii="Arial" w:eastAsia="Times New Roman" w:hAnsi="Arial" w:cs="Arial"/>
          <w:sz w:val="20"/>
          <w:szCs w:val="20"/>
        </w:rPr>
        <w:t xml:space="preserve">. </w:t>
      </w:r>
    </w:p>
    <w:p w:rsidR="00D73C80" w:rsidRPr="004B53ED" w:rsidRDefault="000A41F3" w:rsidP="00A70ACF">
      <w:pPr>
        <w:pStyle w:val="Akapitzlist"/>
        <w:numPr>
          <w:ilvl w:val="0"/>
          <w:numId w:val="5"/>
        </w:numPr>
        <w:spacing w:line="360" w:lineRule="auto"/>
        <w:ind w:left="357" w:hanging="357"/>
        <w:jc w:val="both"/>
        <w:rPr>
          <w:rFonts w:ascii="Arial" w:hAnsi="Arial" w:cs="Arial"/>
          <w:sz w:val="20"/>
          <w:szCs w:val="20"/>
        </w:rPr>
      </w:pPr>
      <w:r>
        <w:rPr>
          <w:rFonts w:ascii="Arial" w:eastAsia="Times New Roman" w:hAnsi="Arial" w:cs="Arial"/>
          <w:sz w:val="20"/>
          <w:szCs w:val="20"/>
        </w:rPr>
        <w:t>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otrzymanego dofinansowania, a także monitorowanie prawidłowości przebiegu projektów na</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dokonywania</w:t>
      </w:r>
      <w:r w:rsidR="00682F6F">
        <w:rPr>
          <w:rFonts w:ascii="Arial" w:eastAsia="Times New Roman" w:hAnsi="Arial" w:cs="Arial"/>
          <w:sz w:val="20"/>
          <w:szCs w:val="20"/>
        </w:rPr>
        <w:t xml:space="preserve"> </w:t>
      </w:r>
      <w:r w:rsidR="001669CA" w:rsidRPr="004B53ED">
        <w:rPr>
          <w:rFonts w:ascii="Arial" w:eastAsia="Times New Roman" w:hAnsi="Arial" w:cs="Arial"/>
          <w:sz w:val="20"/>
          <w:szCs w:val="20"/>
        </w:rPr>
        <w:t xml:space="preserve">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w:t>
      </w:r>
      <w:r w:rsidR="000C5AE9">
        <w:rPr>
          <w:rFonts w:ascii="Arial" w:eastAsia="Times New Roman" w:hAnsi="Arial" w:cs="Arial"/>
          <w:sz w:val="20"/>
          <w:szCs w:val="20"/>
        </w:rPr>
        <w:t>i</w:t>
      </w:r>
      <w:r w:rsidR="009D0A59" w:rsidRPr="004B53ED">
        <w:rPr>
          <w:rFonts w:ascii="Arial" w:eastAsia="Times New Roman" w:hAnsi="Arial" w:cs="Arial"/>
          <w:sz w:val="20"/>
          <w:szCs w:val="20"/>
        </w:rPr>
        <w:t xml:space="preserve">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w:t>
      </w:r>
      <w:r w:rsidR="000A41F3">
        <w:rPr>
          <w:rFonts w:ascii="Arial" w:hAnsi="Arial" w:cs="Arial"/>
          <w:sz w:val="20"/>
          <w:szCs w:val="20"/>
        </w:rPr>
        <w:t>zaleca</w:t>
      </w:r>
      <w:r w:rsidR="00973E38">
        <w:rPr>
          <w:rFonts w:ascii="Arial" w:hAnsi="Arial" w:cs="Arial"/>
          <w:sz w:val="20"/>
          <w:szCs w:val="20"/>
        </w:rPr>
        <w:t xml:space="preserve"> </w:t>
      </w:r>
      <w:r w:rsidRPr="004B53ED">
        <w:rPr>
          <w:rFonts w:ascii="Arial" w:hAnsi="Arial" w:cs="Arial"/>
          <w:sz w:val="20"/>
          <w:szCs w:val="20"/>
        </w:rPr>
        <w:t>Beneficjentom śledzeni</w:t>
      </w:r>
      <w:r w:rsidR="000A41F3">
        <w:rPr>
          <w:rFonts w:ascii="Arial" w:hAnsi="Arial" w:cs="Arial"/>
          <w:sz w:val="20"/>
          <w:szCs w:val="20"/>
        </w:rPr>
        <w:t>e</w:t>
      </w:r>
      <w:r w:rsidRPr="004B53ED">
        <w:rPr>
          <w:rFonts w:ascii="Arial" w:hAnsi="Arial" w:cs="Arial"/>
          <w:sz w:val="20"/>
          <w:szCs w:val="20"/>
        </w:rPr>
        <w:t xml:space="preserve"> zmian przepisów</w:t>
      </w:r>
      <w:r w:rsidR="000A41F3">
        <w:rPr>
          <w:rFonts w:ascii="Arial" w:hAnsi="Arial" w:cs="Arial"/>
          <w:sz w:val="20"/>
          <w:szCs w:val="20"/>
        </w:rPr>
        <w:t xml:space="preserve"> prawa</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r.gov.pl)</w:t>
      </w:r>
      <w:r w:rsidR="00031B8C">
        <w:rPr>
          <w:rFonts w:ascii="Arial" w:hAnsi="Arial" w:cs="Arial"/>
          <w:sz w:val="20"/>
          <w:szCs w:val="20"/>
        </w:rPr>
        <w:t>,</w:t>
      </w:r>
      <w:r w:rsidRPr="004B53ED">
        <w:rPr>
          <w:rFonts w:ascii="Arial" w:hAnsi="Arial" w:cs="Arial"/>
          <w:sz w:val="20"/>
          <w:szCs w:val="20"/>
        </w:rPr>
        <w:t xml:space="preserve">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RPO WZ (www.rpo.wzp.pl)</w:t>
      </w:r>
      <w:r w:rsidR="00031B8C">
        <w:rPr>
          <w:rFonts w:ascii="Arial" w:hAnsi="Arial" w:cs="Arial"/>
          <w:sz w:val="20"/>
          <w:szCs w:val="20"/>
        </w:rPr>
        <w:t xml:space="preserve"> oraz Portalu</w:t>
      </w:r>
      <w:r w:rsidR="00973E38">
        <w:rPr>
          <w:rFonts w:ascii="Arial" w:hAnsi="Arial" w:cs="Arial"/>
          <w:sz w:val="20"/>
          <w:szCs w:val="20"/>
        </w:rPr>
        <w:t xml:space="preserve"> </w:t>
      </w:r>
      <w:r w:rsidR="00031B8C">
        <w:rPr>
          <w:rFonts w:ascii="Arial" w:hAnsi="Arial" w:cs="Arial"/>
          <w:sz w:val="20"/>
          <w:szCs w:val="20"/>
        </w:rPr>
        <w:t>Funduszy Europejskich (</w:t>
      </w:r>
      <w:r w:rsidR="00031B8C" w:rsidRPr="00031B8C">
        <w:rPr>
          <w:rFonts w:ascii="Arial" w:hAnsi="Arial" w:cs="Arial"/>
          <w:sz w:val="20"/>
          <w:szCs w:val="20"/>
        </w:rPr>
        <w:t>http:/</w:t>
      </w:r>
      <w:r w:rsidR="00031B8C">
        <w:rPr>
          <w:rFonts w:ascii="Arial" w:hAnsi="Arial" w:cs="Arial"/>
          <w:sz w:val="20"/>
          <w:szCs w:val="20"/>
        </w:rPr>
        <w:t>/www.funduszeeuropejskie.gov.pl).</w:t>
      </w:r>
      <w:r w:rsidRPr="004B53ED">
        <w:rPr>
          <w:rFonts w:ascii="Arial" w:hAnsi="Arial" w:cs="Arial"/>
          <w:sz w:val="20"/>
          <w:szCs w:val="20"/>
        </w:rPr>
        <w:t xml:space="preserve"> </w:t>
      </w:r>
    </w:p>
    <w:p w:rsidR="00D73C80" w:rsidRPr="004B53ED" w:rsidRDefault="000A41F3" w:rsidP="00A70ACF">
      <w:pPr>
        <w:pStyle w:val="Akapitzlist"/>
        <w:numPr>
          <w:ilvl w:val="0"/>
          <w:numId w:val="5"/>
        </w:numPr>
        <w:spacing w:line="360" w:lineRule="auto"/>
        <w:jc w:val="both"/>
        <w:rPr>
          <w:rFonts w:ascii="Arial" w:eastAsia="Times New Roman" w:hAnsi="Arial" w:cs="Arial"/>
          <w:sz w:val="20"/>
          <w:szCs w:val="20"/>
        </w:rPr>
      </w:pPr>
      <w:r>
        <w:rPr>
          <w:rFonts w:ascii="Arial" w:hAnsi="Arial" w:cs="Arial"/>
          <w:sz w:val="20"/>
          <w:szCs w:val="20"/>
        </w:rPr>
        <w:t>P</w:t>
      </w:r>
      <w:r w:rsidR="00F85CA2" w:rsidRPr="004B53ED">
        <w:rPr>
          <w:rFonts w:ascii="Arial" w:hAnsi="Arial" w:cs="Arial"/>
          <w:sz w:val="20"/>
          <w:szCs w:val="20"/>
        </w:rPr>
        <w:t>rzygotowany</w:t>
      </w:r>
      <w:r w:rsidR="007C2983"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007C2983"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w:t>
      </w:r>
      <w:r w:rsidR="00973E38">
        <w:rPr>
          <w:rFonts w:ascii="Arial" w:hAnsi="Arial" w:cs="Arial"/>
          <w:sz w:val="20"/>
          <w:szCs w:val="20"/>
        </w:rPr>
        <w:t xml:space="preserve"> </w:t>
      </w:r>
      <w:r w:rsidR="00860317" w:rsidRPr="004B53ED">
        <w:rPr>
          <w:rFonts w:ascii="Arial" w:hAnsi="Arial" w:cs="Arial"/>
          <w:sz w:val="20"/>
          <w:szCs w:val="20"/>
        </w:rPr>
        <w:t>https://bazakonkurencyjnosci.funduszeeuropejskie.gov.pl/</w:t>
      </w:r>
      <w:r w:rsidR="006A1097" w:rsidRPr="004B53ED">
        <w:rPr>
          <w:rFonts w:ascii="Arial" w:hAnsi="Arial" w:cs="Arial"/>
          <w:sz w:val="20"/>
          <w:szCs w:val="20"/>
        </w:rPr>
        <w:t>.</w:t>
      </w:r>
    </w:p>
    <w:p w:rsidR="00A7644B" w:rsidRDefault="00A7644B" w:rsidP="00837367">
      <w:pPr>
        <w:pStyle w:val="Nagwek1"/>
        <w:spacing w:line="360" w:lineRule="auto"/>
        <w:rPr>
          <w:rFonts w:ascii="Arial" w:hAnsi="Arial" w:cs="Arial"/>
          <w:sz w:val="24"/>
          <w:szCs w:val="24"/>
          <w:lang w:eastAsia="pl-PL"/>
        </w:rPr>
      </w:pPr>
      <w:bookmarkStart w:id="13" w:name="_Toc422306621"/>
      <w:bookmarkStart w:id="14" w:name="_Toc441141850"/>
    </w:p>
    <w:p w:rsidR="00E47C0D" w:rsidRPr="004B53ED" w:rsidRDefault="00F85EAD" w:rsidP="00837367">
      <w:pPr>
        <w:pStyle w:val="Nagwek1"/>
        <w:spacing w:line="360" w:lineRule="auto"/>
        <w:rPr>
          <w:rFonts w:ascii="Arial" w:hAnsi="Arial" w:cs="Arial"/>
          <w:sz w:val="24"/>
          <w:szCs w:val="24"/>
          <w:lang w:eastAsia="pl-PL"/>
        </w:rPr>
      </w:pPr>
      <w:bookmarkStart w:id="15" w:name="_Toc494357390"/>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w:t>
      </w:r>
      <w:r w:rsidR="000A41F3">
        <w:rPr>
          <w:rFonts w:ascii="Arial" w:hAnsi="Arial" w:cs="Arial"/>
          <w:sz w:val="20"/>
          <w:szCs w:val="20"/>
        </w:rPr>
        <w:t xml:space="preserve">z dnia 27 sierpnia 2009 r. </w:t>
      </w:r>
      <w:r w:rsidRPr="004B53ED">
        <w:rPr>
          <w:rFonts w:ascii="Arial" w:hAnsi="Arial" w:cs="Arial"/>
          <w:sz w:val="20"/>
          <w:szCs w:val="20"/>
        </w:rPr>
        <w:t>o finansach publicznych</w:t>
      </w:r>
      <w:r w:rsidR="000A41F3">
        <w:rPr>
          <w:rFonts w:ascii="Arial" w:hAnsi="Arial" w:cs="Arial"/>
          <w:sz w:val="20"/>
          <w:szCs w:val="20"/>
        </w:rPr>
        <w:t xml:space="preserve"> (t. j. Dz. U z 2016 r. poz. 1870 z </w:t>
      </w:r>
      <w:proofErr w:type="spellStart"/>
      <w:r w:rsidR="000A41F3">
        <w:rPr>
          <w:rFonts w:ascii="Arial" w:hAnsi="Arial" w:cs="Arial"/>
          <w:sz w:val="20"/>
          <w:szCs w:val="20"/>
        </w:rPr>
        <w:t>późn</w:t>
      </w:r>
      <w:proofErr w:type="spellEnd"/>
      <w:r w:rsidR="000A41F3">
        <w:rPr>
          <w:rFonts w:ascii="Arial" w:hAnsi="Arial" w:cs="Arial"/>
          <w:sz w:val="20"/>
          <w:szCs w:val="20"/>
        </w:rPr>
        <w:t>. zm.)</w:t>
      </w:r>
      <w:r w:rsidRPr="004B53ED">
        <w:rPr>
          <w:rFonts w:ascii="Arial" w:hAnsi="Arial" w:cs="Arial"/>
          <w:sz w:val="20"/>
          <w:szCs w:val="20"/>
        </w:rPr>
        <w:t>, która wskazuje, iż wydatki publiczne muszą być dokonywane w sposób celowy 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zachowaniem zasad uzyskiwania najlepszych efektów z danych nakładów oraz optymalnego doboru metod i środków</w:t>
      </w:r>
      <w:r w:rsidR="00973E38">
        <w:rPr>
          <w:rFonts w:ascii="Arial" w:hAnsi="Arial" w:cs="Arial"/>
          <w:sz w:val="20"/>
          <w:szCs w:val="20"/>
        </w:rPr>
        <w:t xml:space="preserve"> </w:t>
      </w:r>
      <w:r w:rsidRPr="004B53ED">
        <w:rPr>
          <w:rFonts w:ascii="Arial" w:hAnsi="Arial" w:cs="Arial"/>
          <w:sz w:val="20"/>
          <w:szCs w:val="20"/>
        </w:rPr>
        <w:t xml:space="preserve">służących osiągnięciu założonych celów, a także umożliwiający terminową realizację zadań </w:t>
      </w:r>
      <w:r w:rsidRPr="004B53ED">
        <w:rPr>
          <w:rFonts w:ascii="Arial" w:hAnsi="Arial" w:cs="Arial"/>
          <w:sz w:val="20"/>
          <w:szCs w:val="20"/>
        </w:rPr>
        <w:lastRenderedPageBreak/>
        <w:t>oraz być ponoszone w wysokości 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przestrzegać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6E044D" w:rsidP="00F03ABC">
      <w:pPr>
        <w:pStyle w:val="Akapitzlist"/>
        <w:numPr>
          <w:ilvl w:val="0"/>
          <w:numId w:val="6"/>
        </w:numPr>
        <w:spacing w:line="360" w:lineRule="auto"/>
        <w:ind w:left="426"/>
        <w:jc w:val="both"/>
        <w:rPr>
          <w:rFonts w:ascii="Arial" w:hAnsi="Arial" w:cs="Arial"/>
          <w:sz w:val="20"/>
          <w:szCs w:val="20"/>
        </w:rPr>
      </w:pPr>
      <w:r>
        <w:rPr>
          <w:rFonts w:ascii="Arial" w:hAnsi="Arial" w:cs="Arial"/>
          <w:sz w:val="20"/>
          <w:szCs w:val="20"/>
        </w:rPr>
        <w:t>Zgodnie z Komunikatem wyjaśniającym z</w:t>
      </w:r>
      <w:r w:rsidR="004959A3" w:rsidRPr="004B53ED">
        <w:rPr>
          <w:rFonts w:ascii="Arial" w:hAnsi="Arial" w:cs="Arial"/>
          <w:sz w:val="20"/>
          <w:szCs w:val="20"/>
        </w:rPr>
        <w:t>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jaki ma ono wpływ na rynek wewnętrzny</w:t>
      </w:r>
      <w:r w:rsidR="00A3207D">
        <w:rPr>
          <w:rFonts w:ascii="Arial" w:hAnsi="Arial" w:cs="Arial"/>
          <w:sz w:val="20"/>
          <w:szCs w:val="20"/>
        </w:rPr>
        <w:t xml:space="preserve"> UE</w:t>
      </w:r>
      <w:r w:rsidR="004959A3" w:rsidRPr="004B53ED">
        <w:rPr>
          <w:rFonts w:ascii="Arial" w:hAnsi="Arial" w:cs="Arial"/>
          <w:sz w:val="20"/>
          <w:szCs w:val="20"/>
        </w:rPr>
        <w:t>. Celem takiego działania jest ustalenie znaczenia gospodarczego danego zamówienia. W celu podjęcia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potencjalne zainteresowanie realizacją zamówienia przez takie podmioty, wówczas zaleca się, 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w:t>
      </w:r>
      <w:r w:rsidR="006E044D">
        <w:rPr>
          <w:rFonts w:ascii="Arial" w:hAnsi="Arial" w:cs="Arial"/>
          <w:sz w:val="20"/>
          <w:szCs w:val="20"/>
        </w:rPr>
        <w:t xml:space="preserve">możliwości </w:t>
      </w:r>
      <w:r w:rsidRPr="004B53ED">
        <w:rPr>
          <w:rFonts w:ascii="Arial" w:hAnsi="Arial" w:cs="Arial"/>
          <w:sz w:val="20"/>
          <w:szCs w:val="20"/>
        </w:rPr>
        <w:t>zapoznania się z informacją o zamówieniu, jak i zagwarantowanie, że osoby występujące po stronie zamawiającego są bezstronne 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lastRenderedPageBreak/>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94357391"/>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94357392"/>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lub zasady </w:t>
      </w:r>
      <w:r w:rsidRPr="00A6396A">
        <w:rPr>
          <w:rFonts w:ascii="Arial" w:hAnsi="Arial" w:cs="Arial"/>
          <w:sz w:val="20"/>
          <w:szCs w:val="20"/>
        </w:rPr>
        <w:t>konkurencyjności.</w:t>
      </w:r>
      <w:r w:rsidRPr="004B53ED">
        <w:rPr>
          <w:rFonts w:ascii="Arial" w:hAnsi="Arial" w:cs="Arial"/>
          <w:sz w:val="20"/>
          <w:szCs w:val="20"/>
        </w:rPr>
        <w:t xml:space="preserve"> </w:t>
      </w:r>
    </w:p>
    <w:p w:rsidR="00B17522" w:rsidRDefault="00B17522" w:rsidP="00202122">
      <w:pPr>
        <w:pStyle w:val="Akapitzlist"/>
        <w:numPr>
          <w:ilvl w:val="0"/>
          <w:numId w:val="10"/>
        </w:numPr>
        <w:spacing w:line="360" w:lineRule="auto"/>
        <w:jc w:val="both"/>
        <w:rPr>
          <w:rFonts w:ascii="Arial" w:hAnsi="Arial" w:cs="Arial"/>
          <w:sz w:val="20"/>
          <w:szCs w:val="20"/>
        </w:rPr>
      </w:pPr>
      <w:r>
        <w:rPr>
          <w:rFonts w:ascii="Arial" w:hAnsi="Arial" w:cs="Arial"/>
          <w:sz w:val="20"/>
          <w:szCs w:val="20"/>
        </w:rPr>
        <w:t>Ustaleni</w:t>
      </w:r>
      <w:r w:rsidR="00D20604">
        <w:rPr>
          <w:rFonts w:ascii="Arial" w:hAnsi="Arial" w:cs="Arial"/>
          <w:sz w:val="20"/>
          <w:szCs w:val="20"/>
        </w:rPr>
        <w:t>a</w:t>
      </w:r>
      <w:r>
        <w:rPr>
          <w:rFonts w:ascii="Arial" w:hAnsi="Arial" w:cs="Arial"/>
          <w:sz w:val="20"/>
          <w:szCs w:val="20"/>
        </w:rPr>
        <w:t xml:space="preserve"> wartości zamówienia dokonuje się nie wcześniej niż 3 miesiące przed dniem wszczęcia postępowania o udzielenie zamówienia, jeżeli przedmiotem zamówienia są dostawy lub usługi, oraz nie wcześniej niż 6 miesięcy przed dniem wszczęcia postępowania o udzielenie zamówienia, jeżeli przedmiotem zamówienia są roboty budowlane. Ilekroć w niniejszym dokumencie wartość wyrażona jest w walucie euro, średni kurs złotego w stosunku do euro stanowiący podstawę przeliczania wartości zamówi</w:t>
      </w:r>
      <w:r w:rsidR="00D20604">
        <w:rPr>
          <w:rFonts w:ascii="Arial" w:hAnsi="Arial" w:cs="Arial"/>
          <w:sz w:val="20"/>
          <w:szCs w:val="20"/>
        </w:rPr>
        <w:t xml:space="preserve">eń ustala się w oparciu o przepisy wydane na podstawie art. 35 ust. 3 </w:t>
      </w:r>
      <w:proofErr w:type="spellStart"/>
      <w:r w:rsidR="00D20604">
        <w:rPr>
          <w:rFonts w:ascii="Arial" w:hAnsi="Arial" w:cs="Arial"/>
          <w:sz w:val="20"/>
          <w:szCs w:val="20"/>
        </w:rPr>
        <w:t>Pzp</w:t>
      </w:r>
      <w:proofErr w:type="spellEnd"/>
      <w:r w:rsidR="00D20604">
        <w:rPr>
          <w:rFonts w:ascii="Arial" w:hAnsi="Arial" w:cs="Arial"/>
          <w:sz w:val="20"/>
          <w:szCs w:val="20"/>
        </w:rPr>
        <w:t>.</w:t>
      </w:r>
    </w:p>
    <w:p w:rsidR="00A6396A" w:rsidRPr="004B53ED" w:rsidRDefault="00A6396A" w:rsidP="00202122">
      <w:pPr>
        <w:pStyle w:val="Akapitzlist"/>
        <w:numPr>
          <w:ilvl w:val="0"/>
          <w:numId w:val="10"/>
        </w:numPr>
        <w:spacing w:line="360" w:lineRule="auto"/>
        <w:jc w:val="both"/>
        <w:rPr>
          <w:rFonts w:ascii="Arial" w:hAnsi="Arial" w:cs="Arial"/>
          <w:sz w:val="20"/>
          <w:szCs w:val="20"/>
        </w:rPr>
      </w:pPr>
      <w:r w:rsidRPr="00A6396A">
        <w:rPr>
          <w:rFonts w:ascii="Arial" w:hAnsi="Arial" w:cs="Arial"/>
          <w:sz w:val="20"/>
          <w:szCs w:val="20"/>
        </w:rPr>
        <w:t>Zgodnie z zasadami regulującymi wydatkowanie środków z Europejskich Funduszy Strukturalnych i Inwestycyjnych, 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W związku z powyższym w przypadku zamówień, których wartość przekracza 5 225 000 euro w przypadku zamówień na roboty budowlane oraz 209 000 euro w</w:t>
      </w:r>
      <w:r w:rsidR="000C5AE9">
        <w:rPr>
          <w:rFonts w:ascii="Arial" w:hAnsi="Arial" w:cs="Arial"/>
          <w:sz w:val="20"/>
          <w:szCs w:val="20"/>
        </w:rPr>
        <w:t> </w:t>
      </w:r>
      <w:r w:rsidRPr="00A6396A">
        <w:rPr>
          <w:rFonts w:ascii="Arial" w:hAnsi="Arial" w:cs="Arial"/>
          <w:sz w:val="20"/>
          <w:szCs w:val="20"/>
        </w:rPr>
        <w:t xml:space="preserve">przypadku zamówień na dostawy i usługi, </w:t>
      </w:r>
      <w:r>
        <w:rPr>
          <w:rFonts w:ascii="Arial" w:hAnsi="Arial" w:cs="Arial"/>
          <w:sz w:val="20"/>
          <w:szCs w:val="20"/>
        </w:rPr>
        <w:t xml:space="preserve">Beneficjent powinien </w:t>
      </w:r>
      <w:r w:rsidRPr="00A6396A">
        <w:rPr>
          <w:rFonts w:ascii="Arial" w:hAnsi="Arial" w:cs="Arial"/>
          <w:sz w:val="20"/>
          <w:szCs w:val="20"/>
        </w:rPr>
        <w:t>rozważyć zobowiązanie wykonawców do przestrzegania przepisów prawa pracy, prawa socjalnego, prawa ochrony środowiska.</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Podmiot zobowiązany do stosowania </w:t>
      </w:r>
      <w:proofErr w:type="spellStart"/>
      <w:r w:rsidRPr="004B53ED">
        <w:rPr>
          <w:rFonts w:ascii="Arial" w:hAnsi="Arial" w:cs="Arial"/>
          <w:sz w:val="20"/>
          <w:szCs w:val="20"/>
        </w:rPr>
        <w:t>Pzp</w:t>
      </w:r>
      <w:proofErr w:type="spellEnd"/>
      <w:r w:rsidRPr="004B53ED">
        <w:rPr>
          <w:rFonts w:ascii="Arial" w:hAnsi="Arial" w:cs="Arial"/>
          <w:sz w:val="20"/>
          <w:szCs w:val="20"/>
        </w:rPr>
        <w:t xml:space="preserve">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 przypadku gdy na podstawie obowiązujących przepisów prawa innych niż </w:t>
      </w:r>
      <w:proofErr w:type="spellStart"/>
      <w:r w:rsidRPr="004B53ED">
        <w:rPr>
          <w:rFonts w:ascii="Arial" w:hAnsi="Arial" w:cs="Arial"/>
          <w:sz w:val="20"/>
          <w:szCs w:val="20"/>
        </w:rPr>
        <w:t>P</w:t>
      </w:r>
      <w:r w:rsidR="009A1D76" w:rsidRPr="004B53ED">
        <w:rPr>
          <w:rFonts w:ascii="Arial" w:hAnsi="Arial" w:cs="Arial"/>
          <w:sz w:val="20"/>
          <w:szCs w:val="20"/>
        </w:rPr>
        <w:t>zp</w:t>
      </w:r>
      <w:proofErr w:type="spellEnd"/>
      <w:r w:rsidR="009A1D76" w:rsidRPr="004B53ED">
        <w:rPr>
          <w:rFonts w:ascii="Arial" w:hAnsi="Arial" w:cs="Arial"/>
          <w:sz w:val="20"/>
          <w:szCs w:val="20"/>
        </w:rPr>
        <w:t xml:space="preserve"> wyłącza się stosowanie </w:t>
      </w:r>
      <w:proofErr w:type="spellStart"/>
      <w:r w:rsidR="009A1D76" w:rsidRPr="004B53ED">
        <w:rPr>
          <w:rFonts w:ascii="Arial" w:hAnsi="Arial" w:cs="Arial"/>
          <w:sz w:val="20"/>
          <w:szCs w:val="20"/>
        </w:rPr>
        <w:t>Pzp</w:t>
      </w:r>
      <w:proofErr w:type="spellEnd"/>
      <w:r w:rsidR="009A1D76" w:rsidRPr="004B53ED">
        <w:rPr>
          <w:rFonts w:ascii="Arial" w:hAnsi="Arial" w:cs="Arial"/>
          <w:sz w:val="20"/>
          <w:szCs w:val="20"/>
        </w:rPr>
        <w:t>, B</w:t>
      </w:r>
      <w:r w:rsidRPr="004B53ED">
        <w:rPr>
          <w:rFonts w:ascii="Arial" w:hAnsi="Arial" w:cs="Arial"/>
          <w:sz w:val="20"/>
          <w:szCs w:val="20"/>
        </w:rPr>
        <w:t>eneficjent, o którym mowa w art. 3</w:t>
      </w:r>
      <w:r w:rsidR="00DD38EC">
        <w:rPr>
          <w:rFonts w:ascii="Arial" w:hAnsi="Arial" w:cs="Arial"/>
          <w:sz w:val="20"/>
          <w:szCs w:val="20"/>
        </w:rPr>
        <w:t xml:space="preserve"> </w:t>
      </w:r>
      <w:proofErr w:type="spellStart"/>
      <w:r w:rsidR="00DD38EC">
        <w:rPr>
          <w:rFonts w:ascii="Arial" w:hAnsi="Arial" w:cs="Arial"/>
          <w:sz w:val="20"/>
          <w:szCs w:val="20"/>
        </w:rPr>
        <w:t>Pzp</w:t>
      </w:r>
      <w:proofErr w:type="spellEnd"/>
      <w:r w:rsidR="00DD38EC">
        <w:rPr>
          <w:rFonts w:ascii="Arial" w:hAnsi="Arial" w:cs="Arial"/>
          <w:sz w:val="20"/>
          <w:szCs w:val="20"/>
        </w:rPr>
        <w:t>,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547438">
        <w:rPr>
          <w:rFonts w:ascii="Arial" w:hAnsi="Arial" w:cs="Arial"/>
          <w:sz w:val="20"/>
          <w:szCs w:val="20"/>
        </w:rPr>
        <w:t>r</w:t>
      </w:r>
      <w:r w:rsidR="00434244" w:rsidRPr="004B53ED">
        <w:rPr>
          <w:rFonts w:ascii="Arial" w:hAnsi="Arial" w:cs="Arial"/>
          <w:sz w:val="20"/>
          <w:szCs w:val="20"/>
        </w:rPr>
        <w:t>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a) zamówień określonych w art. 4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wyjątkiem zamówień określonych w art. 4 pkt 8 </w:t>
      </w:r>
      <w:proofErr w:type="spellStart"/>
      <w:r w:rsidRPr="004B53ED">
        <w:rPr>
          <w:rFonts w:ascii="Arial" w:hAnsi="Arial" w:cs="Arial"/>
          <w:sz w:val="20"/>
          <w:szCs w:val="20"/>
        </w:rPr>
        <w:t>Pzp</w:t>
      </w:r>
      <w:proofErr w:type="spellEnd"/>
      <w:r w:rsidRPr="004B53ED">
        <w:rPr>
          <w:rFonts w:ascii="Arial" w:hAnsi="Arial" w:cs="Arial"/>
          <w:sz w:val="20"/>
          <w:szCs w:val="20"/>
        </w:rPr>
        <w:t>,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AB3821">
        <w:rPr>
          <w:rFonts w:ascii="Arial" w:hAnsi="Arial" w:cs="Arial"/>
          <w:sz w:val="20"/>
          <w:szCs w:val="20"/>
        </w:rPr>
        <w:t>3.4.</w:t>
      </w:r>
      <w:r w:rsidR="008804FF" w:rsidRPr="00AB3821">
        <w:rPr>
          <w:rFonts w:ascii="Arial" w:hAnsi="Arial" w:cs="Arial"/>
          <w:sz w:val="20"/>
          <w:szCs w:val="20"/>
        </w:rPr>
        <w:t xml:space="preserve"> pkt 2 lit. a</w:t>
      </w:r>
      <w:r w:rsidR="008804FF">
        <w:rPr>
          <w:rFonts w:ascii="Arial" w:hAnsi="Arial" w:cs="Arial"/>
          <w:sz w:val="20"/>
          <w:szCs w:val="20"/>
        </w:rPr>
        <w:t>, oraz do </w:t>
      </w:r>
      <w:r w:rsidRPr="004B53ED">
        <w:rPr>
          <w:rFonts w:ascii="Arial" w:hAnsi="Arial" w:cs="Arial"/>
          <w:sz w:val="20"/>
          <w:szCs w:val="20"/>
        </w:rPr>
        <w:t xml:space="preserve">zamówień określonych w art. 4d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914559"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 xml:space="preserve">partnerstwie publiczno-prywatnym lub w ustawie o </w:t>
      </w:r>
      <w:r w:rsidR="00E2242A" w:rsidRPr="004B53ED">
        <w:rPr>
          <w:rFonts w:ascii="Arial" w:hAnsi="Arial" w:cs="Arial"/>
          <w:sz w:val="20"/>
          <w:szCs w:val="20"/>
        </w:rPr>
        <w:t>umow</w:t>
      </w:r>
      <w:r w:rsidR="00E2242A">
        <w:rPr>
          <w:rFonts w:ascii="Arial" w:hAnsi="Arial" w:cs="Arial"/>
          <w:sz w:val="20"/>
          <w:szCs w:val="20"/>
        </w:rPr>
        <w:t>ie</w:t>
      </w:r>
      <w:r w:rsidR="00E2242A" w:rsidRPr="004B53ED">
        <w:rPr>
          <w:rFonts w:ascii="Arial" w:hAnsi="Arial" w:cs="Arial"/>
          <w:sz w:val="20"/>
          <w:szCs w:val="20"/>
        </w:rPr>
        <w:t xml:space="preserve"> </w:t>
      </w:r>
      <w:r w:rsidR="006C675B" w:rsidRPr="004B53ED">
        <w:rPr>
          <w:rFonts w:ascii="Arial" w:hAnsi="Arial" w:cs="Arial"/>
          <w:sz w:val="20"/>
          <w:szCs w:val="20"/>
        </w:rPr>
        <w:t xml:space="preserve">koncesji na roboty budowlane lub usługi do realizacji projektu </w:t>
      </w:r>
      <w:r w:rsidR="00AB3821">
        <w:rPr>
          <w:rFonts w:ascii="Arial" w:hAnsi="Arial" w:cs="Arial"/>
          <w:sz w:val="20"/>
          <w:szCs w:val="20"/>
        </w:rPr>
        <w:t xml:space="preserve">w </w:t>
      </w:r>
      <w:r w:rsidR="006C675B" w:rsidRPr="004B53ED">
        <w:rPr>
          <w:rFonts w:ascii="Arial" w:hAnsi="Arial" w:cs="Arial"/>
          <w:sz w:val="20"/>
          <w:szCs w:val="20"/>
        </w:rPr>
        <w:t>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r w:rsidR="00A6396A">
        <w:rPr>
          <w:rStyle w:val="Odwoanieprzypisudolnego"/>
          <w:rFonts w:ascii="Arial" w:hAnsi="Arial" w:cs="Arial"/>
          <w:sz w:val="20"/>
          <w:szCs w:val="20"/>
        </w:rPr>
        <w:footnoteReference w:id="1"/>
      </w:r>
      <w:r w:rsidR="006C675B" w:rsidRPr="004B53ED">
        <w:rPr>
          <w:rFonts w:ascii="Arial" w:hAnsi="Arial" w:cs="Arial"/>
          <w:sz w:val="20"/>
          <w:szCs w:val="20"/>
        </w:rPr>
        <w:t>)</w:t>
      </w:r>
      <w:r w:rsidR="00914559">
        <w:rPr>
          <w:rFonts w:ascii="Arial" w:hAnsi="Arial" w:cs="Arial"/>
          <w:sz w:val="20"/>
          <w:szCs w:val="20"/>
        </w:rPr>
        <w:t>,</w:t>
      </w:r>
    </w:p>
    <w:p w:rsidR="006C675B" w:rsidRPr="004B53ED" w:rsidRDefault="00914559" w:rsidP="006C675B">
      <w:pPr>
        <w:pStyle w:val="Akapitzlist"/>
        <w:spacing w:line="360" w:lineRule="auto"/>
        <w:ind w:left="360"/>
        <w:jc w:val="both"/>
        <w:rPr>
          <w:rFonts w:ascii="Arial" w:hAnsi="Arial" w:cs="Arial"/>
          <w:sz w:val="20"/>
          <w:szCs w:val="20"/>
        </w:rPr>
      </w:pPr>
      <w:r>
        <w:rPr>
          <w:rFonts w:ascii="Arial" w:hAnsi="Arial" w:cs="Arial"/>
          <w:sz w:val="20"/>
          <w:szCs w:val="20"/>
        </w:rPr>
        <w:t xml:space="preserve">d) zamówień udzielonych lub postępowań o udzielenie zamówienia wszczętych przed złożeniem wniosku o dofinansowanie w przypadku projektów, które otrzymały </w:t>
      </w:r>
      <w:proofErr w:type="spellStart"/>
      <w:r>
        <w:rPr>
          <w:rFonts w:ascii="Arial" w:hAnsi="Arial" w:cs="Arial"/>
          <w:sz w:val="20"/>
          <w:szCs w:val="20"/>
        </w:rPr>
        <w:t>Seal</w:t>
      </w:r>
      <w:proofErr w:type="spellEnd"/>
      <w:r>
        <w:rPr>
          <w:rFonts w:ascii="Arial" w:hAnsi="Arial" w:cs="Arial"/>
          <w:sz w:val="20"/>
          <w:szCs w:val="20"/>
        </w:rPr>
        <w:t xml:space="preserve"> of Excellence w</w:t>
      </w:r>
      <w:r w:rsidR="000C5AE9">
        <w:rPr>
          <w:rFonts w:ascii="Arial" w:hAnsi="Arial" w:cs="Arial"/>
          <w:sz w:val="20"/>
          <w:szCs w:val="20"/>
        </w:rPr>
        <w:t> </w:t>
      </w:r>
      <w:r>
        <w:rPr>
          <w:rFonts w:ascii="Arial" w:hAnsi="Arial" w:cs="Arial"/>
          <w:sz w:val="20"/>
          <w:szCs w:val="20"/>
        </w:rPr>
        <w:t>konkursach SME Instrument faza II (Horyzont 2020).</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niniejszym </w:t>
      </w:r>
      <w:r w:rsidR="00547438">
        <w:rPr>
          <w:rFonts w:ascii="Arial" w:hAnsi="Arial" w:cs="Arial"/>
          <w:sz w:val="20"/>
          <w:szCs w:val="20"/>
        </w:rPr>
        <w:t>r</w:t>
      </w:r>
      <w:r w:rsidR="00B92E2B">
        <w:rPr>
          <w:rFonts w:ascii="Arial" w:hAnsi="Arial" w:cs="Arial"/>
          <w:sz w:val="20"/>
          <w:szCs w:val="20"/>
        </w:rPr>
        <w:t>ozdziale</w:t>
      </w:r>
      <w:r w:rsidR="00AB3821">
        <w:rPr>
          <w:rFonts w:ascii="Arial" w:hAnsi="Arial" w:cs="Arial"/>
          <w:sz w:val="20"/>
          <w:szCs w:val="20"/>
        </w:rPr>
        <w:t xml:space="preserve"> </w:t>
      </w:r>
      <w:r w:rsidRPr="004B53ED">
        <w:rPr>
          <w:rFonts w:ascii="Arial" w:hAnsi="Arial" w:cs="Arial"/>
          <w:sz w:val="20"/>
          <w:szCs w:val="20"/>
        </w:rPr>
        <w:t>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2"/>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r w:rsidR="00547438">
        <w:rPr>
          <w:rFonts w:ascii="Arial" w:hAnsi="Arial" w:cs="Arial"/>
          <w:sz w:val="20"/>
          <w:szCs w:val="20"/>
        </w:rPr>
        <w:t>.</w:t>
      </w:r>
    </w:p>
    <w:p w:rsidR="00670C50" w:rsidRPr="004B53ED" w:rsidRDefault="00547438" w:rsidP="00670C50">
      <w:pPr>
        <w:pStyle w:val="Akapitzlist"/>
        <w:spacing w:line="360" w:lineRule="auto"/>
        <w:ind w:left="360"/>
        <w:jc w:val="both"/>
        <w:rPr>
          <w:rFonts w:ascii="Arial" w:hAnsi="Arial" w:cs="Arial"/>
          <w:sz w:val="20"/>
          <w:szCs w:val="20"/>
        </w:rPr>
      </w:pPr>
      <w:r>
        <w:rPr>
          <w:rFonts w:ascii="Arial" w:hAnsi="Arial" w:cs="Arial"/>
          <w:sz w:val="20"/>
          <w:szCs w:val="20"/>
        </w:rPr>
        <w:t>W</w:t>
      </w:r>
      <w:r w:rsidR="00670C50" w:rsidRPr="004B53ED">
        <w:rPr>
          <w:rFonts w:ascii="Arial" w:hAnsi="Arial" w:cs="Arial"/>
          <w:sz w:val="20"/>
          <w:szCs w:val="20"/>
        </w:rPr>
        <w:t>yłączenie może być zastosowane, o ile nie istnieje rozwiązani</w:t>
      </w:r>
      <w:r w:rsidR="008804FF">
        <w:rPr>
          <w:rFonts w:ascii="Arial" w:hAnsi="Arial" w:cs="Arial"/>
          <w:sz w:val="20"/>
          <w:szCs w:val="20"/>
        </w:rPr>
        <w:t>e alternatywne lub zastępcze, a </w:t>
      </w:r>
      <w:r w:rsidR="00670C50"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AB3821">
        <w:rPr>
          <w:rFonts w:ascii="Arial" w:hAnsi="Arial" w:cs="Arial"/>
          <w:sz w:val="20"/>
          <w:szCs w:val="20"/>
        </w:rPr>
        <w:t>3.4.</w:t>
      </w:r>
      <w:r w:rsidR="00547438" w:rsidRPr="00AB3821">
        <w:rPr>
          <w:rFonts w:ascii="Arial" w:hAnsi="Arial" w:cs="Arial"/>
          <w:sz w:val="20"/>
          <w:szCs w:val="20"/>
        </w:rPr>
        <w:t xml:space="preserve"> punkt</w:t>
      </w:r>
      <w:r w:rsidR="00E2242A" w:rsidRPr="00AB3821">
        <w:rPr>
          <w:rFonts w:ascii="Arial" w:hAnsi="Arial" w:cs="Arial"/>
          <w:sz w:val="20"/>
          <w:szCs w:val="20"/>
        </w:rPr>
        <w:t xml:space="preserve"> </w:t>
      </w:r>
      <w:r w:rsidR="00AB3821" w:rsidRPr="00A01252">
        <w:rPr>
          <w:rFonts w:ascii="Arial" w:hAnsi="Arial" w:cs="Arial"/>
          <w:sz w:val="20"/>
          <w:szCs w:val="20"/>
        </w:rPr>
        <w:t>10</w:t>
      </w:r>
      <w:r w:rsidRPr="00AB3821">
        <w:rPr>
          <w:rFonts w:ascii="Arial" w:hAnsi="Arial" w:cs="Arial"/>
          <w:sz w:val="20"/>
          <w:szCs w:val="20"/>
        </w:rPr>
        <w:t>,</w:t>
      </w:r>
    </w:p>
    <w:p w:rsidR="00C95FE2"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00547438">
        <w:rPr>
          <w:rFonts w:ascii="Arial" w:hAnsi="Arial" w:cs="Arial"/>
          <w:sz w:val="20"/>
          <w:szCs w:val="20"/>
        </w:rPr>
        <w:t xml:space="preserve"> punkt </w:t>
      </w:r>
      <w:r w:rsidR="00AB3821">
        <w:rPr>
          <w:rFonts w:ascii="Arial" w:hAnsi="Arial" w:cs="Arial"/>
          <w:sz w:val="20"/>
          <w:szCs w:val="20"/>
        </w:rPr>
        <w:t>10</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g) zamawiający udziela wykonawcy wybranemu zgodnie z zasadą konkurencyjności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w:t>
      </w:r>
      <w:r w:rsidR="000C5AE9">
        <w:rPr>
          <w:rFonts w:ascii="Arial" w:hAnsi="Arial" w:cs="Arial"/>
          <w:sz w:val="20"/>
          <w:szCs w:val="20"/>
        </w:rPr>
        <w:t> </w:t>
      </w:r>
      <w:r w:rsidRPr="004B53ED">
        <w:rPr>
          <w:rFonts w:ascii="Arial" w:hAnsi="Arial" w:cs="Arial"/>
          <w:sz w:val="20"/>
          <w:szCs w:val="20"/>
        </w:rPr>
        <w:t>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B45662" w:rsidRPr="009415E6" w:rsidRDefault="00670C50">
      <w:pPr>
        <w:pStyle w:val="Akapitzlist"/>
        <w:spacing w:line="360" w:lineRule="auto"/>
        <w:ind w:left="360"/>
        <w:jc w:val="both"/>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 xml:space="preserve">rozdziale w przypadkach określonych w art. 67 ust. 1 pkt 12-15 </w:t>
      </w:r>
      <w:proofErr w:type="spellStart"/>
      <w:r w:rsidRPr="004B53ED">
        <w:rPr>
          <w:rFonts w:ascii="Arial" w:hAnsi="Arial" w:cs="Arial"/>
          <w:sz w:val="20"/>
          <w:szCs w:val="20"/>
        </w:rPr>
        <w:t>Pzp</w:t>
      </w:r>
      <w:proofErr w:type="spellEnd"/>
      <w:r w:rsidRPr="004B53ED">
        <w:rPr>
          <w:rFonts w:ascii="Arial" w:hAnsi="Arial" w:cs="Arial"/>
          <w:sz w:val="20"/>
          <w:szCs w:val="20"/>
        </w:rPr>
        <w:t>.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590585">
        <w:rPr>
          <w:rFonts w:ascii="Arial" w:hAnsi="Arial" w:cs="Arial"/>
          <w:sz w:val="20"/>
          <w:szCs w:val="20"/>
        </w:rPr>
        <w:t>9</w:t>
      </w:r>
      <w:r w:rsidR="006E4BCD">
        <w:rPr>
          <w:rFonts w:ascii="Arial" w:hAnsi="Arial" w:cs="Arial"/>
          <w:sz w:val="20"/>
          <w:szCs w:val="20"/>
        </w:rPr>
        <w:t xml:space="preserve"> i </w:t>
      </w:r>
      <w:r w:rsidR="00590585">
        <w:rPr>
          <w:rFonts w:ascii="Arial" w:hAnsi="Arial" w:cs="Arial"/>
          <w:sz w:val="20"/>
          <w:szCs w:val="20"/>
        </w:rPr>
        <w:t>10</w:t>
      </w:r>
      <w:r w:rsidR="009A1D76" w:rsidRPr="004B53ED">
        <w:rPr>
          <w:rFonts w:ascii="Arial" w:hAnsi="Arial" w:cs="Arial"/>
          <w:sz w:val="20"/>
          <w:szCs w:val="20"/>
        </w:rPr>
        <w:t xml:space="preserve">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 xml:space="preserve">W przypadku, gdy </w:t>
      </w:r>
      <w:r w:rsidR="00272849">
        <w:rPr>
          <w:rFonts w:ascii="Arial" w:hAnsi="Arial" w:cs="Arial"/>
          <w:sz w:val="20"/>
          <w:szCs w:val="20"/>
        </w:rPr>
        <w:t>ich nie</w:t>
      </w:r>
      <w:r w:rsidR="00CB0594" w:rsidRPr="00CB0594">
        <w:rPr>
          <w:rFonts w:ascii="Arial" w:hAnsi="Arial" w:cs="Arial"/>
          <w:sz w:val="20"/>
          <w:szCs w:val="20"/>
        </w:rPr>
        <w:t>zastosowanie nie będzie prawidłowe, IZ RPO WZ ma prawo uznać pon</w:t>
      </w:r>
      <w:r w:rsidR="008804FF">
        <w:rPr>
          <w:rFonts w:ascii="Arial" w:hAnsi="Arial" w:cs="Arial"/>
          <w:sz w:val="20"/>
          <w:szCs w:val="20"/>
        </w:rPr>
        <w:t>iesiony wydatek za </w:t>
      </w:r>
      <w:r w:rsidR="00CB0594" w:rsidRPr="00CB0594">
        <w:rPr>
          <w:rFonts w:ascii="Arial" w:hAnsi="Arial" w:cs="Arial"/>
          <w:sz w:val="20"/>
          <w:szCs w:val="20"/>
        </w:rPr>
        <w:t>niekwalifikowalny w całości lub w części.</w:t>
      </w:r>
    </w:p>
    <w:p w:rsidR="00670C50" w:rsidRPr="004B53ED" w:rsidRDefault="0030164B" w:rsidP="00670C50">
      <w:pPr>
        <w:pStyle w:val="Akapitzlist"/>
        <w:numPr>
          <w:ilvl w:val="0"/>
          <w:numId w:val="10"/>
        </w:numPr>
        <w:spacing w:line="360" w:lineRule="auto"/>
        <w:jc w:val="both"/>
        <w:rPr>
          <w:rFonts w:ascii="Arial" w:hAnsi="Arial" w:cs="Arial"/>
          <w:sz w:val="20"/>
          <w:szCs w:val="20"/>
        </w:rPr>
      </w:pPr>
      <w:r>
        <w:rPr>
          <w:rFonts w:ascii="Arial" w:hAnsi="Arial" w:cs="Arial"/>
          <w:sz w:val="20"/>
          <w:szCs w:val="20"/>
        </w:rPr>
        <w:t xml:space="preserve">Podstawą ustalenia wartości zamówienia jest całkowite szacunkowe wynagrodzenie wykonawcy, bez podatku od towarów i usług, ustalone z należytą starannością z uwzględnieniem ewentualnych zamówień, o których mowa w punkcie </w:t>
      </w:r>
      <w:r w:rsidR="00590585">
        <w:rPr>
          <w:rFonts w:ascii="Arial" w:hAnsi="Arial" w:cs="Arial"/>
          <w:sz w:val="20"/>
          <w:szCs w:val="20"/>
        </w:rPr>
        <w:t>9</w:t>
      </w:r>
      <w:r>
        <w:rPr>
          <w:rFonts w:ascii="Arial" w:hAnsi="Arial" w:cs="Arial"/>
          <w:sz w:val="20"/>
          <w:szCs w:val="20"/>
        </w:rPr>
        <w:t xml:space="preserve"> lit. h. </w:t>
      </w:r>
      <w:r w:rsidR="00670C50" w:rsidRPr="004B53ED">
        <w:rPr>
          <w:rFonts w:ascii="Arial" w:hAnsi="Arial" w:cs="Arial"/>
          <w:sz w:val="20"/>
          <w:szCs w:val="20"/>
        </w:rPr>
        <w:t xml:space="preserve">Szacowanie </w:t>
      </w:r>
      <w:r w:rsidR="003B3CC3">
        <w:rPr>
          <w:rFonts w:ascii="Arial" w:hAnsi="Arial" w:cs="Arial"/>
          <w:sz w:val="20"/>
          <w:szCs w:val="20"/>
        </w:rPr>
        <w:t>jest dokumentowane w</w:t>
      </w:r>
      <w:r w:rsidR="008D170A">
        <w:rPr>
          <w:rFonts w:ascii="Arial" w:hAnsi="Arial" w:cs="Arial"/>
          <w:sz w:val="20"/>
          <w:szCs w:val="20"/>
        </w:rPr>
        <w:t> </w:t>
      </w:r>
      <w:r w:rsidR="003B3CC3">
        <w:rPr>
          <w:rFonts w:ascii="Arial" w:hAnsi="Arial" w:cs="Arial"/>
          <w:sz w:val="20"/>
          <w:szCs w:val="20"/>
        </w:rPr>
        <w:t xml:space="preserve">sposób zapewniający właściwą ścieżkę audytu. </w:t>
      </w:r>
      <w:r w:rsidR="009C2589" w:rsidRPr="009C2589">
        <w:rPr>
          <w:rFonts w:ascii="Arial" w:hAnsi="Arial" w:cs="Arial"/>
          <w:sz w:val="20"/>
          <w:szCs w:val="20"/>
        </w:rPr>
        <w:t xml:space="preserve">Każdy Beneficjent </w:t>
      </w:r>
      <w:r w:rsidR="00E76802">
        <w:rPr>
          <w:rFonts w:ascii="Arial" w:hAnsi="Arial" w:cs="Arial"/>
          <w:sz w:val="20"/>
          <w:szCs w:val="20"/>
        </w:rPr>
        <w:t xml:space="preserve">udzielający zamówień oszacowanych na wartość </w:t>
      </w:r>
      <w:r w:rsidR="008804FF">
        <w:rPr>
          <w:rFonts w:ascii="Arial" w:hAnsi="Arial" w:cs="Arial"/>
          <w:sz w:val="20"/>
          <w:szCs w:val="20"/>
        </w:rPr>
        <w:t>od 20 </w:t>
      </w:r>
      <w:r w:rsidR="009C2589" w:rsidRPr="009C2589">
        <w:rPr>
          <w:rFonts w:ascii="Arial" w:hAnsi="Arial" w:cs="Arial"/>
          <w:sz w:val="20"/>
          <w:szCs w:val="20"/>
        </w:rPr>
        <w:t>000 zł netto musi posiadać i przedstawić na żądanie IZ RPO WZ dokumentację z</w:t>
      </w:r>
      <w:r w:rsidR="008D170A">
        <w:rPr>
          <w:rFonts w:ascii="Arial" w:hAnsi="Arial" w:cs="Arial"/>
          <w:sz w:val="20"/>
          <w:szCs w:val="20"/>
        </w:rPr>
        <w:t> </w:t>
      </w:r>
      <w:r w:rsidR="009C2589" w:rsidRPr="009C2589">
        <w:rPr>
          <w:rFonts w:ascii="Arial" w:hAnsi="Arial" w:cs="Arial"/>
          <w:sz w:val="20"/>
          <w:szCs w:val="20"/>
        </w:rPr>
        <w:t xml:space="preserve">czynności szacowania wartości zamówienia (np. wydruki ze stron internetowych, otrzymane oferty, kosztorysy). </w:t>
      </w:r>
      <w:r w:rsidR="00670C50" w:rsidRPr="009C2589">
        <w:rPr>
          <w:rFonts w:ascii="Arial" w:hAnsi="Arial" w:cs="Arial"/>
          <w:sz w:val="20"/>
          <w:szCs w:val="20"/>
        </w:rPr>
        <w:t>Zabronione jest</w:t>
      </w:r>
      <w:r w:rsidR="00670C50" w:rsidRPr="004B53ED">
        <w:rPr>
          <w:rFonts w:ascii="Arial" w:hAnsi="Arial" w:cs="Arial"/>
          <w:sz w:val="20"/>
          <w:szCs w:val="20"/>
        </w:rPr>
        <w:t xml:space="preserve"> zaniżanie wartości szacunkowej zamówienia lub jego podział skutkujący zaniżeniem jego wartości szacunkowej, przy czym ustalając wartość </w:t>
      </w:r>
      <w:r w:rsidR="00670C50" w:rsidRPr="004B53ED">
        <w:rPr>
          <w:rFonts w:ascii="Arial" w:hAnsi="Arial" w:cs="Arial"/>
          <w:sz w:val="20"/>
          <w:szCs w:val="20"/>
        </w:rPr>
        <w:lastRenderedPageBreak/>
        <w:t>zamówienia należy wziąć pod uwagę konieczność łącznego spełnienia następujących przesłanek</w:t>
      </w:r>
      <w:r w:rsidR="00670C50" w:rsidRPr="004B53ED">
        <w:rPr>
          <w:rStyle w:val="Odwoanieprzypisudolnego"/>
          <w:rFonts w:ascii="Arial" w:hAnsi="Arial" w:cs="Arial"/>
          <w:sz w:val="20"/>
          <w:szCs w:val="20"/>
        </w:rPr>
        <w:footnoteReference w:id="3"/>
      </w:r>
      <w:r w:rsidR="00670C50"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4"/>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w:t>
      </w:r>
      <w:r w:rsidR="00014B7C">
        <w:rPr>
          <w:rFonts w:ascii="Arial" w:hAnsi="Arial" w:cs="Arial"/>
          <w:sz w:val="20"/>
          <w:szCs w:val="20"/>
        </w:rPr>
        <w:t xml:space="preserve">rozdziale </w:t>
      </w:r>
      <w:r w:rsidR="00247B01">
        <w:rPr>
          <w:rFonts w:ascii="Arial" w:hAnsi="Arial" w:cs="Arial"/>
          <w:sz w:val="20"/>
          <w:szCs w:val="20"/>
        </w:rPr>
        <w:t xml:space="preserve">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wartość zamówienia ustala się w odniesieniu do danego projektu. Podmioty, które są zamawiającymi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po stwierdzeniu, że szacunkowa wartość zamówienia nie przekracza wartości wskazanej w art. 4 ust. 8 </w:t>
      </w:r>
      <w:proofErr w:type="spellStart"/>
      <w:r w:rsidRPr="004B53ED">
        <w:rPr>
          <w:rFonts w:ascii="Arial" w:hAnsi="Arial" w:cs="Arial"/>
          <w:sz w:val="20"/>
          <w:szCs w:val="20"/>
        </w:rPr>
        <w:t>Pzp</w:t>
      </w:r>
      <w:proofErr w:type="spellEnd"/>
      <w:r w:rsidR="00014B7C">
        <w:rPr>
          <w:rFonts w:ascii="Arial" w:hAnsi="Arial" w:cs="Arial"/>
          <w:sz w:val="20"/>
          <w:szCs w:val="20"/>
        </w:rPr>
        <w:t xml:space="preserve"> lub w przypadku zamówień sektorowych wartości wskazanej w przepisach wydanych na podstawie art. 11 ust. 8</w:t>
      </w:r>
      <w:r w:rsidR="00590585">
        <w:rPr>
          <w:rFonts w:ascii="Arial" w:hAnsi="Arial" w:cs="Arial"/>
          <w:sz w:val="20"/>
          <w:szCs w:val="20"/>
        </w:rPr>
        <w:t xml:space="preserve"> </w:t>
      </w:r>
      <w:proofErr w:type="spellStart"/>
      <w:r w:rsidR="00590585">
        <w:rPr>
          <w:rFonts w:ascii="Arial" w:hAnsi="Arial" w:cs="Arial"/>
          <w:sz w:val="20"/>
          <w:szCs w:val="20"/>
        </w:rPr>
        <w:t>Pzp</w:t>
      </w:r>
      <w:proofErr w:type="spellEnd"/>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 xml:space="preserve">eneficjenta warunków i procedur postępowania o udzielenie zamówienia, </w:t>
      </w:r>
      <w:r w:rsidR="008E6556">
        <w:rPr>
          <w:rFonts w:ascii="Arial" w:hAnsi="Arial" w:cs="Arial"/>
          <w:sz w:val="20"/>
          <w:szCs w:val="20"/>
        </w:rPr>
        <w:t xml:space="preserve">IZ RPO WZ </w:t>
      </w:r>
      <w:r w:rsidR="00670C50" w:rsidRPr="004B53ED">
        <w:rPr>
          <w:rFonts w:ascii="Arial" w:hAnsi="Arial" w:cs="Arial"/>
          <w:sz w:val="20"/>
          <w:szCs w:val="20"/>
        </w:rPr>
        <w:t>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94357393"/>
      <w:bookmarkStart w:id="21" w:name="_Toc441141853"/>
      <w:r w:rsidRPr="004B53ED">
        <w:rPr>
          <w:rFonts w:ascii="Arial" w:hAnsi="Arial" w:cs="Arial"/>
          <w:i w:val="0"/>
          <w:sz w:val="22"/>
          <w:szCs w:val="22"/>
        </w:rPr>
        <w:lastRenderedPageBreak/>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t>
      </w:r>
      <w:r w:rsidR="00E76802">
        <w:rPr>
          <w:rFonts w:ascii="Arial" w:hAnsi="Arial" w:cs="Arial"/>
          <w:sz w:val="20"/>
          <w:szCs w:val="20"/>
        </w:rPr>
        <w:t xml:space="preserve">prawidłowo ustalonej </w:t>
      </w:r>
      <w:r w:rsidRPr="004B53ED">
        <w:rPr>
          <w:rFonts w:ascii="Arial" w:hAnsi="Arial" w:cs="Arial"/>
          <w:sz w:val="20"/>
          <w:szCs w:val="20"/>
        </w:rPr>
        <w:t xml:space="preserve">wartości </w:t>
      </w:r>
      <w:r w:rsidR="00E76802">
        <w:rPr>
          <w:rFonts w:ascii="Arial" w:hAnsi="Arial" w:cs="Arial"/>
          <w:sz w:val="20"/>
          <w:szCs w:val="20"/>
        </w:rPr>
        <w:t xml:space="preserve">szacunkowej </w:t>
      </w:r>
      <w:r w:rsidRPr="004B53ED">
        <w:rPr>
          <w:rFonts w:ascii="Arial" w:hAnsi="Arial" w:cs="Arial"/>
          <w:sz w:val="20"/>
          <w:szCs w:val="20"/>
        </w:rPr>
        <w:t xml:space="preserve">niższej niż 20 000 </w:t>
      </w:r>
      <w:r w:rsidR="009A1D76" w:rsidRPr="004B53ED">
        <w:rPr>
          <w:rFonts w:ascii="Arial" w:hAnsi="Arial" w:cs="Arial"/>
          <w:sz w:val="20"/>
          <w:szCs w:val="20"/>
        </w:rPr>
        <w:t>zł</w:t>
      </w:r>
      <w:r w:rsidRPr="004B53ED">
        <w:rPr>
          <w:rFonts w:ascii="Arial" w:hAnsi="Arial" w:cs="Arial"/>
          <w:sz w:val="20"/>
          <w:szCs w:val="20"/>
        </w:rPr>
        <w:t xml:space="preserve"> netto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94357394"/>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 xml:space="preserve">ofertowego zamieszczonego </w:t>
      </w:r>
      <w:r w:rsidR="008804FF" w:rsidRPr="00FA07A9">
        <w:rPr>
          <w:rFonts w:ascii="Arial" w:hAnsi="Arial" w:cs="Arial"/>
          <w:sz w:val="20"/>
          <w:szCs w:val="20"/>
        </w:rPr>
        <w:t>na </w:t>
      </w:r>
      <w:r w:rsidRPr="001A637A">
        <w:rPr>
          <w:rFonts w:ascii="Arial" w:hAnsi="Arial" w:cs="Arial"/>
          <w:sz w:val="20"/>
          <w:szCs w:val="20"/>
        </w:rPr>
        <w:t>st</w:t>
      </w:r>
      <w:r w:rsidR="009A1D76" w:rsidRPr="000B2CDD">
        <w:rPr>
          <w:rFonts w:ascii="Arial" w:hAnsi="Arial" w:cs="Arial"/>
          <w:sz w:val="20"/>
          <w:szCs w:val="20"/>
        </w:rPr>
        <w:t>ronie internetowej B</w:t>
      </w:r>
      <w:r w:rsidRPr="000B2CDD">
        <w:rPr>
          <w:rFonts w:ascii="Arial" w:hAnsi="Arial" w:cs="Arial"/>
          <w:sz w:val="20"/>
          <w:szCs w:val="20"/>
        </w:rPr>
        <w:t>eneficjenta</w:t>
      </w:r>
      <w:r w:rsidR="008E6556" w:rsidRPr="000B2CDD">
        <w:rPr>
          <w:rStyle w:val="Odwoanieprzypisudolnego"/>
          <w:rFonts w:ascii="Arial" w:hAnsi="Arial" w:cs="Arial"/>
          <w:sz w:val="20"/>
          <w:szCs w:val="20"/>
        </w:rPr>
        <w:footnoteReference w:id="5"/>
      </w:r>
      <w:r w:rsidR="009D02DA" w:rsidRPr="004B53ED">
        <w:rPr>
          <w:rFonts w:ascii="Arial" w:hAnsi="Arial" w:cs="Arial"/>
          <w:sz w:val="20"/>
          <w:szCs w:val="20"/>
        </w:rPr>
        <w:t xml:space="preserve"> </w:t>
      </w:r>
      <w:r w:rsidRPr="004B53ED">
        <w:rPr>
          <w:rFonts w:ascii="Arial" w:hAnsi="Arial" w:cs="Arial"/>
          <w:sz w:val="20"/>
          <w:szCs w:val="20"/>
        </w:rPr>
        <w:t>wraz z otrzymanymi ofertami</w:t>
      </w:r>
      <w:r w:rsidR="008E6556">
        <w:rPr>
          <w:rStyle w:val="Odwoanieprzypisudolnego"/>
          <w:rFonts w:ascii="Arial" w:hAnsi="Arial" w:cs="Arial"/>
          <w:sz w:val="20"/>
          <w:szCs w:val="20"/>
        </w:rPr>
        <w:footnoteReference w:id="6"/>
      </w:r>
      <w:r w:rsidRPr="004B53ED">
        <w:rPr>
          <w:rFonts w:ascii="Arial" w:hAnsi="Arial" w:cs="Arial"/>
          <w:sz w:val="20"/>
          <w:szCs w:val="20"/>
        </w:rPr>
        <w:t>,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w:t>
      </w:r>
      <w:r w:rsidR="000F65C0">
        <w:rPr>
          <w:rStyle w:val="Odwoanieprzypisudolnego"/>
          <w:rFonts w:ascii="Arial" w:hAnsi="Arial" w:cs="Arial"/>
          <w:sz w:val="20"/>
          <w:szCs w:val="20"/>
        </w:rPr>
        <w:footnoteReference w:id="7"/>
      </w:r>
      <w:r w:rsidR="0050129A">
        <w:rPr>
          <w:rFonts w:ascii="Arial" w:hAnsi="Arial" w:cs="Arial"/>
          <w:sz w:val="20"/>
          <w:szCs w:val="20"/>
        </w:rPr>
        <w:t>.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w:t>
      </w:r>
      <w:r w:rsidR="000F65C0">
        <w:rPr>
          <w:rStyle w:val="Odwoanieprzypisudolnego"/>
          <w:rFonts w:ascii="Arial" w:hAnsi="Arial" w:cs="Arial"/>
          <w:sz w:val="20"/>
          <w:szCs w:val="20"/>
        </w:rPr>
        <w:footnoteReference w:id="8"/>
      </w:r>
      <w:r w:rsidRPr="004B53ED">
        <w:rPr>
          <w:rFonts w:ascii="Arial" w:hAnsi="Arial" w:cs="Arial"/>
          <w:sz w:val="20"/>
          <w:szCs w:val="20"/>
        </w:rPr>
        <w:t xml:space="preserve"> z opisem towaru/usługi i ceną lub wydruków maili</w:t>
      </w:r>
      <w:r w:rsidR="000F65C0">
        <w:rPr>
          <w:rStyle w:val="Odwoanieprzypisudolnego"/>
          <w:rFonts w:ascii="Arial" w:hAnsi="Arial" w:cs="Arial"/>
          <w:sz w:val="20"/>
          <w:szCs w:val="20"/>
        </w:rPr>
        <w:footnoteReference w:id="9"/>
      </w:r>
      <w:r w:rsidRPr="004B53ED">
        <w:rPr>
          <w:rFonts w:ascii="Arial" w:hAnsi="Arial" w:cs="Arial"/>
          <w:sz w:val="20"/>
          <w:szCs w:val="20"/>
        </w:rPr>
        <w:t xml:space="preserve"> z informacją na temat ceny za określony towar/usługę, albo innego dokumentu</w:t>
      </w:r>
      <w:r w:rsidRPr="004B53ED">
        <w:rPr>
          <w:rStyle w:val="Odwoanieprzypisudolnego"/>
          <w:rFonts w:ascii="Arial" w:hAnsi="Arial" w:cs="Arial"/>
          <w:sz w:val="20"/>
          <w:szCs w:val="20"/>
        </w:rPr>
        <w:footnoteReference w:id="10"/>
      </w:r>
      <w:r w:rsidRPr="004B53ED">
        <w:rPr>
          <w:rFonts w:ascii="Arial" w:hAnsi="Arial" w:cs="Arial"/>
          <w:sz w:val="20"/>
          <w:szCs w:val="20"/>
        </w:rPr>
        <w:t>.</w:t>
      </w:r>
      <w:r w:rsidR="0050129A">
        <w:rPr>
          <w:rFonts w:ascii="Arial" w:hAnsi="Arial" w:cs="Arial"/>
          <w:sz w:val="20"/>
          <w:szCs w:val="20"/>
        </w:rPr>
        <w:t xml:space="preserve"> </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w:t>
      </w:r>
      <w:r w:rsidRPr="004B53ED">
        <w:rPr>
          <w:rFonts w:ascii="Arial" w:hAnsi="Arial" w:cs="Arial"/>
          <w:sz w:val="20"/>
          <w:szCs w:val="20"/>
        </w:rPr>
        <w:lastRenderedPageBreak/>
        <w:t>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94357395"/>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r w:rsidR="00F7050B">
        <w:rPr>
          <w:rStyle w:val="Odwoanieprzypisudolnego"/>
          <w:rFonts w:ascii="Arial" w:hAnsi="Arial" w:cs="Arial"/>
          <w:i w:val="0"/>
          <w:sz w:val="22"/>
          <w:szCs w:val="22"/>
        </w:rPr>
        <w:footnoteReference w:id="11"/>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a) B</w:t>
      </w:r>
      <w:r w:rsidR="00C00C00" w:rsidRPr="004B53ED">
        <w:rPr>
          <w:rFonts w:ascii="Arial" w:hAnsi="Arial" w:cs="Arial"/>
          <w:sz w:val="20"/>
          <w:szCs w:val="20"/>
        </w:rPr>
        <w:t xml:space="preserve">eneficjenta niebędącego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o wartości równej lub niższej niż kwota określona w art. 4 pkt 8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 xml:space="preserve">podstawie art. 11 ust. 8 </w:t>
      </w:r>
      <w:proofErr w:type="spellStart"/>
      <w:r w:rsidR="008804FF">
        <w:rPr>
          <w:rFonts w:ascii="Arial" w:hAnsi="Arial" w:cs="Arial"/>
          <w:sz w:val="20"/>
          <w:szCs w:val="20"/>
        </w:rPr>
        <w:t>Pzp</w:t>
      </w:r>
      <w:proofErr w:type="spellEnd"/>
      <w:r w:rsidR="008804FF">
        <w:rPr>
          <w:rFonts w:ascii="Arial" w:hAnsi="Arial" w:cs="Arial"/>
          <w:sz w:val="20"/>
          <w:szCs w:val="20"/>
        </w:rPr>
        <w:t>,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1A637A">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zamówienia nie mogą być udzielane podmiotom powiązanym z nim osobowo lub kapitałowo, z wyłączeniem zamówień sektorowych</w:t>
      </w:r>
      <w:r w:rsidR="002B1D20">
        <w:rPr>
          <w:rFonts w:ascii="Arial" w:hAnsi="Arial" w:cs="Arial"/>
          <w:sz w:val="20"/>
          <w:szCs w:val="20"/>
        </w:rPr>
        <w:t>,</w:t>
      </w:r>
      <w:r w:rsidR="00AB3821">
        <w:rPr>
          <w:rFonts w:ascii="Arial" w:hAnsi="Arial" w:cs="Arial"/>
          <w:sz w:val="20"/>
          <w:szCs w:val="20"/>
        </w:rPr>
        <w:t xml:space="preserve"> </w:t>
      </w:r>
      <w:r w:rsidR="00C00C00" w:rsidRPr="004B53ED">
        <w:rPr>
          <w:rFonts w:ascii="Arial" w:hAnsi="Arial" w:cs="Arial"/>
          <w:sz w:val="20"/>
          <w:szCs w:val="20"/>
        </w:rPr>
        <w:t xml:space="preserve">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002E6B25">
        <w:rPr>
          <w:rFonts w:ascii="Arial" w:hAnsi="Arial" w:cs="Arial"/>
          <w:sz w:val="20"/>
          <w:szCs w:val="20"/>
        </w:rPr>
        <w:t>9</w:t>
      </w:r>
      <w:r w:rsidR="00C00C00" w:rsidRPr="004B53ED">
        <w:rPr>
          <w:rFonts w:ascii="Arial" w:hAnsi="Arial" w:cs="Arial"/>
          <w:sz w:val="20"/>
          <w:szCs w:val="20"/>
        </w:rPr>
        <w:t xml:space="preserve"> lit. g lub h</w:t>
      </w:r>
      <w:r w:rsidR="001A637A">
        <w:rPr>
          <w:rFonts w:ascii="Arial" w:hAnsi="Arial" w:cs="Arial"/>
          <w:sz w:val="20"/>
          <w:szCs w:val="20"/>
        </w:rPr>
        <w:t>.</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4F1965">
        <w:rPr>
          <w:rFonts w:ascii="Arial" w:hAnsi="Arial" w:cs="Arial"/>
          <w:sz w:val="20"/>
          <w:szCs w:val="20"/>
        </w:rPr>
        <w:t xml:space="preserve"> </w:t>
      </w:r>
      <w:r w:rsidR="004F1965" w:rsidRPr="001A637A">
        <w:rPr>
          <w:rFonts w:ascii="Arial" w:hAnsi="Arial" w:cs="Arial"/>
          <w:sz w:val="20"/>
          <w:szCs w:val="20"/>
        </w:rPr>
        <w:t>lub nie został określony przez IZ RPO WZ</w:t>
      </w:r>
      <w:r w:rsidR="009D02DA" w:rsidRPr="001A637A">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Default="00A9221E" w:rsidP="00556C9B">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Default="00832DF5" w:rsidP="00556C9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 xml:space="preserve">eneficjenta, który jest zamawiającym w rozumieniu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 xml:space="preserve">zasadach i w trybach określonych w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w:t>
      </w:r>
    </w:p>
    <w:p w:rsidR="004F1965" w:rsidRDefault="004F1965"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Przedmiot zamówienia opisuje się w sposób jednoznaczny i wyczerpujący, za pomocą dokładnych i zrozumiałych określeń, uwzględniając wszystkie wymagania i okoliczności mogące mieć wpływ na sporządzenie oferty. Opis przedmiotu zamówienia nie może odnosić się do określonego wyrobu, źródła, znaków towarowych, patentów lub specyficznego pochodzenia, chyba że takie odniesienie jest uzasadnione przedmiotem zamówienia i dopuszczono rozwiązania równoważne. </w:t>
      </w:r>
      <w:r>
        <w:rPr>
          <w:rFonts w:ascii="Arial" w:hAnsi="Arial" w:cs="Arial"/>
          <w:sz w:val="20"/>
          <w:szCs w:val="20"/>
        </w:rPr>
        <w:lastRenderedPageBreak/>
        <w:t>W przypadku dopuszczenia rozwiązań równoważnych, w celu spełnienia wymogu opisania przedmiotu zamówienia w sposób jednoznaczny i wyczerpujący, powinien zostać określony zakres równoważności. Wykonawca, który powołuje się na rozwiązania równoważne opisywan</w:t>
      </w:r>
      <w:r w:rsidR="002E6B25">
        <w:rPr>
          <w:rFonts w:ascii="Arial" w:hAnsi="Arial" w:cs="Arial"/>
          <w:sz w:val="20"/>
          <w:szCs w:val="20"/>
        </w:rPr>
        <w:t>e</w:t>
      </w:r>
      <w:r>
        <w:rPr>
          <w:rFonts w:ascii="Arial" w:hAnsi="Arial" w:cs="Arial"/>
          <w:sz w:val="20"/>
          <w:szCs w:val="20"/>
        </w:rPr>
        <w:t xml:space="preserve"> przez zamawiającego, jest obowiązany wykazać, że oferowane przez niego dostawy, usługi lub roboty budowlane spełniają wymagania określone przez zamawiającego.</w:t>
      </w:r>
    </w:p>
    <w:p w:rsidR="00B84FD4" w:rsidRPr="004B53ED" w:rsidRDefault="00B84FD4"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 w terminie umożliwiającym przygotowanie i złożenie oferty.</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 xml:space="preserve">Rady z dnia 5 listopada 2002 r. w sprawie Wspólnego Słownika Zamówień (CPV) (Dz. Urz. WE L 340 z 16.12.2002, str. 1, z </w:t>
      </w:r>
      <w:proofErr w:type="spellStart"/>
      <w:r w:rsidRPr="004B53ED">
        <w:rPr>
          <w:rFonts w:ascii="Arial" w:hAnsi="Arial" w:cs="Arial"/>
          <w:sz w:val="20"/>
          <w:szCs w:val="20"/>
        </w:rPr>
        <w:t>późn</w:t>
      </w:r>
      <w:proofErr w:type="spellEnd"/>
      <w:r w:rsidRPr="004B53ED">
        <w:rPr>
          <w:rFonts w:ascii="Arial" w:hAnsi="Arial" w:cs="Arial"/>
          <w:sz w:val="20"/>
          <w:szCs w:val="20"/>
        </w:rPr>
        <w:t>. zm.; Dz. Urz. UE Polskie wydanie specjalne rozdz. 6, t. 5, str. 3)</w:t>
      </w:r>
      <w:r w:rsidRPr="004B53ED">
        <w:rPr>
          <w:rStyle w:val="Odwoanieprzypisudolnego"/>
          <w:rFonts w:ascii="Arial" w:hAnsi="Arial" w:cs="Arial"/>
          <w:sz w:val="20"/>
          <w:szCs w:val="20"/>
        </w:rPr>
        <w:footnoteReference w:id="12"/>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2E6B25">
        <w:rPr>
          <w:rFonts w:ascii="Arial" w:hAnsi="Arial" w:cs="Arial"/>
          <w:sz w:val="20"/>
          <w:szCs w:val="20"/>
        </w:rPr>
        <w:t>11</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r>
      <w:r w:rsidR="00C82CFD">
        <w:rPr>
          <w:rFonts w:ascii="Arial" w:hAnsi="Arial" w:cs="Arial"/>
          <w:sz w:val="20"/>
          <w:szCs w:val="20"/>
        </w:rPr>
        <w:t xml:space="preserve">kompetencji lub </w:t>
      </w:r>
      <w:r w:rsidRPr="004B53ED">
        <w:rPr>
          <w:rFonts w:ascii="Arial" w:hAnsi="Arial" w:cs="Arial"/>
          <w:sz w:val="20"/>
          <w:szCs w:val="20"/>
        </w:rPr>
        <w:t xml:space="preserve">uprawnień do </w:t>
      </w:r>
      <w:r w:rsidR="00C82CFD">
        <w:rPr>
          <w:rFonts w:ascii="Arial" w:hAnsi="Arial" w:cs="Arial"/>
          <w:sz w:val="20"/>
          <w:szCs w:val="20"/>
        </w:rPr>
        <w:t xml:space="preserve">prowadzenia </w:t>
      </w:r>
      <w:r w:rsidRPr="004B53ED">
        <w:rPr>
          <w:rFonts w:ascii="Arial" w:hAnsi="Arial" w:cs="Arial"/>
          <w:sz w:val="20"/>
          <w:szCs w:val="20"/>
        </w:rPr>
        <w:t>określonej działalności</w:t>
      </w:r>
      <w:r w:rsidR="00C82CFD">
        <w:rPr>
          <w:rFonts w:ascii="Arial" w:hAnsi="Arial" w:cs="Arial"/>
          <w:sz w:val="20"/>
          <w:szCs w:val="20"/>
        </w:rPr>
        <w:t xml:space="preserve"> zawodowej</w:t>
      </w:r>
      <w:r w:rsidRPr="004B53ED">
        <w:rPr>
          <w:rFonts w:ascii="Arial" w:hAnsi="Arial" w:cs="Arial"/>
          <w:sz w:val="20"/>
          <w:szCs w:val="20"/>
        </w:rPr>
        <w:t>,</w:t>
      </w:r>
      <w:r w:rsidR="002E6B25">
        <w:rPr>
          <w:rFonts w:ascii="Arial" w:hAnsi="Arial" w:cs="Arial"/>
          <w:sz w:val="20"/>
          <w:szCs w:val="20"/>
        </w:rPr>
        <w:t xml:space="preserve"> </w:t>
      </w:r>
      <w:r w:rsidR="00C82CFD">
        <w:rPr>
          <w:rFonts w:ascii="Arial" w:hAnsi="Arial" w:cs="Arial"/>
          <w:sz w:val="20"/>
          <w:szCs w:val="20"/>
        </w:rPr>
        <w:t>o ile wynika to z odrębnych przepisów</w:t>
      </w:r>
      <w:r w:rsidRPr="004B53ED">
        <w:rPr>
          <w:rFonts w:ascii="Arial" w:hAnsi="Arial" w:cs="Arial"/>
          <w:sz w:val="20"/>
          <w:szCs w:val="20"/>
        </w:rPr>
        <w:t xml:space="preserve">, </w:t>
      </w:r>
    </w:p>
    <w:p w:rsidR="008D170A"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r>
      <w:r w:rsidR="00F904E2">
        <w:rPr>
          <w:rFonts w:ascii="Arial" w:hAnsi="Arial" w:cs="Arial"/>
          <w:sz w:val="20"/>
          <w:szCs w:val="20"/>
        </w:rPr>
        <w:t xml:space="preserve">sytuacji ekonomicznej lub finansowej, </w:t>
      </w:r>
    </w:p>
    <w:p w:rsidR="000F0767" w:rsidRPr="004B53ED"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r>
      <w:r w:rsidR="00F904E2">
        <w:rPr>
          <w:rFonts w:ascii="Arial" w:hAnsi="Arial" w:cs="Arial"/>
          <w:sz w:val="20"/>
          <w:szCs w:val="20"/>
        </w:rPr>
        <w:t xml:space="preserve">zdolności technicznej lub zawodowej,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r w:rsidR="00F904E2">
        <w:rPr>
          <w:rFonts w:ascii="Arial" w:hAnsi="Arial" w:cs="Arial"/>
          <w:sz w:val="20"/>
          <w:szCs w:val="20"/>
        </w:rPr>
        <w:t xml:space="preserve"> </w:t>
      </w:r>
      <w:r w:rsidR="00F904E2" w:rsidRPr="00F904E2">
        <w:rPr>
          <w:rFonts w:ascii="Arial" w:hAnsi="Arial" w:cs="Arial"/>
          <w:sz w:val="20"/>
          <w:szCs w:val="20"/>
        </w:rPr>
        <w:lastRenderedPageBreak/>
        <w:t>Zamawiający określa warunki udziału w postępowaniu oraz wymagane od wykonawców środki dowodowe w sposób proporcjonalny do przedmiotu zamówienia oraz umożliwiający ocenę zdolności wykonawcy do należytego wykonania zamówienia, w szczególności wyrażając je jako minimalne poziomy zdolności.</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w:t>
      </w:r>
      <w:r w:rsidR="00DC40BA">
        <w:rPr>
          <w:rFonts w:ascii="Arial" w:hAnsi="Arial" w:cs="Arial"/>
          <w:sz w:val="20"/>
          <w:szCs w:val="20"/>
        </w:rPr>
        <w:t xml:space="preserve"> oraz doświadczenia</w:t>
      </w:r>
      <w:r w:rsidRPr="004B53ED">
        <w:rPr>
          <w:rFonts w:ascii="Arial" w:hAnsi="Arial" w:cs="Arial"/>
          <w:sz w:val="20"/>
          <w:szCs w:val="20"/>
        </w:rPr>
        <w:t>.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13"/>
      </w:r>
      <w:r w:rsidRPr="004B53ED">
        <w:rPr>
          <w:rFonts w:ascii="Arial" w:hAnsi="Arial" w:cs="Arial"/>
          <w:sz w:val="20"/>
          <w:szCs w:val="20"/>
        </w:rPr>
        <w:t xml:space="preserve"> oraz zamówień o</w:t>
      </w:r>
      <w:r w:rsidR="008D170A">
        <w:rPr>
          <w:rFonts w:ascii="Arial" w:hAnsi="Arial" w:cs="Arial"/>
          <w:sz w:val="20"/>
          <w:szCs w:val="20"/>
        </w:rPr>
        <w:t> </w:t>
      </w:r>
      <w:r w:rsidRPr="004B53ED">
        <w:rPr>
          <w:rFonts w:ascii="Arial" w:hAnsi="Arial" w:cs="Arial"/>
          <w:sz w:val="20"/>
          <w:szCs w:val="20"/>
        </w:rPr>
        <w:t xml:space="preserve">charakterze </w:t>
      </w:r>
      <w:proofErr w:type="spellStart"/>
      <w:r w:rsidRPr="004B53ED">
        <w:rPr>
          <w:rFonts w:ascii="Arial" w:hAnsi="Arial" w:cs="Arial"/>
          <w:sz w:val="20"/>
          <w:szCs w:val="20"/>
        </w:rPr>
        <w:t>niepriorytetowym</w:t>
      </w:r>
      <w:proofErr w:type="spellEnd"/>
      <w:r w:rsidRPr="004B53ED">
        <w:rPr>
          <w:rFonts w:ascii="Arial" w:hAnsi="Arial" w:cs="Arial"/>
          <w:sz w:val="20"/>
          <w:szCs w:val="20"/>
        </w:rPr>
        <w:t xml:space="preserve"> w dziedzinach obronności i bezpieczeństwa</w:t>
      </w:r>
      <w:r w:rsidRPr="004B53ED">
        <w:rPr>
          <w:rStyle w:val="Odwoanieprzypisudolnego"/>
          <w:rFonts w:ascii="Arial" w:hAnsi="Arial" w:cs="Arial"/>
          <w:sz w:val="20"/>
          <w:szCs w:val="20"/>
        </w:rPr>
        <w:footnoteReference w:id="14"/>
      </w:r>
      <w:r w:rsidR="00DC40BA">
        <w:rPr>
          <w:rFonts w:ascii="Arial" w:hAnsi="Arial" w:cs="Arial"/>
          <w:sz w:val="20"/>
          <w:szCs w:val="20"/>
        </w:rPr>
        <w:t xml:space="preserve">. </w:t>
      </w:r>
    </w:p>
    <w:p w:rsidR="00DC40BA"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e) </w:t>
      </w:r>
      <w:r w:rsidR="00DC40BA">
        <w:rPr>
          <w:rFonts w:ascii="Arial" w:hAnsi="Arial" w:cs="Arial"/>
          <w:sz w:val="20"/>
          <w:szCs w:val="20"/>
        </w:rPr>
        <w:t xml:space="preserve">cena może być jedynym kryterium oceny ofert. Poza wymaganiami dotyczącymi ceny wskazane jest stosowanie jako kryteriów oceny ofert innych </w:t>
      </w:r>
      <w:r w:rsidRPr="004B53ED">
        <w:rPr>
          <w:rFonts w:ascii="Arial" w:hAnsi="Arial" w:cs="Arial"/>
          <w:sz w:val="20"/>
          <w:szCs w:val="20"/>
        </w:rPr>
        <w:t>wymaga</w:t>
      </w:r>
      <w:r w:rsidR="00DC40BA">
        <w:rPr>
          <w:rFonts w:ascii="Arial" w:hAnsi="Arial" w:cs="Arial"/>
          <w:sz w:val="20"/>
          <w:szCs w:val="20"/>
        </w:rPr>
        <w:t>ń</w:t>
      </w:r>
      <w:r w:rsidRPr="004B53ED">
        <w:rPr>
          <w:rFonts w:ascii="Arial" w:hAnsi="Arial" w:cs="Arial"/>
          <w:sz w:val="20"/>
          <w:szCs w:val="20"/>
        </w:rPr>
        <w:t xml:space="preserve"> odnosząc</w:t>
      </w:r>
      <w:r w:rsidR="00DC40BA">
        <w:rPr>
          <w:rFonts w:ascii="Arial" w:hAnsi="Arial" w:cs="Arial"/>
          <w:sz w:val="20"/>
          <w:szCs w:val="20"/>
        </w:rPr>
        <w:t>ych</w:t>
      </w:r>
      <w:r w:rsidRPr="004B53ED">
        <w:rPr>
          <w:rFonts w:ascii="Arial" w:hAnsi="Arial" w:cs="Arial"/>
          <w:sz w:val="20"/>
          <w:szCs w:val="20"/>
        </w:rPr>
        <w:t xml:space="preserve"> się do przedmiotu zamówienia, taki</w:t>
      </w:r>
      <w:r w:rsidR="00DC40BA">
        <w:rPr>
          <w:rFonts w:ascii="Arial" w:hAnsi="Arial" w:cs="Arial"/>
          <w:sz w:val="20"/>
          <w:szCs w:val="20"/>
        </w:rPr>
        <w:t>ch</w:t>
      </w:r>
      <w:r w:rsidRPr="004B53ED">
        <w:rPr>
          <w:rFonts w:ascii="Arial" w:hAnsi="Arial" w:cs="Arial"/>
          <w:sz w:val="20"/>
          <w:szCs w:val="20"/>
        </w:rPr>
        <w:t xml:space="preserve"> jak</w:t>
      </w:r>
      <w:r w:rsidR="00D4100B" w:rsidRPr="004B53ED">
        <w:rPr>
          <w:rFonts w:ascii="Arial" w:hAnsi="Arial" w:cs="Arial"/>
          <w:sz w:val="20"/>
          <w:szCs w:val="20"/>
        </w:rPr>
        <w:t xml:space="preserve"> np. jakość, funkcjonalność, parametry techniczne, aspekty środowiskowe, społeczne, innowacyjne, serwis, termin wykonania zamówienia</w:t>
      </w:r>
      <w:r w:rsidR="00DC40BA">
        <w:rPr>
          <w:rFonts w:ascii="Arial" w:hAnsi="Arial" w:cs="Arial"/>
          <w:sz w:val="20"/>
          <w:szCs w:val="20"/>
        </w:rPr>
        <w:t>, koszty eksploatacji oraz organizacja, kwalifikacje zawodowe i doświadczenie osób wyznaczonych do realizacji zamówienia, jeżeli mogą mieć znaczący wpływ na jakość wykonania zamówienia.</w:t>
      </w:r>
    </w:p>
    <w:p w:rsidR="00DC40BA" w:rsidRDefault="00DC40BA" w:rsidP="00D4100B">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Termin na złożenie oferty wynosi co najmniej 7 dni w przypadku dostaw i usług, co najmniej 14 dni - w przypadku robót budowlanych oraz w przypadku zamówień sektorowych o wartości niższej niż kwota określona w przepisach wydanych na podstawie art. 11 ust. 8 </w:t>
      </w:r>
      <w:proofErr w:type="spellStart"/>
      <w:r>
        <w:rPr>
          <w:rFonts w:ascii="Arial" w:hAnsi="Arial" w:cs="Arial"/>
          <w:sz w:val="20"/>
          <w:szCs w:val="20"/>
        </w:rPr>
        <w:t>Pzp</w:t>
      </w:r>
      <w:proofErr w:type="spellEnd"/>
      <w:r>
        <w:rPr>
          <w:rFonts w:ascii="Arial" w:hAnsi="Arial" w:cs="Arial"/>
          <w:sz w:val="20"/>
          <w:szCs w:val="20"/>
        </w:rPr>
        <w:t>. W przypadku zamówień o wartości szacunkowej równej lub przekraczającej 5 225 000 euro w przypadku zamówień na roboty budowlane, 209 000 euro w przypadku zamówień na dostawy i usługi, termin wynosi co najmniej 30 dni. Bieg terminu rozpoczyna się w dniu następującym po dniu upublicznienia zapytania ofertowego</w:t>
      </w:r>
      <w:r w:rsidR="00CA6874">
        <w:rPr>
          <w:rFonts w:ascii="Arial" w:hAnsi="Arial" w:cs="Arial"/>
          <w:sz w:val="20"/>
          <w:szCs w:val="20"/>
        </w:rPr>
        <w:t>, a kończy się z upływem ostatniego dnia. Jeżeli koniec terminu przypada na sobotę lub dzień ustawowo wolny od pracy, termin upływa dnia następującego po dniu lub dniach wolnych od pracy.</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15"/>
      </w:r>
      <w:r w:rsidRPr="004B53ED">
        <w:rPr>
          <w:rFonts w:ascii="Arial" w:hAnsi="Arial" w:cs="Arial"/>
          <w:sz w:val="20"/>
          <w:szCs w:val="20"/>
        </w:rPr>
        <w:t xml:space="preserve"> zgodnie z warunkami, o których mowa w pkt </w:t>
      </w:r>
      <w:r w:rsidR="00EC3647">
        <w:rPr>
          <w:rFonts w:ascii="Arial" w:hAnsi="Arial" w:cs="Arial"/>
          <w:sz w:val="20"/>
          <w:szCs w:val="20"/>
        </w:rPr>
        <w:t>13</w:t>
      </w:r>
      <w:r w:rsidRPr="004B53ED">
        <w:rPr>
          <w:rFonts w:ascii="Arial" w:hAnsi="Arial" w:cs="Arial"/>
          <w:sz w:val="20"/>
          <w:szCs w:val="20"/>
        </w:rPr>
        <w:t xml:space="preserve"> lub </w:t>
      </w:r>
      <w:r w:rsidR="00EC3647">
        <w:rPr>
          <w:rFonts w:ascii="Arial" w:hAnsi="Arial" w:cs="Arial"/>
          <w:sz w:val="20"/>
          <w:szCs w:val="20"/>
        </w:rPr>
        <w:t>14</w:t>
      </w:r>
      <w:r w:rsidRPr="004B53ED">
        <w:rPr>
          <w:rFonts w:ascii="Arial" w:hAnsi="Arial" w:cs="Arial"/>
          <w:sz w:val="20"/>
          <w:szCs w:val="20"/>
        </w:rPr>
        <w:t>,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 xml:space="preserve">i. </w:t>
      </w:r>
      <w:r w:rsidR="009D02DA" w:rsidRPr="004B53ED">
        <w:rPr>
          <w:rFonts w:ascii="Arial" w:hAnsi="Arial" w:cs="Arial"/>
          <w:sz w:val="20"/>
          <w:szCs w:val="20"/>
        </w:rPr>
        <w:t>nazwę (firmę) i adres (siedzibę) Beneficjenta,</w:t>
      </w:r>
    </w:p>
    <w:p w:rsidR="00DC1FB8"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xml:space="preserve">. opis przedmiotu zamówienia,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F85DD0"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xml:space="preserve">. termin składania ofert,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16"/>
      </w:r>
      <w:r w:rsidR="00D4100B" w:rsidRPr="004B53ED">
        <w:rPr>
          <w:rFonts w:ascii="Arial" w:hAnsi="Arial" w:cs="Arial"/>
          <w:sz w:val="20"/>
          <w:szCs w:val="20"/>
        </w:rPr>
        <w:t>,</w:t>
      </w:r>
      <w:r w:rsidR="00D97A0F">
        <w:rPr>
          <w:rFonts w:ascii="Arial" w:hAnsi="Arial" w:cs="Arial"/>
          <w:sz w:val="20"/>
          <w:szCs w:val="20"/>
        </w:rPr>
        <w:t xml:space="preserve"> </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97A0F" w:rsidRPr="004B53ED" w:rsidRDefault="00D97A0F" w:rsidP="00D4100B">
      <w:pPr>
        <w:pStyle w:val="Akapitzlist"/>
        <w:spacing w:line="360" w:lineRule="auto"/>
        <w:ind w:left="357"/>
        <w:jc w:val="both"/>
        <w:rPr>
          <w:rFonts w:ascii="Arial" w:hAnsi="Arial" w:cs="Arial"/>
          <w:sz w:val="20"/>
          <w:szCs w:val="20"/>
        </w:rPr>
      </w:pPr>
      <w:r>
        <w:rPr>
          <w:rFonts w:ascii="Arial" w:hAnsi="Arial" w:cs="Arial"/>
          <w:sz w:val="20"/>
          <w:szCs w:val="20"/>
        </w:rPr>
        <w:t>xii. opis sposobu przedstawiania ofert wariantowych oraz minimalne warunki, jakim muszą odpowiadać oferty wariantowe wraz z wybranymi kryteriami oceny, jeżeli zamawiający wymaga lub dopuszcza ich składanie,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0033159E">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 xml:space="preserve">wieniach, o których mowa w pkt </w:t>
      </w:r>
      <w:r w:rsidR="00EC3647">
        <w:rPr>
          <w:rFonts w:ascii="Arial" w:hAnsi="Arial" w:cs="Arial"/>
          <w:sz w:val="20"/>
          <w:szCs w:val="20"/>
        </w:rPr>
        <w:t>9</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33159E">
        <w:rPr>
          <w:rFonts w:ascii="Arial" w:hAnsi="Arial" w:cs="Arial"/>
          <w:sz w:val="20"/>
          <w:szCs w:val="20"/>
        </w:rPr>
        <w:t>v</w:t>
      </w:r>
      <w:r w:rsidRPr="004B53ED">
        <w:rPr>
          <w:rFonts w:ascii="Arial" w:hAnsi="Arial" w:cs="Arial"/>
          <w:sz w:val="20"/>
          <w:szCs w:val="20"/>
        </w:rPr>
        <w:t>.</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b) wybrać najkorzystniejszą </w:t>
      </w:r>
      <w:r w:rsidR="0012636C">
        <w:rPr>
          <w:rFonts w:ascii="Arial" w:hAnsi="Arial" w:cs="Arial"/>
          <w:sz w:val="20"/>
          <w:szCs w:val="20"/>
        </w:rPr>
        <w:t xml:space="preserve">ofertę zgodną z opisem przedmiotu zamówienia, złożoną przez wykonawcę </w:t>
      </w:r>
      <w:r w:rsidR="0012636C" w:rsidRPr="004B53ED">
        <w:rPr>
          <w:rFonts w:ascii="Arial" w:hAnsi="Arial" w:cs="Arial"/>
          <w:sz w:val="20"/>
          <w:szCs w:val="20"/>
        </w:rPr>
        <w:t>spełniając</w:t>
      </w:r>
      <w:r w:rsidR="0012636C">
        <w:rPr>
          <w:rFonts w:ascii="Arial" w:hAnsi="Arial" w:cs="Arial"/>
          <w:sz w:val="20"/>
          <w:szCs w:val="20"/>
        </w:rPr>
        <w:t>ego</w:t>
      </w:r>
      <w:r w:rsidR="0012636C" w:rsidRPr="004B53ED">
        <w:rPr>
          <w:rFonts w:ascii="Arial" w:hAnsi="Arial" w:cs="Arial"/>
          <w:sz w:val="20"/>
          <w:szCs w:val="20"/>
        </w:rPr>
        <w:t xml:space="preserve"> </w:t>
      </w:r>
      <w:r w:rsidRPr="004B53ED">
        <w:rPr>
          <w:rFonts w:ascii="Arial" w:hAnsi="Arial" w:cs="Arial"/>
          <w:sz w:val="20"/>
          <w:szCs w:val="20"/>
        </w:rPr>
        <w:t>warunki udziału w postępowaniu</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w oparciu o ustalone w zapytaniu ofertowym kryteria oceny. Wybór oferty jest dokumentowany protokołem postępowania o</w:t>
      </w:r>
      <w:r w:rsidR="00F85DD0">
        <w:rPr>
          <w:rFonts w:ascii="Arial" w:hAnsi="Arial" w:cs="Arial"/>
          <w:sz w:val="20"/>
          <w:szCs w:val="20"/>
        </w:rPr>
        <w:t> </w:t>
      </w:r>
      <w:r w:rsidRPr="004B53ED">
        <w:rPr>
          <w:rFonts w:ascii="Arial" w:hAnsi="Arial" w:cs="Arial"/>
          <w:sz w:val="20"/>
          <w:szCs w:val="20"/>
        </w:rPr>
        <w:t>udziele</w:t>
      </w:r>
      <w:r w:rsidR="008804FF">
        <w:rPr>
          <w:rFonts w:ascii="Arial" w:hAnsi="Arial" w:cs="Arial"/>
          <w:sz w:val="20"/>
          <w:szCs w:val="20"/>
        </w:rPr>
        <w:t>nie zamówienia, o którym mowa w </w:t>
      </w:r>
      <w:r w:rsidRPr="004B53ED">
        <w:rPr>
          <w:rFonts w:ascii="Arial" w:hAnsi="Arial" w:cs="Arial"/>
          <w:sz w:val="20"/>
          <w:szCs w:val="20"/>
        </w:rPr>
        <w:t>pkt 1</w:t>
      </w:r>
      <w:r w:rsidR="00EC3647">
        <w:rPr>
          <w:rFonts w:ascii="Arial" w:hAnsi="Arial" w:cs="Arial"/>
          <w:sz w:val="20"/>
          <w:szCs w:val="20"/>
        </w:rPr>
        <w:t>9</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2466F7" w:rsidRPr="00114DF8" w:rsidRDefault="00D4100B" w:rsidP="00556C9B">
      <w:pPr>
        <w:pStyle w:val="Akapitzlist"/>
        <w:numPr>
          <w:ilvl w:val="0"/>
          <w:numId w:val="12"/>
        </w:numPr>
        <w:spacing w:line="360" w:lineRule="auto"/>
        <w:ind w:left="357" w:hanging="357"/>
        <w:jc w:val="both"/>
        <w:rPr>
          <w:rFonts w:ascii="Arial" w:hAnsi="Arial" w:cs="Arial"/>
          <w:sz w:val="20"/>
          <w:szCs w:val="20"/>
        </w:rPr>
      </w:pPr>
      <w:r w:rsidRPr="002466F7">
        <w:rPr>
          <w:rFonts w:ascii="Arial" w:hAnsi="Arial" w:cs="Arial"/>
          <w:sz w:val="20"/>
          <w:szCs w:val="20"/>
        </w:rPr>
        <w:t>Upublicznienie zapytania ofertowego polega na jego umieszczeniu w bazie konkurencyjności</w:t>
      </w:r>
      <w:r w:rsidRPr="002466F7">
        <w:rPr>
          <w:rStyle w:val="Odwoanieprzypisudolnego"/>
          <w:rFonts w:ascii="Arial" w:hAnsi="Arial" w:cs="Arial"/>
          <w:sz w:val="20"/>
          <w:szCs w:val="20"/>
        </w:rPr>
        <w:footnoteReference w:id="18"/>
      </w:r>
      <w:r w:rsidR="008804FF" w:rsidRPr="002466F7">
        <w:rPr>
          <w:rFonts w:ascii="Arial" w:hAnsi="Arial" w:cs="Arial"/>
          <w:sz w:val="20"/>
          <w:szCs w:val="20"/>
        </w:rPr>
        <w:t>,</w:t>
      </w:r>
      <w:r w:rsidR="003F61FC" w:rsidRPr="002466F7">
        <w:rPr>
          <w:rFonts w:ascii="Arial" w:hAnsi="Arial" w:cs="Arial"/>
          <w:sz w:val="20"/>
          <w:szCs w:val="20"/>
        </w:rPr>
        <w:t xml:space="preserve"> </w:t>
      </w:r>
      <w:r w:rsidR="003F61FC" w:rsidRPr="002466F7">
        <w:rPr>
          <w:rFonts w:ascii="Arial" w:eastAsia="Times New Roman" w:hAnsi="Arial" w:cs="Arial"/>
          <w:sz w:val="20"/>
          <w:szCs w:val="20"/>
        </w:rPr>
        <w:t xml:space="preserve">a w przypadku zawieszenia działalności bazy potwierdzonego odpowiednim komunikatem ministra właściwego do spraw rozwoju regionalnego – na umieszczeniu tego zapytania na stronie internetowej </w:t>
      </w:r>
      <w:r w:rsidR="00F5304A">
        <w:rPr>
          <w:rFonts w:ascii="Arial" w:eastAsia="Times New Roman" w:hAnsi="Arial" w:cs="Arial"/>
          <w:sz w:val="20"/>
          <w:szCs w:val="20"/>
        </w:rPr>
        <w:t>gwarantującej odpowiedni sposób upublicznienia</w:t>
      </w:r>
      <w:r w:rsidR="00A85A3F">
        <w:rPr>
          <w:rFonts w:ascii="Arial" w:eastAsia="Times New Roman" w:hAnsi="Arial" w:cs="Arial"/>
          <w:sz w:val="20"/>
          <w:szCs w:val="20"/>
        </w:rPr>
        <w:t xml:space="preserve"> informacji o zamówieniu, </w:t>
      </w:r>
      <w:r w:rsidR="003F61FC" w:rsidRPr="002466F7">
        <w:rPr>
          <w:rFonts w:ascii="Arial" w:eastAsia="Times New Roman" w:hAnsi="Arial" w:cs="Arial"/>
          <w:sz w:val="20"/>
          <w:szCs w:val="20"/>
        </w:rPr>
        <w:t xml:space="preserve">wskazanej </w:t>
      </w:r>
      <w:r w:rsidR="003F61FC" w:rsidRPr="00114DF8">
        <w:rPr>
          <w:rFonts w:ascii="Arial" w:eastAsia="Times New Roman" w:hAnsi="Arial" w:cs="Arial"/>
          <w:sz w:val="20"/>
          <w:szCs w:val="20"/>
        </w:rPr>
        <w:t xml:space="preserve">przez </w:t>
      </w:r>
      <w:r w:rsidR="00F5304A" w:rsidRPr="00114DF8">
        <w:rPr>
          <w:rFonts w:ascii="Arial" w:eastAsia="Times New Roman" w:hAnsi="Arial" w:cs="Arial"/>
          <w:sz w:val="20"/>
          <w:szCs w:val="20"/>
        </w:rPr>
        <w:t xml:space="preserve">IZ RPO WZ w komunikacie publikowanym na stronie </w:t>
      </w:r>
      <w:r w:rsidR="00A85A3F" w:rsidRPr="00114DF8">
        <w:rPr>
          <w:rFonts w:ascii="Arial" w:eastAsia="Times New Roman" w:hAnsi="Arial" w:cs="Arial"/>
          <w:sz w:val="20"/>
          <w:szCs w:val="20"/>
        </w:rPr>
        <w:t xml:space="preserve">internetowej </w:t>
      </w:r>
      <w:hyperlink r:id="rId11" w:history="1">
        <w:r w:rsidR="00114DF8" w:rsidRPr="004A0E59">
          <w:rPr>
            <w:rStyle w:val="Hipercze"/>
            <w:rFonts w:ascii="Arial" w:eastAsia="Times New Roman" w:hAnsi="Arial" w:cs="Arial"/>
            <w:sz w:val="20"/>
            <w:szCs w:val="20"/>
          </w:rPr>
          <w:t>www.rpo.wzp.pl</w:t>
        </w:r>
      </w:hyperlink>
      <w:r w:rsidR="00F5304A" w:rsidRPr="00114DF8">
        <w:rPr>
          <w:rFonts w:ascii="Arial" w:eastAsia="Times New Roman" w:hAnsi="Arial" w:cs="Arial"/>
          <w:sz w:val="20"/>
          <w:szCs w:val="20"/>
        </w:rPr>
        <w:t>.</w:t>
      </w:r>
    </w:p>
    <w:p w:rsidR="00786626" w:rsidRPr="00114DF8" w:rsidRDefault="00786626" w:rsidP="00114DF8">
      <w:pPr>
        <w:pStyle w:val="Akapitzlist"/>
        <w:numPr>
          <w:ilvl w:val="0"/>
          <w:numId w:val="12"/>
        </w:numPr>
        <w:spacing w:line="360" w:lineRule="auto"/>
        <w:ind w:left="357" w:hanging="357"/>
        <w:jc w:val="both"/>
        <w:rPr>
          <w:rFonts w:ascii="Arial" w:hAnsi="Arial" w:cs="Arial"/>
          <w:sz w:val="20"/>
          <w:szCs w:val="20"/>
        </w:rPr>
      </w:pPr>
      <w:r w:rsidRPr="00114DF8">
        <w:rPr>
          <w:rFonts w:ascii="Arial" w:hAnsi="Arial" w:cs="Arial"/>
          <w:sz w:val="20"/>
          <w:szCs w:val="20"/>
        </w:rPr>
        <w:t xml:space="preserve">W przypadku gdy ze względu na specyfikę projektu wnioskodawca rozpoczyna realizację projektu na własne ryzyko </w:t>
      </w:r>
      <w:r w:rsidRPr="00114DF8">
        <w:rPr>
          <w:rFonts w:ascii="Arial" w:hAnsi="Arial" w:cs="Arial"/>
          <w:b/>
          <w:sz w:val="20"/>
          <w:szCs w:val="20"/>
        </w:rPr>
        <w:t xml:space="preserve">przed podpisaniem umowy o dofinansowanie, a po ogłoszeniu naboru wniosków o dofinansowanie </w:t>
      </w:r>
      <w:r w:rsidRPr="00114DF8">
        <w:rPr>
          <w:rFonts w:ascii="Arial" w:hAnsi="Arial" w:cs="Arial"/>
          <w:sz w:val="20"/>
          <w:szCs w:val="20"/>
        </w:rPr>
        <w:t xml:space="preserve">w celu upublicznienia zapytania ofertowego zobowiązany jest  </w:t>
      </w:r>
      <w:r w:rsidRPr="00114DF8">
        <w:rPr>
          <w:rFonts w:ascii="Arial" w:hAnsi="Arial" w:cs="Arial"/>
          <w:sz w:val="20"/>
          <w:szCs w:val="20"/>
        </w:rPr>
        <w:lastRenderedPageBreak/>
        <w:t xml:space="preserve">upublicznić zapytanie ofertowe </w:t>
      </w:r>
      <w:r w:rsidRPr="00114DF8">
        <w:rPr>
          <w:rFonts w:ascii="Arial" w:eastAsia="Times New Roman" w:hAnsi="Arial" w:cs="Arial"/>
          <w:sz w:val="20"/>
          <w:szCs w:val="20"/>
        </w:rPr>
        <w:t>na stronie internetowej uruchomionej przez Ministerstwo Rozwoju, umożliwiającej dokonywanie publikacji ogłoszeń jako Zamawiający – Wnioskodawca.</w:t>
      </w:r>
      <w:r>
        <w:rPr>
          <w:rStyle w:val="Odwoanieprzypisudolnego"/>
          <w:rFonts w:ascii="Arial" w:eastAsia="Times New Roman" w:hAnsi="Arial" w:cs="Arial"/>
          <w:sz w:val="20"/>
          <w:szCs w:val="20"/>
        </w:rPr>
        <w:footnoteReference w:id="19"/>
      </w:r>
      <w:r w:rsidRPr="00114DF8">
        <w:rPr>
          <w:rFonts w:ascii="Arial" w:eastAsia="Times New Roman" w:hAnsi="Arial" w:cs="Arial"/>
          <w:sz w:val="20"/>
          <w:szCs w:val="20"/>
        </w:rPr>
        <w:t xml:space="preserve">  </w:t>
      </w:r>
    </w:p>
    <w:p w:rsidR="003A399A" w:rsidRDefault="003A399A" w:rsidP="003A399A">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Zapytanie ofertowe może zostać zmienione przed upływem terminu składania ofert przewidzianym w zapytaniu ofertowym. W takim przypadku należy w opublikowanym zgodnie z pkt </w:t>
      </w:r>
      <w:r w:rsidR="00EB1110">
        <w:rPr>
          <w:rFonts w:ascii="Arial" w:hAnsi="Arial" w:cs="Arial"/>
          <w:sz w:val="20"/>
          <w:szCs w:val="20"/>
        </w:rPr>
        <w:t>13</w:t>
      </w:r>
      <w:r w:rsidRPr="004B53ED">
        <w:rPr>
          <w:rFonts w:ascii="Arial" w:hAnsi="Arial" w:cs="Arial"/>
          <w:sz w:val="20"/>
          <w:szCs w:val="20"/>
        </w:rPr>
        <w:t xml:space="preserve"> lub </w:t>
      </w:r>
      <w:r w:rsidR="00EB1110">
        <w:rPr>
          <w:rFonts w:ascii="Arial" w:hAnsi="Arial" w:cs="Arial"/>
          <w:sz w:val="20"/>
          <w:szCs w:val="20"/>
        </w:rPr>
        <w:t>14</w:t>
      </w:r>
      <w:r w:rsidRPr="004B53ED">
        <w:rPr>
          <w:rFonts w:ascii="Arial" w:hAnsi="Arial" w:cs="Arial"/>
          <w:sz w:val="20"/>
          <w:szCs w:val="20"/>
        </w:rPr>
        <w:t xml:space="preserve"> zapytaniu ofertowym uwzględnić informację o zmianie. In</w:t>
      </w:r>
      <w:r>
        <w:rPr>
          <w:rFonts w:ascii="Arial" w:hAnsi="Arial" w:cs="Arial"/>
          <w:sz w:val="20"/>
          <w:szCs w:val="20"/>
        </w:rPr>
        <w:t>formacja ta powinna zawierać co </w:t>
      </w:r>
      <w:r w:rsidRPr="004B53ED">
        <w:rPr>
          <w:rFonts w:ascii="Arial" w:hAnsi="Arial" w:cs="Arial"/>
          <w:sz w:val="20"/>
          <w:szCs w:val="20"/>
        </w:rPr>
        <w:t xml:space="preserve">najmniej: datę upublicznienia zmienianego zapytania ofertowego a także opis dokonanych zmian. </w:t>
      </w:r>
      <w:r w:rsidR="003B5CE2">
        <w:rPr>
          <w:rFonts w:ascii="Arial" w:hAnsi="Arial" w:cs="Arial"/>
          <w:sz w:val="20"/>
          <w:szCs w:val="20"/>
        </w:rPr>
        <w:t xml:space="preserve">Zamawiający </w:t>
      </w:r>
      <w:r w:rsidRPr="004B53ED">
        <w:rPr>
          <w:rFonts w:ascii="Arial" w:hAnsi="Arial" w:cs="Arial"/>
          <w:sz w:val="20"/>
          <w:szCs w:val="20"/>
        </w:rPr>
        <w:t>przedłuża termin składania ofert o czas ni</w:t>
      </w:r>
      <w:r>
        <w:rPr>
          <w:rFonts w:ascii="Arial" w:hAnsi="Arial" w:cs="Arial"/>
          <w:sz w:val="20"/>
          <w:szCs w:val="20"/>
        </w:rPr>
        <w:t>ezbędny do wprowadzenia zmian w </w:t>
      </w:r>
      <w:r w:rsidRPr="004B53ED">
        <w:rPr>
          <w:rFonts w:ascii="Arial" w:hAnsi="Arial" w:cs="Arial"/>
          <w:sz w:val="20"/>
          <w:szCs w:val="20"/>
        </w:rPr>
        <w:t>ofertach, jeżeli jest to konieczne z uwagi na zakres wprowadzonych zmian.</w:t>
      </w:r>
    </w:p>
    <w:p w:rsidR="00973E38" w:rsidRPr="00F85DD0" w:rsidRDefault="003B5CE2" w:rsidP="00F85DD0">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Treść pytań dotyczących zapytania ofertowego wraz z wyjaśnieniami zamawiającego publikowana jest zgodnie z pkt </w:t>
      </w:r>
      <w:r w:rsidR="00EB1110">
        <w:rPr>
          <w:rFonts w:ascii="Arial" w:hAnsi="Arial" w:cs="Arial"/>
          <w:sz w:val="20"/>
          <w:szCs w:val="20"/>
        </w:rPr>
        <w:t>13</w:t>
      </w:r>
      <w:r>
        <w:rPr>
          <w:rFonts w:ascii="Arial" w:hAnsi="Arial" w:cs="Arial"/>
          <w:sz w:val="20"/>
          <w:szCs w:val="20"/>
        </w:rPr>
        <w:t xml:space="preserve"> lub </w:t>
      </w:r>
      <w:r w:rsidR="00EB1110">
        <w:rPr>
          <w:rFonts w:ascii="Arial" w:hAnsi="Arial" w:cs="Arial"/>
          <w:sz w:val="20"/>
          <w:szCs w:val="20"/>
        </w:rPr>
        <w:t>14</w:t>
      </w:r>
      <w:r w:rsidR="00F85DD0">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20"/>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potwierdzenie upublicznienia zapytania ofertowego w sposób wskazany w pkt </w:t>
      </w:r>
      <w:r w:rsidR="00EB1110">
        <w:rPr>
          <w:rFonts w:ascii="Arial" w:hAnsi="Arial" w:cs="Arial"/>
          <w:sz w:val="20"/>
          <w:szCs w:val="20"/>
        </w:rPr>
        <w:t>13</w:t>
      </w:r>
      <w:r w:rsidRPr="004B53ED">
        <w:rPr>
          <w:rFonts w:ascii="Arial" w:hAnsi="Arial" w:cs="Arial"/>
          <w:sz w:val="20"/>
          <w:szCs w:val="20"/>
        </w:rPr>
        <w:t xml:space="preserve"> lub 1</w:t>
      </w:r>
      <w:r w:rsidR="00EB1110">
        <w:rPr>
          <w:rFonts w:ascii="Arial" w:hAnsi="Arial" w:cs="Arial"/>
          <w:sz w:val="20"/>
          <w:szCs w:val="20"/>
        </w:rPr>
        <w:t>4</w:t>
      </w:r>
      <w:r w:rsidR="006E28C2">
        <w:rPr>
          <w:rStyle w:val="Odwoanieprzypisudolnego"/>
          <w:rFonts w:ascii="Arial" w:hAnsi="Arial" w:cs="Arial"/>
          <w:sz w:val="20"/>
          <w:szCs w:val="20"/>
        </w:rPr>
        <w:footnoteReference w:id="21"/>
      </w:r>
      <w:r w:rsidRPr="004B53ED">
        <w:rPr>
          <w:rFonts w:ascii="Arial" w:hAnsi="Arial" w:cs="Arial"/>
          <w:sz w:val="20"/>
          <w:szCs w:val="20"/>
        </w:rPr>
        <w:t>,</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w:t>
      </w:r>
      <w:r w:rsidR="00827E1F">
        <w:rPr>
          <w:rFonts w:ascii="Arial" w:hAnsi="Arial" w:cs="Arial"/>
          <w:sz w:val="20"/>
          <w:szCs w:val="20"/>
        </w:rPr>
        <w:t xml:space="preserve">powiązań </w:t>
      </w:r>
      <w:r w:rsidR="003B5CE2">
        <w:rPr>
          <w:rFonts w:ascii="Arial" w:hAnsi="Arial" w:cs="Arial"/>
          <w:sz w:val="20"/>
          <w:szCs w:val="20"/>
        </w:rPr>
        <w:t>z wykonawcami, którzy złożyli oferty, podpisane przez osoby wykonujące w imieniu zamawiającego</w:t>
      </w:r>
      <w:r w:rsidR="00C83AB2">
        <w:rPr>
          <w:rFonts w:ascii="Arial" w:hAnsi="Arial" w:cs="Arial"/>
          <w:sz w:val="20"/>
          <w:szCs w:val="20"/>
        </w:rPr>
        <w:t xml:space="preserve"> czynności związane z procedurą wyboru wykonawcy, w tym biorące udział w procesie oceny ofert (tj. powiązań, o których mowa w pkt 2 lit. b)</w:t>
      </w:r>
      <w:r w:rsidR="00E10522" w:rsidRPr="004B53ED">
        <w:rPr>
          <w:rStyle w:val="Odwoanieprzypisudolnego"/>
          <w:rFonts w:ascii="Arial" w:hAnsi="Arial" w:cs="Arial"/>
          <w:sz w:val="20"/>
          <w:szCs w:val="20"/>
        </w:rPr>
        <w:footnoteReference w:id="22"/>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23"/>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lastRenderedPageBreak/>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24"/>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25"/>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 xml:space="preserve">225 000 euro w przypadku zamówień na roboty budowlane lub 209 000 euro w przypadku zamówień na dostawy i usługi, i jednocześnie jest mniejsza od 10% wartości zamówienia określonej pierwotnie w umowie w przypadku zamówień na usługi lub dostawy albo, w przypadku </w:t>
      </w:r>
      <w:r w:rsidRPr="004B53ED">
        <w:rPr>
          <w:rFonts w:ascii="Arial" w:hAnsi="Arial" w:cs="Arial"/>
          <w:sz w:val="20"/>
          <w:szCs w:val="20"/>
        </w:rPr>
        <w:lastRenderedPageBreak/>
        <w:t>zamówień na roboty budowlane, jest mniejsza od 15% wartości zamówienia określonej pierwotnie w umowie.</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94357396"/>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6E044D">
        <w:rPr>
          <w:rFonts w:ascii="Arial" w:hAnsi="Arial" w:cs="Arial"/>
          <w:sz w:val="20"/>
          <w:szCs w:val="20"/>
        </w:rPr>
        <w:t xml:space="preserve">IZ RPO WZ </w:t>
      </w:r>
      <w:r w:rsidRPr="004B53ED">
        <w:rPr>
          <w:rFonts w:ascii="Arial" w:hAnsi="Arial" w:cs="Arial"/>
          <w:sz w:val="20"/>
          <w:szCs w:val="20"/>
        </w:rPr>
        <w:t>dowody, które potwierdzą spełnienie ww. wymogów.</w:t>
      </w:r>
    </w:p>
    <w:p w:rsidR="006E044D" w:rsidRPr="004B53ED" w:rsidRDefault="00642044" w:rsidP="006E044D">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w:t>
      </w:r>
      <w:r w:rsidR="006E044D">
        <w:rPr>
          <w:rFonts w:ascii="Arial" w:hAnsi="Arial" w:cs="Arial"/>
          <w:sz w:val="20"/>
          <w:szCs w:val="20"/>
        </w:rPr>
        <w:t xml:space="preserve"> </w:t>
      </w:r>
      <w:r w:rsidR="006E044D" w:rsidRPr="004B53ED">
        <w:rPr>
          <w:rFonts w:ascii="Arial" w:hAnsi="Arial" w:cs="Arial"/>
          <w:sz w:val="20"/>
          <w:szCs w:val="20"/>
        </w:rPr>
        <w:t>W przypadku naruszenia przez Beneficjenta warunków i procedur postępowania o udzielenie zamówienia</w:t>
      </w:r>
      <w:r w:rsidR="006E044D">
        <w:rPr>
          <w:rFonts w:ascii="Arial" w:hAnsi="Arial" w:cs="Arial"/>
          <w:sz w:val="20"/>
          <w:szCs w:val="20"/>
        </w:rPr>
        <w:t>,</w:t>
      </w:r>
      <w:r w:rsidR="006E044D" w:rsidRPr="004B53ED">
        <w:rPr>
          <w:rFonts w:ascii="Arial" w:hAnsi="Arial" w:cs="Arial"/>
          <w:sz w:val="20"/>
          <w:szCs w:val="20"/>
        </w:rPr>
        <w:t xml:space="preserve"> IZ RPO WZ uznaje całość lub część wydatków </w:t>
      </w:r>
      <w:r w:rsidR="006E044D">
        <w:rPr>
          <w:rFonts w:ascii="Arial" w:hAnsi="Arial" w:cs="Arial"/>
          <w:sz w:val="20"/>
          <w:szCs w:val="20"/>
        </w:rPr>
        <w:t>związanych z tym zamówieniem za </w:t>
      </w:r>
      <w:r w:rsidR="006E044D" w:rsidRPr="004B53ED">
        <w:rPr>
          <w:rFonts w:ascii="Arial" w:hAnsi="Arial" w:cs="Arial"/>
          <w:sz w:val="20"/>
          <w:szCs w:val="20"/>
        </w:rPr>
        <w:t xml:space="preserve">niekwalifikowalne. Obniżanie wydatków poniesionych nieprawidłowo oraz obniżanie </w:t>
      </w:r>
      <w:r w:rsidR="00701022">
        <w:rPr>
          <w:rFonts w:ascii="Arial" w:hAnsi="Arial" w:cs="Arial"/>
          <w:sz w:val="20"/>
          <w:szCs w:val="20"/>
        </w:rPr>
        <w:t xml:space="preserve">wartości </w:t>
      </w:r>
      <w:r w:rsidR="006E044D" w:rsidRPr="004B53ED">
        <w:rPr>
          <w:rFonts w:ascii="Arial" w:hAnsi="Arial" w:cs="Arial"/>
          <w:sz w:val="20"/>
          <w:szCs w:val="20"/>
        </w:rPr>
        <w:t>korekt finansowych następuje zgodnie z</w:t>
      </w:r>
      <w:r w:rsidR="00F85DD0">
        <w:rPr>
          <w:rFonts w:ascii="Arial" w:hAnsi="Arial" w:cs="Arial"/>
          <w:sz w:val="20"/>
          <w:szCs w:val="20"/>
        </w:rPr>
        <w:t> </w:t>
      </w:r>
      <w:r w:rsidR="006E044D" w:rsidRPr="004B53ED">
        <w:rPr>
          <w:rFonts w:ascii="Arial" w:hAnsi="Arial" w:cs="Arial"/>
          <w:sz w:val="20"/>
          <w:szCs w:val="20"/>
        </w:rPr>
        <w:t>rozporządzeniem ministra właściwego do spraw rozwoju regionalnego, wydanym na podstawie art. 24 ust. 13 ustawy wdrożeniowej.</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danej dziedziny, który dokona takiej wyceny) oraz w przypadku stwierdzenia jego zawyżenia ma 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F85DD0">
        <w:rPr>
          <w:rFonts w:ascii="Arial" w:hAnsi="Arial" w:cs="Arial"/>
          <w:sz w:val="20"/>
          <w:szCs w:val="20"/>
        </w:rPr>
        <w:t> </w:t>
      </w:r>
      <w:r w:rsidRPr="004B53ED">
        <w:rPr>
          <w:rFonts w:ascii="Arial" w:hAnsi="Arial" w:cs="Arial"/>
          <w:sz w:val="20"/>
          <w:szCs w:val="20"/>
        </w:rPr>
        <w:t xml:space="preserve">„Zamówienia publiczne </w:t>
      </w:r>
      <w:r w:rsidR="00827E1F">
        <w:rPr>
          <w:rFonts w:ascii="Arial" w:hAnsi="Arial" w:cs="Arial"/>
          <w:sz w:val="20"/>
          <w:szCs w:val="20"/>
        </w:rPr>
        <w:t xml:space="preserve">- </w:t>
      </w:r>
      <w:r w:rsidRPr="004B53ED">
        <w:rPr>
          <w:rFonts w:ascii="Arial" w:hAnsi="Arial" w:cs="Arial"/>
          <w:sz w:val="20"/>
          <w:szCs w:val="20"/>
        </w:rPr>
        <w:t>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94357397"/>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94357398"/>
      <w:r w:rsidRPr="004B53ED">
        <w:rPr>
          <w:rFonts w:ascii="Arial" w:hAnsi="Arial" w:cs="Arial"/>
          <w:i w:val="0"/>
          <w:sz w:val="22"/>
          <w:szCs w:val="22"/>
          <w:lang w:eastAsia="pl-PL"/>
        </w:rPr>
        <w:t>Załącznik nr 1.1 - ZAPYTANIE OFERTOWE - WZÓR</w:t>
      </w:r>
      <w:bookmarkEnd w:id="29"/>
      <w:bookmarkEnd w:id="30"/>
    </w:p>
    <w:p w:rsidR="004959A3" w:rsidRPr="004B53ED" w:rsidRDefault="00C56560" w:rsidP="007B35B2">
      <w:pPr>
        <w:jc w:val="center"/>
        <w:rPr>
          <w:rFonts w:ascii="Arial" w:hAnsi="Arial" w:cs="Arial"/>
          <w:sz w:val="20"/>
          <w:szCs w:val="20"/>
          <w:lang w:eastAsia="pl-PL"/>
        </w:rPr>
      </w:pPr>
      <w:r>
        <w:rPr>
          <w:noProof/>
          <w:lang w:eastAsia="pl-PL"/>
        </w:rPr>
        <w:drawing>
          <wp:inline distT="0" distB="0" distL="0" distR="0" wp14:anchorId="1BB67226" wp14:editId="34383DB4">
            <wp:extent cx="5759450" cy="655179"/>
            <wp:effectExtent l="0" t="0" r="0" b="0"/>
            <wp:docPr id="1334"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r w:rsidR="007B787E">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007B787E">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F85DD0"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Warunki udziału w postępowaniu oraz opis sposobu dokonywania oceny ich spełniania (stawianie warunków udziału nie jest obowiązkowe)</w:t>
      </w:r>
      <w:r w:rsidR="007B787E">
        <w:rPr>
          <w:rFonts w:ascii="Arial" w:eastAsia="Times New Roman" w:hAnsi="Arial" w:cs="Arial"/>
          <w:color w:val="000000"/>
          <w:sz w:val="20"/>
          <w:szCs w:val="20"/>
        </w:rPr>
        <w:t>.</w:t>
      </w:r>
      <w:r w:rsidRPr="004B53ED">
        <w:rPr>
          <w:rFonts w:ascii="Arial" w:eastAsia="Times New Roman" w:hAnsi="Arial" w:cs="Arial"/>
          <w:color w:val="000000"/>
          <w:sz w:val="20"/>
          <w:szCs w:val="20"/>
        </w:rPr>
        <w:t xml:space="preserve"> </w:t>
      </w:r>
    </w:p>
    <w:p w:rsidR="00E204E5" w:rsidRPr="00A01252" w:rsidRDefault="00E204E5" w:rsidP="00A01252">
      <w:pPr>
        <w:pStyle w:val="Akapitzlist"/>
        <w:autoSpaceDE w:val="0"/>
        <w:autoSpaceDN w:val="0"/>
        <w:adjustRightInd w:val="0"/>
        <w:ind w:left="360"/>
        <w:rPr>
          <w:rFonts w:ascii="Arial" w:hAnsi="Arial" w:cs="Arial"/>
          <w:sz w:val="20"/>
          <w:szCs w:val="20"/>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w:t>
      </w:r>
      <w:r w:rsidR="008C1B8F">
        <w:rPr>
          <w:rFonts w:ascii="Arial" w:eastAsia="Times New Roman" w:hAnsi="Arial" w:cs="Arial"/>
          <w:color w:val="000000"/>
          <w:sz w:val="20"/>
          <w:szCs w:val="20"/>
          <w:lang w:eastAsia="pl-PL"/>
        </w:rPr>
        <w:t>Kryteria oceny oferty oraz i</w:t>
      </w:r>
      <w:r w:rsidRPr="004B53ED">
        <w:rPr>
          <w:rFonts w:ascii="Arial" w:eastAsia="Times New Roman" w:hAnsi="Arial" w:cs="Arial"/>
          <w:color w:val="000000"/>
          <w:sz w:val="20"/>
          <w:szCs w:val="20"/>
          <w:lang w:eastAsia="pl-PL"/>
        </w:rPr>
        <w:t>nformacj</w:t>
      </w:r>
      <w:r w:rsidR="008C1B8F">
        <w:rPr>
          <w:rFonts w:ascii="Arial" w:eastAsia="Times New Roman" w:hAnsi="Arial" w:cs="Arial"/>
          <w:color w:val="000000"/>
          <w:sz w:val="20"/>
          <w:szCs w:val="20"/>
          <w:lang w:eastAsia="pl-PL"/>
        </w:rPr>
        <w:t>a</w:t>
      </w:r>
      <w:r w:rsidRPr="004B53ED">
        <w:rPr>
          <w:rFonts w:ascii="Arial" w:eastAsia="Times New Roman" w:hAnsi="Arial" w:cs="Arial"/>
          <w:color w:val="000000"/>
          <w:sz w:val="20"/>
          <w:szCs w:val="20"/>
          <w:lang w:eastAsia="pl-PL"/>
        </w:rPr>
        <w:t xml:space="preserve"> o 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lastRenderedPageBreak/>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D4555E" w:rsidRDefault="00D4555E" w:rsidP="00E204E5">
      <w:pPr>
        <w:spacing w:line="240" w:lineRule="auto"/>
        <w:jc w:val="both"/>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Pr>
          <w:rFonts w:ascii="Arial" w:hAnsi="Arial" w:cs="Arial"/>
          <w:sz w:val="20"/>
          <w:szCs w:val="20"/>
          <w:lang w:eastAsia="pl-PL"/>
        </w:rPr>
        <w:t>11. Opis sposobu przedstawiania ofert wariantowych oraz minimalne warunki, jakim muszą odpowiadać oferty wariantowe wraz z wybranymi kryteriami oceny, jeżeli zamawiający wymaga lub dopuszcza ich składanie.</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w:t>
      </w:r>
      <w:r>
        <w:rPr>
          <w:rFonts w:ascii="Arial" w:hAnsi="Arial" w:cs="Arial"/>
          <w:sz w:val="20"/>
          <w:szCs w:val="20"/>
          <w:lang w:eastAsia="pl-PL"/>
        </w:rPr>
        <w:t xml:space="preserve"> polegających na powtórzeniu podobnych usług lub robót budowlanych, ich zakres oraz warunki na jakich zostaną udzielone, jeżeli zamawiający przewiduje ich udzielenie**</w:t>
      </w:r>
      <w:r w:rsidRPr="004B53ED">
        <w:rPr>
          <w:rFonts w:ascii="Arial" w:hAnsi="Arial" w:cs="Arial"/>
          <w:sz w:val="20"/>
          <w:szCs w:val="20"/>
          <w:lang w:eastAsia="pl-PL"/>
        </w:rPr>
        <w:t>.</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w:t>
      </w:r>
      <w:r w:rsidR="00D4555E">
        <w:rPr>
          <w:rFonts w:ascii="Arial" w:hAnsi="Arial" w:cs="Arial"/>
          <w:sz w:val="20"/>
          <w:szCs w:val="20"/>
          <w:lang w:eastAsia="pl-PL"/>
        </w:rPr>
        <w:t>3</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(jeśli dotyczy)</w:t>
      </w:r>
      <w:r w:rsidR="007B787E">
        <w:rPr>
          <w:rFonts w:ascii="Arial" w:hAnsi="Arial" w:cs="Arial"/>
          <w:i/>
          <w:sz w:val="20"/>
          <w:szCs w:val="20"/>
          <w:lang w:eastAsia="pl-PL"/>
        </w:rPr>
        <w:t>.</w:t>
      </w:r>
      <w:r w:rsidR="00E204E5" w:rsidRPr="004B53ED">
        <w:rPr>
          <w:rFonts w:ascii="Arial" w:hAnsi="Arial" w:cs="Arial"/>
          <w:i/>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7B787E" w:rsidRDefault="007B787E" w:rsidP="00DF10A7">
      <w:pPr>
        <w:spacing w:line="240" w:lineRule="auto"/>
        <w:rPr>
          <w:rFonts w:ascii="Arial" w:hAnsi="Arial" w:cs="Arial"/>
          <w:i/>
          <w:sz w:val="16"/>
          <w:szCs w:val="16"/>
          <w:lang w:eastAsia="pl-PL"/>
        </w:rPr>
      </w:pPr>
      <w:r>
        <w:rPr>
          <w:rFonts w:ascii="Arial" w:hAnsi="Arial" w:cs="Arial"/>
          <w:i/>
          <w:sz w:val="16"/>
          <w:szCs w:val="16"/>
          <w:lang w:eastAsia="pl-PL"/>
        </w:rPr>
        <w:t xml:space="preserve">** dotyczy zamówień o których mowa w punkcie </w:t>
      </w:r>
      <w:r w:rsidR="00D4555E" w:rsidRPr="00A01252">
        <w:rPr>
          <w:rFonts w:ascii="Arial" w:hAnsi="Arial" w:cs="Arial"/>
          <w:i/>
          <w:sz w:val="16"/>
          <w:szCs w:val="16"/>
          <w:lang w:eastAsia="pl-PL"/>
        </w:rPr>
        <w:t>pkt 9 lit. h rozdziału 3.</w:t>
      </w:r>
      <w:r w:rsidR="00F85DD0">
        <w:rPr>
          <w:rFonts w:ascii="Arial" w:hAnsi="Arial" w:cs="Arial"/>
          <w:i/>
          <w:sz w:val="16"/>
          <w:szCs w:val="16"/>
          <w:lang w:eastAsia="pl-PL"/>
        </w:rPr>
        <w:t xml:space="preserve">1 niniejszych </w:t>
      </w:r>
      <w:r w:rsidR="00D4555E">
        <w:rPr>
          <w:rFonts w:ascii="Arial" w:hAnsi="Arial" w:cs="Arial"/>
          <w:i/>
          <w:sz w:val="16"/>
          <w:szCs w:val="16"/>
          <w:lang w:eastAsia="pl-PL"/>
        </w:rPr>
        <w:t>Zasad</w:t>
      </w:r>
      <w:r>
        <w:rPr>
          <w:rFonts w:ascii="Arial" w:hAnsi="Arial" w:cs="Arial"/>
          <w:i/>
          <w:sz w:val="16"/>
          <w:szCs w:val="16"/>
          <w:lang w:eastAsia="pl-PL"/>
        </w:rPr>
        <w:t>.</w:t>
      </w:r>
    </w:p>
    <w:p w:rsidR="007B787E" w:rsidRPr="004B53ED" w:rsidRDefault="007B787E" w:rsidP="00DF10A7">
      <w:pPr>
        <w:spacing w:line="240" w:lineRule="auto"/>
        <w:rPr>
          <w:rFonts w:ascii="Arial" w:hAnsi="Arial" w:cs="Arial"/>
          <w:i/>
          <w:sz w:val="16"/>
          <w:szCs w:val="16"/>
          <w:lang w:eastAsia="pl-PL"/>
        </w:rPr>
      </w:pP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94357399"/>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C56560" w:rsidP="007B35B2">
      <w:pPr>
        <w:jc w:val="center"/>
        <w:rPr>
          <w:rFonts w:ascii="Arial" w:hAnsi="Arial" w:cs="Arial"/>
          <w:lang w:eastAsia="pl-PL"/>
        </w:rPr>
      </w:pPr>
      <w:r>
        <w:rPr>
          <w:noProof/>
          <w:lang w:eastAsia="pl-PL"/>
        </w:rPr>
        <w:drawing>
          <wp:inline distT="0" distB="0" distL="0" distR="0" wp14:anchorId="798C5D79" wp14:editId="33FE9AC0">
            <wp:extent cx="5759450" cy="655179"/>
            <wp:effectExtent l="0" t="0" r="0" b="0"/>
            <wp:docPr id="5"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701022" w:rsidRPr="00701022" w:rsidRDefault="00701022" w:rsidP="00017AEA">
      <w:pPr>
        <w:spacing w:line="240" w:lineRule="auto"/>
        <w:jc w:val="both"/>
        <w:rPr>
          <w:rFonts w:ascii="Arial" w:hAnsi="Arial" w:cs="Arial"/>
          <w:sz w:val="20"/>
          <w:szCs w:val="20"/>
        </w:rPr>
      </w:pPr>
      <w:r>
        <w:rPr>
          <w:rFonts w:ascii="Arial" w:hAnsi="Arial" w:cs="Arial"/>
          <w:sz w:val="20"/>
          <w:szCs w:val="20"/>
        </w:rPr>
        <w:t xml:space="preserve">d) w dniu ................... skierowano zapytania ofertowe*** do następujących wykonawców: (1) ................................., (2) ......................................, (3) ................................ . Zapytania przesłano faksem / e-mailem / pocztą / przekazano osobiście / (inne) ......................../ </w:t>
      </w:r>
      <w:r w:rsidRPr="00397FF8">
        <w:rPr>
          <w:rFonts w:ascii="Arial" w:hAnsi="Arial" w:cs="Arial"/>
          <w:i/>
          <w:sz w:val="20"/>
          <w:szCs w:val="20"/>
        </w:rPr>
        <w:t>(właściwe podkreślić)</w:t>
      </w:r>
      <w:r>
        <w:rPr>
          <w:rFonts w:ascii="Arial" w:hAnsi="Arial" w:cs="Arial"/>
          <w:sz w:val="20"/>
          <w:szCs w:val="20"/>
        </w:rPr>
        <w:t xml:space="preserve">. </w:t>
      </w:r>
      <w:r w:rsidRPr="00397FF8">
        <w:rPr>
          <w:rFonts w:ascii="Arial" w:hAnsi="Arial" w:cs="Arial"/>
          <w:i/>
          <w:sz w:val="20"/>
          <w:szCs w:val="20"/>
        </w:rPr>
        <w:t>Potwierdzenia nadania zapytań ofertowych należy załączyć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w:t>
      </w:r>
      <w:r w:rsidRPr="004B53ED">
        <w:rPr>
          <w:rFonts w:ascii="Arial" w:hAnsi="Arial" w:cs="Arial"/>
          <w:sz w:val="20"/>
          <w:szCs w:val="20"/>
        </w:rPr>
        <w:lastRenderedPageBreak/>
        <w:t xml:space="preserve">...............................................................................................................................................................................................................................................................................................................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 xml:space="preserve">Potwierdzenia nadania zapytań </w:t>
      </w:r>
      <w:r w:rsidR="00701022">
        <w:rPr>
          <w:rFonts w:ascii="Arial" w:hAnsi="Arial" w:cs="Arial"/>
          <w:sz w:val="20"/>
          <w:szCs w:val="20"/>
        </w:rPr>
        <w:t xml:space="preserve">ofertowych (dot. upublicznienia w sposób określony w podpunkcie d.) </w:t>
      </w:r>
      <w:r w:rsidRPr="004B53ED">
        <w:rPr>
          <w:rFonts w:ascii="Arial" w:hAnsi="Arial" w:cs="Arial"/>
          <w:sz w:val="20"/>
          <w:szCs w:val="20"/>
        </w:rPr>
        <w:t>stanowią załączniki nr ... do niniejszego protokołu.</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firstRow="1" w:lastRow="0" w:firstColumn="1" w:lastColumn="0" w:noHBand="0" w:noVBand="1"/>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Oferty zostały poddane ocenie w zakresie </w:t>
      </w:r>
      <w:r w:rsidR="00D4555E">
        <w:rPr>
          <w:rFonts w:ascii="Arial" w:hAnsi="Arial" w:cs="Arial"/>
          <w:sz w:val="20"/>
          <w:szCs w:val="20"/>
        </w:rPr>
        <w:t xml:space="preserve">warunków oraz </w:t>
      </w:r>
      <w:r w:rsidRPr="004B53ED">
        <w:rPr>
          <w:rFonts w:ascii="Arial" w:hAnsi="Arial" w:cs="Arial"/>
          <w:sz w:val="20"/>
          <w:szCs w:val="20"/>
        </w:rPr>
        <w:t>kryteriów, określonych w zapytaniu ofertowym:</w:t>
      </w:r>
    </w:p>
    <w:tbl>
      <w:tblPr>
        <w:tblStyle w:val="Tabela-Siatka"/>
        <w:tblW w:w="9073" w:type="dxa"/>
        <w:tblInd w:w="-34" w:type="dxa"/>
        <w:tblLayout w:type="fixed"/>
        <w:tblLook w:val="04A0" w:firstRow="1" w:lastRow="0" w:firstColumn="1" w:lastColumn="0" w:noHBand="0" w:noVBand="1"/>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1. Oferta z najniższą ceną otrzymuje np. 60 punktów. Oferty z wyższymi cenami otrzymują proporcjonalnie mniej punktów, przy czym ich liczba ustalona jest w oparciu o następującą relację:  (oferta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lastRenderedPageBreak/>
        <w:t>Oświadczenie/</w:t>
      </w:r>
      <w:r w:rsidR="007B0B2E">
        <w:rPr>
          <w:rFonts w:ascii="Arial" w:eastAsia="Times New Roman" w:hAnsi="Arial" w:cs="Arial"/>
          <w:sz w:val="20"/>
          <w:szCs w:val="20"/>
          <w:lang w:eastAsia="pl-PL"/>
        </w:rPr>
        <w:t>oświadczenia o braku powiązań kapitałowych lub osobowych</w:t>
      </w:r>
      <w:r w:rsidR="00D4555E">
        <w:rPr>
          <w:rFonts w:ascii="Arial" w:eastAsia="Times New Roman" w:hAnsi="Arial" w:cs="Arial"/>
          <w:sz w:val="20"/>
          <w:szCs w:val="20"/>
          <w:lang w:eastAsia="pl-PL"/>
        </w:rPr>
        <w:t>*****</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obligatoryjnie w przypad</w:t>
      </w:r>
      <w:r w:rsidR="00701022">
        <w:rPr>
          <w:rFonts w:ascii="Arial" w:hAnsi="Arial" w:cs="Arial"/>
          <w:i/>
          <w:sz w:val="16"/>
          <w:szCs w:val="16"/>
        </w:rPr>
        <w:t xml:space="preserve">ku określonym w punkcie </w:t>
      </w:r>
      <w:r w:rsidR="00A94534">
        <w:rPr>
          <w:rFonts w:ascii="Arial" w:hAnsi="Arial" w:cs="Arial"/>
          <w:i/>
          <w:sz w:val="16"/>
          <w:szCs w:val="16"/>
        </w:rPr>
        <w:t>15</w:t>
      </w:r>
      <w:r w:rsidR="00701022">
        <w:rPr>
          <w:rFonts w:ascii="Arial" w:hAnsi="Arial" w:cs="Arial"/>
          <w:i/>
          <w:sz w:val="16"/>
          <w:szCs w:val="16"/>
        </w:rPr>
        <w:t xml:space="preserve"> rozdziału 3.4</w:t>
      </w:r>
      <w:r w:rsidR="00A94534">
        <w:rPr>
          <w:rFonts w:ascii="Arial" w:hAnsi="Arial" w:cs="Arial"/>
          <w:i/>
          <w:sz w:val="16"/>
          <w:szCs w:val="16"/>
        </w:rPr>
        <w:t xml:space="preserve"> niniejszych Zasad</w:t>
      </w:r>
    </w:p>
    <w:p w:rsidR="004A2A32"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4555E" w:rsidRPr="004B53ED" w:rsidRDefault="000D6F53">
      <w:pPr>
        <w:spacing w:line="240" w:lineRule="auto"/>
        <w:jc w:val="both"/>
        <w:rPr>
          <w:rFonts w:ascii="Arial" w:hAnsi="Arial" w:cs="Arial"/>
          <w:i/>
          <w:sz w:val="16"/>
          <w:szCs w:val="16"/>
        </w:rPr>
      </w:pPr>
      <w:r>
        <w:rPr>
          <w:rFonts w:ascii="Arial" w:hAnsi="Arial" w:cs="Arial"/>
          <w:i/>
          <w:sz w:val="16"/>
          <w:szCs w:val="16"/>
        </w:rPr>
        <w:t>***** dot. powiązań, o których mowa w punkcie 2 lit. a or</w:t>
      </w:r>
      <w:r w:rsidR="00F85DD0">
        <w:rPr>
          <w:rFonts w:ascii="Arial" w:hAnsi="Arial" w:cs="Arial"/>
          <w:i/>
          <w:sz w:val="16"/>
          <w:szCs w:val="16"/>
        </w:rPr>
        <w:t xml:space="preserve">az b rozdziału 3.4 niniejszych </w:t>
      </w:r>
      <w:r>
        <w:rPr>
          <w:rFonts w:ascii="Arial" w:hAnsi="Arial" w:cs="Arial"/>
          <w:i/>
          <w:sz w:val="16"/>
          <w:szCs w:val="16"/>
        </w:rPr>
        <w:t>Zasad</w:t>
      </w:r>
      <w:r w:rsidR="00F85DD0">
        <w:rPr>
          <w:rFonts w:ascii="Arial" w:hAnsi="Arial" w:cs="Arial"/>
          <w:i/>
          <w:sz w:val="16"/>
          <w:szCs w:val="16"/>
        </w:rPr>
        <w:t>.</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94357400"/>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C56560" w:rsidP="00D30A94">
      <w:pPr>
        <w:rPr>
          <w:rFonts w:ascii="Arial" w:hAnsi="Arial" w:cs="Arial"/>
          <w:lang w:eastAsia="pl-PL"/>
        </w:rPr>
      </w:pPr>
      <w:r>
        <w:rPr>
          <w:noProof/>
          <w:lang w:eastAsia="pl-PL"/>
        </w:rPr>
        <w:drawing>
          <wp:inline distT="0" distB="0" distL="0" distR="0" wp14:anchorId="54D2DDDB" wp14:editId="19CEDF87">
            <wp:extent cx="5759450" cy="655179"/>
            <wp:effectExtent l="0" t="0" r="0" b="0"/>
            <wp:docPr id="8"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7073EB"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sidR="00E65CE1">
        <w:rPr>
          <w:rFonts w:ascii="Arial" w:hAnsi="Arial" w:cs="Arial"/>
          <w:b w:val="0"/>
          <w:bCs/>
          <w:sz w:val="20"/>
        </w:rPr>
      </w:r>
      <w:r w:rsidR="00E65CE1">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7073EB"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sidR="00E65CE1">
        <w:rPr>
          <w:rFonts w:ascii="Arial" w:hAnsi="Arial" w:cs="Arial"/>
          <w:b/>
          <w:bCs/>
          <w:sz w:val="20"/>
          <w:szCs w:val="20"/>
        </w:rPr>
      </w:r>
      <w:r w:rsidR="00E65CE1">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94357401"/>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C56560" w:rsidP="004F57A9">
      <w:pPr>
        <w:rPr>
          <w:rFonts w:ascii="Arial" w:hAnsi="Arial" w:cs="Arial"/>
          <w:lang w:eastAsia="pl-PL"/>
        </w:rPr>
      </w:pPr>
      <w:r>
        <w:rPr>
          <w:noProof/>
          <w:lang w:eastAsia="pl-PL"/>
        </w:rPr>
        <w:drawing>
          <wp:inline distT="0" distB="0" distL="0" distR="0" wp14:anchorId="5CCF2AD5" wp14:editId="2B22A26A">
            <wp:extent cx="5759450" cy="655179"/>
            <wp:effectExtent l="0" t="0" r="0" b="0"/>
            <wp:docPr id="10"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14:anchorId="25FC21CC" wp14:editId="54A96427">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14:anchorId="01740C3B" wp14:editId="5C05E1AA">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14:anchorId="68AF135E" wp14:editId="1F86F5EF">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14:anchorId="1795A42C" wp14:editId="62C7F75C">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6"/>
      <w:footerReference w:type="default" r:id="rId17"/>
      <w:footerReference w:type="first" r:id="rId18"/>
      <w:pgSz w:w="11906" w:h="16838" w:code="9"/>
      <w:pgMar w:top="1418" w:right="1418" w:bottom="1418" w:left="1418" w:header="709" w:footer="36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626" w:rsidRDefault="00786626" w:rsidP="004959A3">
      <w:pPr>
        <w:spacing w:after="0" w:line="240" w:lineRule="auto"/>
      </w:pPr>
      <w:r>
        <w:separator/>
      </w:r>
    </w:p>
  </w:endnote>
  <w:endnote w:type="continuationSeparator" w:id="0">
    <w:p w:rsidR="00786626" w:rsidRDefault="00786626" w:rsidP="0049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Times New Roman"/>
    <w:panose1 w:val="00000000000000000000"/>
    <w:charset w:val="00"/>
    <w:family w:val="roman"/>
    <w:notTrueType/>
    <w:pitch w:val="default"/>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589217"/>
      <w:docPartObj>
        <w:docPartGallery w:val="Page Numbers (Bottom of Page)"/>
        <w:docPartUnique/>
      </w:docPartObj>
    </w:sdtPr>
    <w:sdtEndPr/>
    <w:sdtContent>
      <w:sdt>
        <w:sdtPr>
          <w:id w:val="860082579"/>
          <w:docPartObj>
            <w:docPartGallery w:val="Page Numbers (Top of Page)"/>
            <w:docPartUnique/>
          </w:docPartObj>
        </w:sdtPr>
        <w:sdtEndPr/>
        <w:sdtContent>
          <w:p w:rsidR="00786626" w:rsidRDefault="00786626">
            <w:pPr>
              <w:pStyle w:val="Stopka"/>
              <w:jc w:val="right"/>
            </w:pPr>
            <w:r w:rsidRPr="00DF10A7">
              <w:rPr>
                <w:rFonts w:ascii="Arial" w:hAnsi="Arial" w:cs="Arial"/>
                <w:sz w:val="14"/>
                <w:szCs w:val="14"/>
              </w:rPr>
              <w:t xml:space="preserve">Strona </w:t>
            </w:r>
            <w:r w:rsidRPr="00DF10A7">
              <w:rPr>
                <w:rFonts w:ascii="Arial" w:hAnsi="Arial" w:cs="Arial"/>
                <w:b/>
                <w:bCs/>
                <w:sz w:val="14"/>
                <w:szCs w:val="14"/>
              </w:rPr>
              <w:fldChar w:fldCharType="begin"/>
            </w:r>
            <w:r w:rsidRPr="00DF10A7">
              <w:rPr>
                <w:rFonts w:ascii="Arial" w:hAnsi="Arial" w:cs="Arial"/>
                <w:b/>
                <w:bCs/>
                <w:sz w:val="14"/>
                <w:szCs w:val="14"/>
              </w:rPr>
              <w:instrText>PAGE</w:instrText>
            </w:r>
            <w:r w:rsidRPr="00DF10A7">
              <w:rPr>
                <w:rFonts w:ascii="Arial" w:hAnsi="Arial" w:cs="Arial"/>
                <w:b/>
                <w:bCs/>
                <w:sz w:val="14"/>
                <w:szCs w:val="14"/>
              </w:rPr>
              <w:fldChar w:fldCharType="separate"/>
            </w:r>
            <w:r w:rsidR="00E65CE1">
              <w:rPr>
                <w:rFonts w:ascii="Arial" w:hAnsi="Arial" w:cs="Arial"/>
                <w:b/>
                <w:bCs/>
                <w:noProof/>
                <w:sz w:val="14"/>
                <w:szCs w:val="14"/>
              </w:rPr>
              <w:t>7</w:t>
            </w:r>
            <w:r w:rsidRPr="00DF10A7">
              <w:rPr>
                <w:rFonts w:ascii="Arial" w:hAnsi="Arial" w:cs="Arial"/>
                <w:b/>
                <w:bCs/>
                <w:sz w:val="14"/>
                <w:szCs w:val="14"/>
              </w:rPr>
              <w:fldChar w:fldCharType="end"/>
            </w:r>
            <w:r w:rsidRPr="00DF10A7">
              <w:rPr>
                <w:rFonts w:ascii="Arial" w:hAnsi="Arial" w:cs="Arial"/>
                <w:sz w:val="14"/>
                <w:szCs w:val="14"/>
              </w:rPr>
              <w:t xml:space="preserve"> z </w:t>
            </w:r>
            <w:r w:rsidRPr="00DF10A7">
              <w:rPr>
                <w:rFonts w:ascii="Arial" w:hAnsi="Arial" w:cs="Arial"/>
                <w:b/>
                <w:bCs/>
                <w:sz w:val="14"/>
                <w:szCs w:val="14"/>
              </w:rPr>
              <w:fldChar w:fldCharType="begin"/>
            </w:r>
            <w:r w:rsidRPr="00DF10A7">
              <w:rPr>
                <w:rFonts w:ascii="Arial" w:hAnsi="Arial" w:cs="Arial"/>
                <w:b/>
                <w:bCs/>
                <w:sz w:val="14"/>
                <w:szCs w:val="14"/>
              </w:rPr>
              <w:instrText>NUMPAGES</w:instrText>
            </w:r>
            <w:r w:rsidRPr="00DF10A7">
              <w:rPr>
                <w:rFonts w:ascii="Arial" w:hAnsi="Arial" w:cs="Arial"/>
                <w:b/>
                <w:bCs/>
                <w:sz w:val="14"/>
                <w:szCs w:val="14"/>
              </w:rPr>
              <w:fldChar w:fldCharType="separate"/>
            </w:r>
            <w:r w:rsidR="00E65CE1">
              <w:rPr>
                <w:rFonts w:ascii="Arial" w:hAnsi="Arial" w:cs="Arial"/>
                <w:b/>
                <w:bCs/>
                <w:noProof/>
                <w:sz w:val="14"/>
                <w:szCs w:val="14"/>
              </w:rPr>
              <w:t>29</w:t>
            </w:r>
            <w:r w:rsidRPr="00DF10A7">
              <w:rPr>
                <w:rFonts w:ascii="Arial" w:hAnsi="Arial" w:cs="Arial"/>
                <w:b/>
                <w:bCs/>
                <w:sz w:val="14"/>
                <w:szCs w:val="14"/>
              </w:rPr>
              <w:fldChar w:fldCharType="end"/>
            </w:r>
          </w:p>
        </w:sdtContent>
      </w:sdt>
    </w:sdtContent>
  </w:sdt>
  <w:p w:rsidR="00786626" w:rsidRDefault="0078662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26" w:rsidRPr="00C96B77" w:rsidRDefault="00786626">
    <w:pPr>
      <w:pStyle w:val="Stopka"/>
      <w:jc w:val="center"/>
    </w:pPr>
  </w:p>
  <w:p w:rsidR="00786626" w:rsidRDefault="00786626" w:rsidP="000D6356">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626" w:rsidRDefault="00786626" w:rsidP="004959A3">
      <w:pPr>
        <w:spacing w:after="0" w:line="240" w:lineRule="auto"/>
      </w:pPr>
      <w:r>
        <w:separator/>
      </w:r>
    </w:p>
  </w:footnote>
  <w:footnote w:type="continuationSeparator" w:id="0">
    <w:p w:rsidR="00786626" w:rsidRDefault="00786626" w:rsidP="004959A3">
      <w:pPr>
        <w:spacing w:after="0" w:line="240" w:lineRule="auto"/>
      </w:pPr>
      <w:r>
        <w:continuationSeparator/>
      </w:r>
    </w:p>
  </w:footnote>
  <w:footnote w:id="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Szczegółowe regulacje w zakresie projektów hybrydowych znajdują się w Wytycznych w zakresie zagadnień związanych z przygotowaniem projektów inwestycyjnych, w tym projektów generujących dochód i projektów hybrydowych na lata 2014-2020.</w:t>
      </w:r>
    </w:p>
  </w:footnote>
  <w:footnote w:id="2">
    <w:p w:rsidR="00786626" w:rsidRPr="00522D66" w:rsidRDefault="00786626"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w:t>
      </w:r>
      <w:r>
        <w:rPr>
          <w:rFonts w:ascii="Arial" w:hAnsi="Arial" w:cs="Arial"/>
          <w:sz w:val="14"/>
          <w:szCs w:val="14"/>
        </w:rPr>
        <w:t>9 i 10</w:t>
      </w:r>
      <w:r w:rsidRPr="00522D66">
        <w:rPr>
          <w:rFonts w:ascii="Arial" w:hAnsi="Arial" w:cs="Arial"/>
          <w:sz w:val="14"/>
          <w:szCs w:val="14"/>
        </w:rPr>
        <w:t xml:space="preserve"> przesłanki umożliwiające niestosowanie procedur należy interpretować biorąc pod uwagę wykładnię odpowiednich przepisów </w:t>
      </w:r>
      <w:proofErr w:type="spellStart"/>
      <w:r w:rsidRPr="00522D66">
        <w:rPr>
          <w:rFonts w:ascii="Arial" w:hAnsi="Arial" w:cs="Arial"/>
          <w:sz w:val="14"/>
          <w:szCs w:val="14"/>
        </w:rPr>
        <w:t>Pzp</w:t>
      </w:r>
      <w:proofErr w:type="spellEnd"/>
      <w:r w:rsidRPr="00522D66">
        <w:rPr>
          <w:rFonts w:ascii="Arial" w:hAnsi="Arial" w:cs="Arial"/>
          <w:sz w:val="14"/>
          <w:szCs w:val="14"/>
        </w:rPr>
        <w:t>, tj. art. 62 i art. 67, umożliwiających zastosowanie trybu niekonkurencyjnego po spełnieniu określonych warunków.</w:t>
      </w:r>
    </w:p>
  </w:footnote>
  <w:footnote w:id="3">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w:t>
      </w:r>
      <w:proofErr w:type="spellStart"/>
      <w:r w:rsidRPr="00522D66">
        <w:rPr>
          <w:rFonts w:ascii="Arial" w:hAnsi="Arial" w:cs="Arial"/>
          <w:sz w:val="14"/>
          <w:szCs w:val="14"/>
        </w:rPr>
        <w:t>Pzp</w:t>
      </w:r>
      <w:proofErr w:type="spellEnd"/>
      <w:r w:rsidRPr="00522D66">
        <w:rPr>
          <w:rFonts w:ascii="Arial" w:hAnsi="Arial" w:cs="Arial"/>
          <w:sz w:val="14"/>
          <w:szCs w:val="14"/>
        </w:rPr>
        <w:t xml:space="preserve"> dotyczących szacowania wartości zamówienia.</w:t>
      </w:r>
    </w:p>
  </w:footnote>
  <w:footnote w:id="4">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w:t>
      </w:r>
      <w:proofErr w:type="spellStart"/>
      <w:r w:rsidRPr="00522D66">
        <w:rPr>
          <w:rFonts w:ascii="Arial" w:hAnsi="Arial" w:cs="Arial"/>
          <w:sz w:val="14"/>
          <w:szCs w:val="14"/>
        </w:rPr>
        <w:t>Pzp</w:t>
      </w:r>
      <w:proofErr w:type="spellEnd"/>
      <w:r w:rsidRPr="00522D66">
        <w:rPr>
          <w:rFonts w:ascii="Arial" w:hAnsi="Arial" w:cs="Arial"/>
          <w:sz w:val="14"/>
          <w:szCs w:val="14"/>
        </w:rPr>
        <w:t xml:space="preserve"> – nie dotyczy to zamówień, o których mowa w art. 6a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5">
    <w:p w:rsidR="00786626" w:rsidRPr="00A01252" w:rsidRDefault="00786626" w:rsidP="00397FF8">
      <w:pPr>
        <w:spacing w:after="0" w:line="240" w:lineRule="auto"/>
        <w:jc w:val="both"/>
      </w:pPr>
      <w:r w:rsidRPr="00B17B50">
        <w:rPr>
          <w:rStyle w:val="Odwoanieprzypisudolnego"/>
          <w:rFonts w:ascii="Arial" w:hAnsi="Arial" w:cs="Arial"/>
          <w:sz w:val="14"/>
          <w:szCs w:val="14"/>
        </w:rPr>
        <w:footnoteRef/>
      </w:r>
      <w:r w:rsidRPr="003A525D">
        <w:rPr>
          <w:rFonts w:ascii="Arial" w:eastAsia="Times New Roman" w:hAnsi="Arial" w:cs="Arial"/>
          <w:sz w:val="14"/>
          <w:szCs w:val="14"/>
          <w:lang w:eastAsia="pl-PL"/>
        </w:rPr>
        <w:t>IZ</w:t>
      </w:r>
      <w:r w:rsidRPr="00A01252">
        <w:rPr>
          <w:rFonts w:ascii="Arial" w:eastAsia="Times New Roman" w:hAnsi="Arial" w:cs="Arial"/>
          <w:sz w:val="14"/>
          <w:szCs w:val="14"/>
          <w:lang w:eastAsia="pl-PL"/>
        </w:rPr>
        <w:t xml:space="preserve"> </w:t>
      </w:r>
      <w:r>
        <w:rPr>
          <w:rFonts w:ascii="Arial" w:eastAsia="Times New Roman" w:hAnsi="Arial" w:cs="Arial"/>
          <w:sz w:val="14"/>
          <w:szCs w:val="14"/>
          <w:lang w:eastAsia="pl-PL"/>
        </w:rPr>
        <w:t>R</w:t>
      </w:r>
      <w:r w:rsidRPr="00A01252">
        <w:rPr>
          <w:rFonts w:ascii="Arial" w:eastAsia="Times New Roman" w:hAnsi="Arial" w:cs="Arial"/>
          <w:sz w:val="14"/>
          <w:szCs w:val="14"/>
          <w:lang w:eastAsia="pl-PL"/>
        </w:rPr>
        <w:t>PO może wskazać w umowie o dofinansowanie, w SZOOP lub w regulaminie naboru wniosków o dofinansowanie lub dokumentacji dotyczącej wyboru projektów w trybie pozakonkursowym inną</w:t>
      </w:r>
      <w:r>
        <w:rPr>
          <w:rFonts w:ascii="Arial" w:eastAsia="Times New Roman" w:hAnsi="Arial" w:cs="Arial"/>
          <w:sz w:val="14"/>
          <w:szCs w:val="14"/>
          <w:lang w:eastAsia="pl-PL"/>
        </w:rPr>
        <w:t xml:space="preserve"> s</w:t>
      </w:r>
      <w:r w:rsidRPr="00A01252">
        <w:rPr>
          <w:rFonts w:ascii="Arial" w:eastAsia="Times New Roman" w:hAnsi="Arial" w:cs="Arial"/>
          <w:sz w:val="14"/>
          <w:szCs w:val="14"/>
          <w:lang w:eastAsia="pl-PL"/>
        </w:rPr>
        <w:t>tronę internetową przeznaczoną do umieszczania zapytań ofertowych.</w:t>
      </w:r>
    </w:p>
  </w:footnote>
  <w:footnote w:id="6">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Jeżeli w odpowiedzi na zamieszczone na ogólnodostępnej stronie internetowej ogłoszenie o zamówieniu złożona zostanie tylko jedna ważna oferta, wówczas należy uzupełnić udokumentowanie o ofertę pochodzącą z innego źródła (np. jednej z pozostałych wskazanych w pkt 2 możliwości). Jedna oferta nie jest wystarczająca dla udokumentowania, że zamówienie zostało wykonane po cenie nie wyższej niż cena rynkowa. Oferta niezgodna z ogłoszeniem nie stanowi oferty ważnej.</w:t>
      </w:r>
    </w:p>
  </w:footnote>
  <w:footnote w:id="7">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Wymóg będzie spełniony, gdy w odpowiedzi na zapytanie ofertowe zostaną złożone co najmniej dwie ważne oferty, przy czym oferta niezgodna z zapytaniem ofertowym nie stanowi oferty ważnej.</w:t>
      </w:r>
    </w:p>
  </w:footnote>
  <w:footnote w:id="8">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9">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10">
    <w:p w:rsidR="00786626" w:rsidRPr="00522D66" w:rsidRDefault="00786626" w:rsidP="00A94534">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t>
      </w:r>
      <w:r>
        <w:rPr>
          <w:rFonts w:ascii="Arial" w:hAnsi="Arial" w:cs="Arial"/>
          <w:sz w:val="14"/>
          <w:szCs w:val="14"/>
        </w:rPr>
        <w:t xml:space="preserve">Tj. dokumentu świadczącego o istnieniu co najmniej dwóch ofert. </w:t>
      </w:r>
      <w:r w:rsidRPr="00522D66">
        <w:rPr>
          <w:rFonts w:ascii="Arial" w:hAnsi="Arial" w:cs="Arial"/>
          <w:sz w:val="14"/>
          <w:szCs w:val="14"/>
        </w:rPr>
        <w:t>Notatka potwierdzająca przeprowadzenie rozmów telefonicznych z potencjalnymi wykonawc</w:t>
      </w:r>
      <w:r>
        <w:rPr>
          <w:rFonts w:ascii="Arial" w:hAnsi="Arial" w:cs="Arial"/>
          <w:sz w:val="14"/>
          <w:szCs w:val="14"/>
        </w:rPr>
        <w:t xml:space="preserve">ami nie może być uznawana za </w:t>
      </w:r>
      <w:r w:rsidRPr="00522D66">
        <w:rPr>
          <w:rFonts w:ascii="Arial" w:hAnsi="Arial" w:cs="Arial"/>
          <w:sz w:val="14"/>
          <w:szCs w:val="14"/>
        </w:rPr>
        <w:t>udokumentowanie rozeznania rynku.</w:t>
      </w:r>
    </w:p>
  </w:footnote>
  <w:footnote w:id="1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Niniejszy rozdział uwzględnia treść Komunikatu wyjaśniającego.</w:t>
      </w:r>
    </w:p>
  </w:footnote>
  <w:footnote w:id="12">
    <w:p w:rsidR="00786626" w:rsidRPr="00522D66" w:rsidRDefault="00786626">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1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w:t>
      </w:r>
      <w:proofErr w:type="spellStart"/>
      <w:r w:rsidRPr="00522D66">
        <w:rPr>
          <w:rFonts w:ascii="Arial" w:hAnsi="Arial" w:cs="Arial"/>
          <w:sz w:val="14"/>
          <w:szCs w:val="14"/>
        </w:rPr>
        <w:t>niepriorytetowym</w:t>
      </w:r>
      <w:proofErr w:type="spellEnd"/>
      <w:r w:rsidRPr="00522D66">
        <w:rPr>
          <w:rFonts w:ascii="Arial" w:hAnsi="Arial" w:cs="Arial"/>
          <w:sz w:val="14"/>
          <w:szCs w:val="14"/>
        </w:rPr>
        <w:t xml:space="preserve">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1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16">
    <w:p w:rsidR="00786626" w:rsidRPr="00522D66" w:rsidRDefault="00786626" w:rsidP="00556C9B">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17">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8">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w:t>
      </w:r>
      <w:r>
        <w:rPr>
          <w:rFonts w:ascii="Arial" w:hAnsi="Arial" w:cs="Arial"/>
          <w:sz w:val="14"/>
          <w:szCs w:val="14"/>
        </w:rPr>
        <w:t xml:space="preserve"> regionalnego</w:t>
      </w:r>
      <w:r w:rsidRPr="00522D66">
        <w:rPr>
          <w:rFonts w:ascii="Arial" w:hAnsi="Arial" w:cs="Arial"/>
          <w:sz w:val="14"/>
          <w:szCs w:val="14"/>
        </w:rPr>
        <w:t>, przeznaczona do umieszczania zapytań ofertowych (https://bazakonkurencyjnosci.funduszeeuropejskie.gov.pl/).</w:t>
      </w:r>
    </w:p>
  </w:footnote>
  <w:footnote w:id="19">
    <w:p w:rsidR="00786626" w:rsidRPr="004270E7" w:rsidRDefault="00786626" w:rsidP="00786626">
      <w:pPr>
        <w:pStyle w:val="Tekstprzypisudolnego"/>
        <w:jc w:val="both"/>
        <w:rPr>
          <w:rFonts w:ascii="Arial" w:hAnsi="Arial" w:cs="Arial"/>
          <w:sz w:val="14"/>
          <w:szCs w:val="14"/>
        </w:rPr>
      </w:pPr>
      <w:r w:rsidRPr="004270E7">
        <w:rPr>
          <w:rStyle w:val="Odwoanieprzypisudolnego"/>
          <w:rFonts w:ascii="Arial" w:hAnsi="Arial" w:cs="Arial"/>
          <w:sz w:val="14"/>
          <w:szCs w:val="14"/>
        </w:rPr>
        <w:footnoteRef/>
      </w:r>
      <w:r w:rsidRPr="004270E7">
        <w:rPr>
          <w:rFonts w:ascii="Arial" w:hAnsi="Arial" w:cs="Arial"/>
          <w:sz w:val="14"/>
          <w:szCs w:val="14"/>
        </w:rPr>
        <w:t xml:space="preserve"> Strona internetowa wskazana w komunikacie ministra właściwego ds. rozwoju regionalnego, przeznaczona do umieszczania zapytań ofertowych (https://bazakonkurencyjnosci.funduszeeuropejskie.gov.pl/).</w:t>
      </w:r>
    </w:p>
  </w:footnote>
  <w:footnote w:id="20">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2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W tym również potwierdzenie upublicznienia zmian w zapytaniu ofertowym, o ile zostały dokonane.</w:t>
      </w:r>
    </w:p>
  </w:footnote>
  <w:footnote w:id="22">
    <w:p w:rsidR="00786626" w:rsidRPr="00E10522" w:rsidRDefault="00786626">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2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2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2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26" w:rsidRPr="00120608" w:rsidRDefault="00786626"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9A3"/>
    <w:rsid w:val="000022A3"/>
    <w:rsid w:val="00007AE9"/>
    <w:rsid w:val="00007B38"/>
    <w:rsid w:val="00012ADC"/>
    <w:rsid w:val="00014B7C"/>
    <w:rsid w:val="00017AEA"/>
    <w:rsid w:val="00017B0D"/>
    <w:rsid w:val="00017E49"/>
    <w:rsid w:val="00022A27"/>
    <w:rsid w:val="000312DA"/>
    <w:rsid w:val="00031B8C"/>
    <w:rsid w:val="000378CE"/>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322"/>
    <w:rsid w:val="00083FC8"/>
    <w:rsid w:val="00085565"/>
    <w:rsid w:val="000861C0"/>
    <w:rsid w:val="00090A25"/>
    <w:rsid w:val="00091FC1"/>
    <w:rsid w:val="000922D1"/>
    <w:rsid w:val="00093D7D"/>
    <w:rsid w:val="000947D8"/>
    <w:rsid w:val="00096218"/>
    <w:rsid w:val="000979FE"/>
    <w:rsid w:val="000A41F3"/>
    <w:rsid w:val="000A448A"/>
    <w:rsid w:val="000A6ED8"/>
    <w:rsid w:val="000B015F"/>
    <w:rsid w:val="000B0A0F"/>
    <w:rsid w:val="000B2CDD"/>
    <w:rsid w:val="000B49FD"/>
    <w:rsid w:val="000C1D73"/>
    <w:rsid w:val="000C2975"/>
    <w:rsid w:val="000C3E3D"/>
    <w:rsid w:val="000C4C1A"/>
    <w:rsid w:val="000C5AE9"/>
    <w:rsid w:val="000C5D56"/>
    <w:rsid w:val="000C60AD"/>
    <w:rsid w:val="000C7126"/>
    <w:rsid w:val="000C7358"/>
    <w:rsid w:val="000D3642"/>
    <w:rsid w:val="000D3E51"/>
    <w:rsid w:val="000D51A9"/>
    <w:rsid w:val="000D6356"/>
    <w:rsid w:val="000D6F53"/>
    <w:rsid w:val="000E0CA8"/>
    <w:rsid w:val="000E162E"/>
    <w:rsid w:val="000E43ED"/>
    <w:rsid w:val="000E6145"/>
    <w:rsid w:val="000E65C4"/>
    <w:rsid w:val="000E6FD9"/>
    <w:rsid w:val="000E77D3"/>
    <w:rsid w:val="000F0767"/>
    <w:rsid w:val="000F17D8"/>
    <w:rsid w:val="000F1871"/>
    <w:rsid w:val="000F277E"/>
    <w:rsid w:val="000F471B"/>
    <w:rsid w:val="000F65C0"/>
    <w:rsid w:val="00102994"/>
    <w:rsid w:val="00103DBD"/>
    <w:rsid w:val="0010537F"/>
    <w:rsid w:val="001134CF"/>
    <w:rsid w:val="00113CF5"/>
    <w:rsid w:val="00113DDB"/>
    <w:rsid w:val="00113F51"/>
    <w:rsid w:val="00114579"/>
    <w:rsid w:val="00114DF8"/>
    <w:rsid w:val="00115892"/>
    <w:rsid w:val="00117D6E"/>
    <w:rsid w:val="00120608"/>
    <w:rsid w:val="00121CBC"/>
    <w:rsid w:val="0012356E"/>
    <w:rsid w:val="001254AF"/>
    <w:rsid w:val="00125C0F"/>
    <w:rsid w:val="00126207"/>
    <w:rsid w:val="0012636C"/>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1CB2"/>
    <w:rsid w:val="001860F1"/>
    <w:rsid w:val="0019137C"/>
    <w:rsid w:val="00192898"/>
    <w:rsid w:val="00192E8A"/>
    <w:rsid w:val="00194309"/>
    <w:rsid w:val="001953CC"/>
    <w:rsid w:val="0019622A"/>
    <w:rsid w:val="00196D3E"/>
    <w:rsid w:val="001978F4"/>
    <w:rsid w:val="001A30F6"/>
    <w:rsid w:val="001A3836"/>
    <w:rsid w:val="001A637A"/>
    <w:rsid w:val="001A698C"/>
    <w:rsid w:val="001A6ACA"/>
    <w:rsid w:val="001B5539"/>
    <w:rsid w:val="001B5A43"/>
    <w:rsid w:val="001C0790"/>
    <w:rsid w:val="001C1607"/>
    <w:rsid w:val="001C1DBF"/>
    <w:rsid w:val="001C214E"/>
    <w:rsid w:val="001C2271"/>
    <w:rsid w:val="001C295A"/>
    <w:rsid w:val="001C31F7"/>
    <w:rsid w:val="001D227E"/>
    <w:rsid w:val="001D7B25"/>
    <w:rsid w:val="001E0B9E"/>
    <w:rsid w:val="001E127E"/>
    <w:rsid w:val="001E132D"/>
    <w:rsid w:val="001E3811"/>
    <w:rsid w:val="001E4C0C"/>
    <w:rsid w:val="001F02E9"/>
    <w:rsid w:val="001F16EC"/>
    <w:rsid w:val="001F28C0"/>
    <w:rsid w:val="001F515B"/>
    <w:rsid w:val="00201501"/>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6F7"/>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2849"/>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1D20"/>
    <w:rsid w:val="002B42CC"/>
    <w:rsid w:val="002B55C2"/>
    <w:rsid w:val="002C4632"/>
    <w:rsid w:val="002C504E"/>
    <w:rsid w:val="002C5222"/>
    <w:rsid w:val="002C553D"/>
    <w:rsid w:val="002C654F"/>
    <w:rsid w:val="002C7AE6"/>
    <w:rsid w:val="002D1081"/>
    <w:rsid w:val="002D17AC"/>
    <w:rsid w:val="002D3C6C"/>
    <w:rsid w:val="002D49AC"/>
    <w:rsid w:val="002D5227"/>
    <w:rsid w:val="002D6436"/>
    <w:rsid w:val="002D7E38"/>
    <w:rsid w:val="002E4664"/>
    <w:rsid w:val="002E4B7B"/>
    <w:rsid w:val="002E51F8"/>
    <w:rsid w:val="002E6B25"/>
    <w:rsid w:val="002E7144"/>
    <w:rsid w:val="002E7F6A"/>
    <w:rsid w:val="002F1D5A"/>
    <w:rsid w:val="002F71F7"/>
    <w:rsid w:val="0030164B"/>
    <w:rsid w:val="00302C46"/>
    <w:rsid w:val="00303C3D"/>
    <w:rsid w:val="00310CAD"/>
    <w:rsid w:val="00312AB9"/>
    <w:rsid w:val="003130EF"/>
    <w:rsid w:val="00313493"/>
    <w:rsid w:val="00321E56"/>
    <w:rsid w:val="0032587D"/>
    <w:rsid w:val="00325F30"/>
    <w:rsid w:val="0033159E"/>
    <w:rsid w:val="00332132"/>
    <w:rsid w:val="00332D5D"/>
    <w:rsid w:val="003348B9"/>
    <w:rsid w:val="0033757D"/>
    <w:rsid w:val="0033764E"/>
    <w:rsid w:val="00341319"/>
    <w:rsid w:val="0034174C"/>
    <w:rsid w:val="00341B5F"/>
    <w:rsid w:val="00342B3A"/>
    <w:rsid w:val="00345796"/>
    <w:rsid w:val="0034770F"/>
    <w:rsid w:val="00352B39"/>
    <w:rsid w:val="0035799B"/>
    <w:rsid w:val="003608DF"/>
    <w:rsid w:val="0036090C"/>
    <w:rsid w:val="00370FA6"/>
    <w:rsid w:val="00376445"/>
    <w:rsid w:val="00376E6C"/>
    <w:rsid w:val="00383FE4"/>
    <w:rsid w:val="00387D21"/>
    <w:rsid w:val="00390303"/>
    <w:rsid w:val="00395350"/>
    <w:rsid w:val="00397B3C"/>
    <w:rsid w:val="00397FF8"/>
    <w:rsid w:val="003A145A"/>
    <w:rsid w:val="003A256C"/>
    <w:rsid w:val="003A387B"/>
    <w:rsid w:val="003A399A"/>
    <w:rsid w:val="003A525D"/>
    <w:rsid w:val="003A6126"/>
    <w:rsid w:val="003A6780"/>
    <w:rsid w:val="003B08E1"/>
    <w:rsid w:val="003B367A"/>
    <w:rsid w:val="003B3CC3"/>
    <w:rsid w:val="003B495D"/>
    <w:rsid w:val="003B575D"/>
    <w:rsid w:val="003B58F0"/>
    <w:rsid w:val="003B5CE2"/>
    <w:rsid w:val="003C02CE"/>
    <w:rsid w:val="003C41D8"/>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3F61FC"/>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C523F"/>
    <w:rsid w:val="004D11B2"/>
    <w:rsid w:val="004D6DB6"/>
    <w:rsid w:val="004E22A5"/>
    <w:rsid w:val="004E2CDA"/>
    <w:rsid w:val="004E307B"/>
    <w:rsid w:val="004E3918"/>
    <w:rsid w:val="004F0279"/>
    <w:rsid w:val="004F0770"/>
    <w:rsid w:val="004F1965"/>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09DC"/>
    <w:rsid w:val="00531A04"/>
    <w:rsid w:val="00531D1F"/>
    <w:rsid w:val="005324BF"/>
    <w:rsid w:val="005362C2"/>
    <w:rsid w:val="005374DB"/>
    <w:rsid w:val="00545206"/>
    <w:rsid w:val="00546794"/>
    <w:rsid w:val="00547438"/>
    <w:rsid w:val="005478BF"/>
    <w:rsid w:val="00547902"/>
    <w:rsid w:val="00550C2E"/>
    <w:rsid w:val="00553B8E"/>
    <w:rsid w:val="00556C9B"/>
    <w:rsid w:val="00560BA3"/>
    <w:rsid w:val="00562B43"/>
    <w:rsid w:val="00565F08"/>
    <w:rsid w:val="005700CE"/>
    <w:rsid w:val="00571ECE"/>
    <w:rsid w:val="00574707"/>
    <w:rsid w:val="00574AC6"/>
    <w:rsid w:val="00575CD0"/>
    <w:rsid w:val="00576DD1"/>
    <w:rsid w:val="00577822"/>
    <w:rsid w:val="005804E4"/>
    <w:rsid w:val="00586257"/>
    <w:rsid w:val="00587878"/>
    <w:rsid w:val="00590585"/>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2393"/>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6FF9"/>
    <w:rsid w:val="00657BF2"/>
    <w:rsid w:val="006604FC"/>
    <w:rsid w:val="0066306E"/>
    <w:rsid w:val="00663508"/>
    <w:rsid w:val="00670B84"/>
    <w:rsid w:val="00670C50"/>
    <w:rsid w:val="00673E6B"/>
    <w:rsid w:val="00674329"/>
    <w:rsid w:val="006803B3"/>
    <w:rsid w:val="00680468"/>
    <w:rsid w:val="00682F6F"/>
    <w:rsid w:val="0068542E"/>
    <w:rsid w:val="006918CA"/>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44D"/>
    <w:rsid w:val="006E057E"/>
    <w:rsid w:val="006E28C2"/>
    <w:rsid w:val="006E4BCD"/>
    <w:rsid w:val="006E6B33"/>
    <w:rsid w:val="006E7B0B"/>
    <w:rsid w:val="006E7B26"/>
    <w:rsid w:val="006F2BC2"/>
    <w:rsid w:val="006F4342"/>
    <w:rsid w:val="006F7F4D"/>
    <w:rsid w:val="00701022"/>
    <w:rsid w:val="00703030"/>
    <w:rsid w:val="007073EB"/>
    <w:rsid w:val="0071111E"/>
    <w:rsid w:val="0071144E"/>
    <w:rsid w:val="007170C8"/>
    <w:rsid w:val="00717387"/>
    <w:rsid w:val="00721790"/>
    <w:rsid w:val="00722321"/>
    <w:rsid w:val="007259AB"/>
    <w:rsid w:val="00727BC2"/>
    <w:rsid w:val="0073049F"/>
    <w:rsid w:val="00731448"/>
    <w:rsid w:val="00733A9F"/>
    <w:rsid w:val="007403CC"/>
    <w:rsid w:val="00745EE8"/>
    <w:rsid w:val="007475E7"/>
    <w:rsid w:val="00747692"/>
    <w:rsid w:val="007532EC"/>
    <w:rsid w:val="00757D49"/>
    <w:rsid w:val="00761875"/>
    <w:rsid w:val="00762307"/>
    <w:rsid w:val="007623BD"/>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626"/>
    <w:rsid w:val="00786759"/>
    <w:rsid w:val="00790E36"/>
    <w:rsid w:val="00791EBD"/>
    <w:rsid w:val="00794196"/>
    <w:rsid w:val="00794E8C"/>
    <w:rsid w:val="00795CD8"/>
    <w:rsid w:val="00796725"/>
    <w:rsid w:val="007A0212"/>
    <w:rsid w:val="007A50AE"/>
    <w:rsid w:val="007A53BE"/>
    <w:rsid w:val="007A58F5"/>
    <w:rsid w:val="007B015F"/>
    <w:rsid w:val="007B0B2E"/>
    <w:rsid w:val="007B35B2"/>
    <w:rsid w:val="007B5ED6"/>
    <w:rsid w:val="007B6875"/>
    <w:rsid w:val="007B787E"/>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27E1F"/>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015"/>
    <w:rsid w:val="00884BDA"/>
    <w:rsid w:val="00887C6B"/>
    <w:rsid w:val="00890403"/>
    <w:rsid w:val="00892D39"/>
    <w:rsid w:val="00892F41"/>
    <w:rsid w:val="00896B41"/>
    <w:rsid w:val="008977DF"/>
    <w:rsid w:val="008A1241"/>
    <w:rsid w:val="008A2188"/>
    <w:rsid w:val="008A229C"/>
    <w:rsid w:val="008A4CC6"/>
    <w:rsid w:val="008A5B89"/>
    <w:rsid w:val="008A5DDF"/>
    <w:rsid w:val="008B382F"/>
    <w:rsid w:val="008B6BA9"/>
    <w:rsid w:val="008B7C7C"/>
    <w:rsid w:val="008C1B8F"/>
    <w:rsid w:val="008C3B35"/>
    <w:rsid w:val="008C465C"/>
    <w:rsid w:val="008C499C"/>
    <w:rsid w:val="008D170A"/>
    <w:rsid w:val="008D229F"/>
    <w:rsid w:val="008D34F7"/>
    <w:rsid w:val="008D5247"/>
    <w:rsid w:val="008D5277"/>
    <w:rsid w:val="008D56C1"/>
    <w:rsid w:val="008D5AD9"/>
    <w:rsid w:val="008E20FD"/>
    <w:rsid w:val="008E4BE2"/>
    <w:rsid w:val="008E5BE5"/>
    <w:rsid w:val="008E5CC6"/>
    <w:rsid w:val="008E63AD"/>
    <w:rsid w:val="008E6556"/>
    <w:rsid w:val="008F316B"/>
    <w:rsid w:val="008F7E45"/>
    <w:rsid w:val="00901476"/>
    <w:rsid w:val="00901791"/>
    <w:rsid w:val="00901D3F"/>
    <w:rsid w:val="009022C7"/>
    <w:rsid w:val="00902F0A"/>
    <w:rsid w:val="00906458"/>
    <w:rsid w:val="009107A4"/>
    <w:rsid w:val="00912F5F"/>
    <w:rsid w:val="0091432C"/>
    <w:rsid w:val="00914559"/>
    <w:rsid w:val="00914E02"/>
    <w:rsid w:val="009154C4"/>
    <w:rsid w:val="00917297"/>
    <w:rsid w:val="009204B9"/>
    <w:rsid w:val="009222AE"/>
    <w:rsid w:val="0092242C"/>
    <w:rsid w:val="0092533F"/>
    <w:rsid w:val="00926909"/>
    <w:rsid w:val="00930DEE"/>
    <w:rsid w:val="00931541"/>
    <w:rsid w:val="009334B1"/>
    <w:rsid w:val="0093512D"/>
    <w:rsid w:val="00935C2E"/>
    <w:rsid w:val="009415E6"/>
    <w:rsid w:val="00943687"/>
    <w:rsid w:val="009441D4"/>
    <w:rsid w:val="00945B18"/>
    <w:rsid w:val="0094685A"/>
    <w:rsid w:val="00946EFF"/>
    <w:rsid w:val="00950023"/>
    <w:rsid w:val="00952B2C"/>
    <w:rsid w:val="009545D9"/>
    <w:rsid w:val="00954E56"/>
    <w:rsid w:val="0095774F"/>
    <w:rsid w:val="00961EC5"/>
    <w:rsid w:val="0096205F"/>
    <w:rsid w:val="009631A7"/>
    <w:rsid w:val="00964390"/>
    <w:rsid w:val="009658A9"/>
    <w:rsid w:val="00966B2B"/>
    <w:rsid w:val="00971087"/>
    <w:rsid w:val="009715F4"/>
    <w:rsid w:val="00972348"/>
    <w:rsid w:val="00972D73"/>
    <w:rsid w:val="00973E38"/>
    <w:rsid w:val="00973F68"/>
    <w:rsid w:val="00975311"/>
    <w:rsid w:val="00975F13"/>
    <w:rsid w:val="00976107"/>
    <w:rsid w:val="00976AAC"/>
    <w:rsid w:val="00977B04"/>
    <w:rsid w:val="00981C46"/>
    <w:rsid w:val="00985517"/>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C16"/>
    <w:rsid w:val="009E0207"/>
    <w:rsid w:val="009E11E5"/>
    <w:rsid w:val="009E14D7"/>
    <w:rsid w:val="009E1E6D"/>
    <w:rsid w:val="009E3CAB"/>
    <w:rsid w:val="009E57EF"/>
    <w:rsid w:val="009E72D6"/>
    <w:rsid w:val="009F3188"/>
    <w:rsid w:val="009F3421"/>
    <w:rsid w:val="009F34EC"/>
    <w:rsid w:val="009F6642"/>
    <w:rsid w:val="009F7BBA"/>
    <w:rsid w:val="00A01252"/>
    <w:rsid w:val="00A01378"/>
    <w:rsid w:val="00A05A3B"/>
    <w:rsid w:val="00A11AB0"/>
    <w:rsid w:val="00A11BE7"/>
    <w:rsid w:val="00A1385C"/>
    <w:rsid w:val="00A14F5D"/>
    <w:rsid w:val="00A1769E"/>
    <w:rsid w:val="00A21241"/>
    <w:rsid w:val="00A2192D"/>
    <w:rsid w:val="00A25A1A"/>
    <w:rsid w:val="00A26CCE"/>
    <w:rsid w:val="00A27A91"/>
    <w:rsid w:val="00A306E2"/>
    <w:rsid w:val="00A30BA4"/>
    <w:rsid w:val="00A3207D"/>
    <w:rsid w:val="00A36A14"/>
    <w:rsid w:val="00A424D5"/>
    <w:rsid w:val="00A42C56"/>
    <w:rsid w:val="00A43AC4"/>
    <w:rsid w:val="00A451BD"/>
    <w:rsid w:val="00A53327"/>
    <w:rsid w:val="00A601E0"/>
    <w:rsid w:val="00A60B95"/>
    <w:rsid w:val="00A60CC2"/>
    <w:rsid w:val="00A6396A"/>
    <w:rsid w:val="00A648DA"/>
    <w:rsid w:val="00A65D9D"/>
    <w:rsid w:val="00A67C45"/>
    <w:rsid w:val="00A70ACF"/>
    <w:rsid w:val="00A7172A"/>
    <w:rsid w:val="00A74199"/>
    <w:rsid w:val="00A7644B"/>
    <w:rsid w:val="00A77283"/>
    <w:rsid w:val="00A77659"/>
    <w:rsid w:val="00A83869"/>
    <w:rsid w:val="00A8551E"/>
    <w:rsid w:val="00A85A3F"/>
    <w:rsid w:val="00A863D0"/>
    <w:rsid w:val="00A9221E"/>
    <w:rsid w:val="00A926AA"/>
    <w:rsid w:val="00A93F6E"/>
    <w:rsid w:val="00A94534"/>
    <w:rsid w:val="00A95677"/>
    <w:rsid w:val="00A96EA7"/>
    <w:rsid w:val="00AA04BE"/>
    <w:rsid w:val="00AA0582"/>
    <w:rsid w:val="00AA2A89"/>
    <w:rsid w:val="00AA314E"/>
    <w:rsid w:val="00AA39EE"/>
    <w:rsid w:val="00AA6AD6"/>
    <w:rsid w:val="00AA7753"/>
    <w:rsid w:val="00AA77FD"/>
    <w:rsid w:val="00AB1176"/>
    <w:rsid w:val="00AB3821"/>
    <w:rsid w:val="00AB4373"/>
    <w:rsid w:val="00AB638F"/>
    <w:rsid w:val="00AC046E"/>
    <w:rsid w:val="00AC0710"/>
    <w:rsid w:val="00AC12A3"/>
    <w:rsid w:val="00AC6001"/>
    <w:rsid w:val="00AE0E22"/>
    <w:rsid w:val="00AE35AD"/>
    <w:rsid w:val="00AE36C5"/>
    <w:rsid w:val="00AE5C37"/>
    <w:rsid w:val="00AE61F3"/>
    <w:rsid w:val="00AE62BE"/>
    <w:rsid w:val="00B006C7"/>
    <w:rsid w:val="00B00975"/>
    <w:rsid w:val="00B02707"/>
    <w:rsid w:val="00B10B71"/>
    <w:rsid w:val="00B17522"/>
    <w:rsid w:val="00B17B50"/>
    <w:rsid w:val="00B21D2A"/>
    <w:rsid w:val="00B24883"/>
    <w:rsid w:val="00B26C98"/>
    <w:rsid w:val="00B332BA"/>
    <w:rsid w:val="00B34FA2"/>
    <w:rsid w:val="00B35654"/>
    <w:rsid w:val="00B37A68"/>
    <w:rsid w:val="00B37D35"/>
    <w:rsid w:val="00B40A27"/>
    <w:rsid w:val="00B41E35"/>
    <w:rsid w:val="00B45662"/>
    <w:rsid w:val="00B47BD7"/>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4FD4"/>
    <w:rsid w:val="00B869FF"/>
    <w:rsid w:val="00B9174B"/>
    <w:rsid w:val="00B92E2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5A82"/>
    <w:rsid w:val="00BD7B13"/>
    <w:rsid w:val="00BE0561"/>
    <w:rsid w:val="00BE24E7"/>
    <w:rsid w:val="00BE2C9B"/>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6FE6"/>
    <w:rsid w:val="00C071CF"/>
    <w:rsid w:val="00C10780"/>
    <w:rsid w:val="00C11C3A"/>
    <w:rsid w:val="00C12005"/>
    <w:rsid w:val="00C14A18"/>
    <w:rsid w:val="00C301DE"/>
    <w:rsid w:val="00C30839"/>
    <w:rsid w:val="00C328EE"/>
    <w:rsid w:val="00C34A43"/>
    <w:rsid w:val="00C42D95"/>
    <w:rsid w:val="00C43960"/>
    <w:rsid w:val="00C55E58"/>
    <w:rsid w:val="00C564DA"/>
    <w:rsid w:val="00C56516"/>
    <w:rsid w:val="00C56560"/>
    <w:rsid w:val="00C568DC"/>
    <w:rsid w:val="00C62AC6"/>
    <w:rsid w:val="00C631BC"/>
    <w:rsid w:val="00C67B82"/>
    <w:rsid w:val="00C715D5"/>
    <w:rsid w:val="00C74B59"/>
    <w:rsid w:val="00C7772B"/>
    <w:rsid w:val="00C80B7D"/>
    <w:rsid w:val="00C82CFD"/>
    <w:rsid w:val="00C83335"/>
    <w:rsid w:val="00C83AB2"/>
    <w:rsid w:val="00C845A9"/>
    <w:rsid w:val="00C948E6"/>
    <w:rsid w:val="00C95FE2"/>
    <w:rsid w:val="00CA0A62"/>
    <w:rsid w:val="00CA1573"/>
    <w:rsid w:val="00CA3ECB"/>
    <w:rsid w:val="00CA4E1E"/>
    <w:rsid w:val="00CA6874"/>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604"/>
    <w:rsid w:val="00D208CF"/>
    <w:rsid w:val="00D242AF"/>
    <w:rsid w:val="00D24300"/>
    <w:rsid w:val="00D2481B"/>
    <w:rsid w:val="00D279FB"/>
    <w:rsid w:val="00D30A94"/>
    <w:rsid w:val="00D32101"/>
    <w:rsid w:val="00D34CAE"/>
    <w:rsid w:val="00D35FCC"/>
    <w:rsid w:val="00D4100B"/>
    <w:rsid w:val="00D41DA6"/>
    <w:rsid w:val="00D44A7C"/>
    <w:rsid w:val="00D4555E"/>
    <w:rsid w:val="00D47339"/>
    <w:rsid w:val="00D476FB"/>
    <w:rsid w:val="00D50146"/>
    <w:rsid w:val="00D5203D"/>
    <w:rsid w:val="00D550B2"/>
    <w:rsid w:val="00D671E8"/>
    <w:rsid w:val="00D6735E"/>
    <w:rsid w:val="00D679D3"/>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97A0F"/>
    <w:rsid w:val="00DA1F1A"/>
    <w:rsid w:val="00DA45D1"/>
    <w:rsid w:val="00DA47C0"/>
    <w:rsid w:val="00DB2467"/>
    <w:rsid w:val="00DB46D9"/>
    <w:rsid w:val="00DB7A0B"/>
    <w:rsid w:val="00DC11D2"/>
    <w:rsid w:val="00DC1FB8"/>
    <w:rsid w:val="00DC2564"/>
    <w:rsid w:val="00DC3ADF"/>
    <w:rsid w:val="00DC40BA"/>
    <w:rsid w:val="00DC6162"/>
    <w:rsid w:val="00DD1F03"/>
    <w:rsid w:val="00DD38EC"/>
    <w:rsid w:val="00DD6704"/>
    <w:rsid w:val="00DE1387"/>
    <w:rsid w:val="00DE162A"/>
    <w:rsid w:val="00DE2078"/>
    <w:rsid w:val="00DE28DB"/>
    <w:rsid w:val="00DE4F07"/>
    <w:rsid w:val="00DE62DE"/>
    <w:rsid w:val="00DE7AE5"/>
    <w:rsid w:val="00DF10A7"/>
    <w:rsid w:val="00DF193F"/>
    <w:rsid w:val="00DF6EB1"/>
    <w:rsid w:val="00DF7D7A"/>
    <w:rsid w:val="00E00570"/>
    <w:rsid w:val="00E01F9F"/>
    <w:rsid w:val="00E06526"/>
    <w:rsid w:val="00E10522"/>
    <w:rsid w:val="00E124E4"/>
    <w:rsid w:val="00E1313D"/>
    <w:rsid w:val="00E14BC5"/>
    <w:rsid w:val="00E17F7E"/>
    <w:rsid w:val="00E204E5"/>
    <w:rsid w:val="00E216E5"/>
    <w:rsid w:val="00E2242A"/>
    <w:rsid w:val="00E2281A"/>
    <w:rsid w:val="00E23254"/>
    <w:rsid w:val="00E23A20"/>
    <w:rsid w:val="00E24DBA"/>
    <w:rsid w:val="00E34DCE"/>
    <w:rsid w:val="00E34FB2"/>
    <w:rsid w:val="00E351D6"/>
    <w:rsid w:val="00E422F5"/>
    <w:rsid w:val="00E444C4"/>
    <w:rsid w:val="00E4498E"/>
    <w:rsid w:val="00E4796B"/>
    <w:rsid w:val="00E47C0D"/>
    <w:rsid w:val="00E5212C"/>
    <w:rsid w:val="00E53BC8"/>
    <w:rsid w:val="00E54371"/>
    <w:rsid w:val="00E54AFC"/>
    <w:rsid w:val="00E56BE2"/>
    <w:rsid w:val="00E60377"/>
    <w:rsid w:val="00E63FDE"/>
    <w:rsid w:val="00E6435B"/>
    <w:rsid w:val="00E65CE1"/>
    <w:rsid w:val="00E731EB"/>
    <w:rsid w:val="00E73303"/>
    <w:rsid w:val="00E76802"/>
    <w:rsid w:val="00E82377"/>
    <w:rsid w:val="00E84418"/>
    <w:rsid w:val="00E847CE"/>
    <w:rsid w:val="00E851D3"/>
    <w:rsid w:val="00E92221"/>
    <w:rsid w:val="00E9335B"/>
    <w:rsid w:val="00E95294"/>
    <w:rsid w:val="00E95770"/>
    <w:rsid w:val="00E9595A"/>
    <w:rsid w:val="00E95F78"/>
    <w:rsid w:val="00EA6FA4"/>
    <w:rsid w:val="00EB001D"/>
    <w:rsid w:val="00EB1110"/>
    <w:rsid w:val="00EB6582"/>
    <w:rsid w:val="00EB6B01"/>
    <w:rsid w:val="00EB7F13"/>
    <w:rsid w:val="00EB7F1D"/>
    <w:rsid w:val="00EC3647"/>
    <w:rsid w:val="00EC3725"/>
    <w:rsid w:val="00ED3078"/>
    <w:rsid w:val="00ED58AD"/>
    <w:rsid w:val="00ED63D7"/>
    <w:rsid w:val="00ED6B2C"/>
    <w:rsid w:val="00EE0692"/>
    <w:rsid w:val="00EE196F"/>
    <w:rsid w:val="00EE34CE"/>
    <w:rsid w:val="00EE442F"/>
    <w:rsid w:val="00EE68E9"/>
    <w:rsid w:val="00EE7E40"/>
    <w:rsid w:val="00EF01DB"/>
    <w:rsid w:val="00EF202B"/>
    <w:rsid w:val="00EF4446"/>
    <w:rsid w:val="00EF48D6"/>
    <w:rsid w:val="00EF4A68"/>
    <w:rsid w:val="00EF50B7"/>
    <w:rsid w:val="00EF6BC8"/>
    <w:rsid w:val="00F0132F"/>
    <w:rsid w:val="00F03188"/>
    <w:rsid w:val="00F03ABC"/>
    <w:rsid w:val="00F05250"/>
    <w:rsid w:val="00F15C20"/>
    <w:rsid w:val="00F169C8"/>
    <w:rsid w:val="00F17C66"/>
    <w:rsid w:val="00F20AC2"/>
    <w:rsid w:val="00F22D87"/>
    <w:rsid w:val="00F24988"/>
    <w:rsid w:val="00F25CB4"/>
    <w:rsid w:val="00F34871"/>
    <w:rsid w:val="00F36C98"/>
    <w:rsid w:val="00F374B6"/>
    <w:rsid w:val="00F4158E"/>
    <w:rsid w:val="00F4403D"/>
    <w:rsid w:val="00F450C7"/>
    <w:rsid w:val="00F45973"/>
    <w:rsid w:val="00F45D2C"/>
    <w:rsid w:val="00F46E5E"/>
    <w:rsid w:val="00F527CE"/>
    <w:rsid w:val="00F52931"/>
    <w:rsid w:val="00F52C47"/>
    <w:rsid w:val="00F5304A"/>
    <w:rsid w:val="00F53D7C"/>
    <w:rsid w:val="00F57BC6"/>
    <w:rsid w:val="00F630C0"/>
    <w:rsid w:val="00F7050B"/>
    <w:rsid w:val="00F77908"/>
    <w:rsid w:val="00F77DCB"/>
    <w:rsid w:val="00F80D92"/>
    <w:rsid w:val="00F83F1E"/>
    <w:rsid w:val="00F84126"/>
    <w:rsid w:val="00F84418"/>
    <w:rsid w:val="00F846B9"/>
    <w:rsid w:val="00F84902"/>
    <w:rsid w:val="00F8597D"/>
    <w:rsid w:val="00F85C4F"/>
    <w:rsid w:val="00F85CA2"/>
    <w:rsid w:val="00F85DD0"/>
    <w:rsid w:val="00F85EAD"/>
    <w:rsid w:val="00F87D1E"/>
    <w:rsid w:val="00F904E2"/>
    <w:rsid w:val="00F92823"/>
    <w:rsid w:val="00F9419F"/>
    <w:rsid w:val="00F968CA"/>
    <w:rsid w:val="00F96E75"/>
    <w:rsid w:val="00F97AFF"/>
    <w:rsid w:val="00F97E68"/>
    <w:rsid w:val="00FA07A9"/>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0532"/>
    <w:rsid w:val="00FF2255"/>
    <w:rsid w:val="00FF52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95943">
      <w:bodyDiv w:val="1"/>
      <w:marLeft w:val="0"/>
      <w:marRight w:val="0"/>
      <w:marTop w:val="0"/>
      <w:marBottom w:val="0"/>
      <w:divBdr>
        <w:top w:val="none" w:sz="0" w:space="0" w:color="auto"/>
        <w:left w:val="none" w:sz="0" w:space="0" w:color="auto"/>
        <w:bottom w:val="none" w:sz="0" w:space="0" w:color="auto"/>
        <w:right w:val="none" w:sz="0" w:space="0" w:color="auto"/>
      </w:divBdr>
    </w:div>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472020865">
      <w:bodyDiv w:val="1"/>
      <w:marLeft w:val="0"/>
      <w:marRight w:val="0"/>
      <w:marTop w:val="0"/>
      <w:marBottom w:val="0"/>
      <w:divBdr>
        <w:top w:val="none" w:sz="0" w:space="0" w:color="auto"/>
        <w:left w:val="none" w:sz="0" w:space="0" w:color="auto"/>
        <w:bottom w:val="none" w:sz="0" w:space="0" w:color="auto"/>
        <w:right w:val="none" w:sz="0" w:space="0" w:color="auto"/>
      </w:divBdr>
      <w:divsChild>
        <w:div w:id="582109441">
          <w:marLeft w:val="0"/>
          <w:marRight w:val="0"/>
          <w:marTop w:val="0"/>
          <w:marBottom w:val="0"/>
          <w:divBdr>
            <w:top w:val="none" w:sz="0" w:space="0" w:color="auto"/>
            <w:left w:val="none" w:sz="0" w:space="0" w:color="auto"/>
            <w:bottom w:val="none" w:sz="0" w:space="0" w:color="auto"/>
            <w:right w:val="none" w:sz="0" w:space="0" w:color="auto"/>
          </w:divBdr>
        </w:div>
        <w:div w:id="1527599477">
          <w:marLeft w:val="0"/>
          <w:marRight w:val="0"/>
          <w:marTop w:val="0"/>
          <w:marBottom w:val="0"/>
          <w:divBdr>
            <w:top w:val="none" w:sz="0" w:space="0" w:color="auto"/>
            <w:left w:val="none" w:sz="0" w:space="0" w:color="auto"/>
            <w:bottom w:val="none" w:sz="0" w:space="0" w:color="auto"/>
            <w:right w:val="none" w:sz="0" w:space="0" w:color="auto"/>
          </w:divBdr>
        </w:div>
        <w:div w:id="396393351">
          <w:marLeft w:val="0"/>
          <w:marRight w:val="0"/>
          <w:marTop w:val="0"/>
          <w:marBottom w:val="0"/>
          <w:divBdr>
            <w:top w:val="none" w:sz="0" w:space="0" w:color="auto"/>
            <w:left w:val="none" w:sz="0" w:space="0" w:color="auto"/>
            <w:bottom w:val="none" w:sz="0" w:space="0" w:color="auto"/>
            <w:right w:val="none" w:sz="0" w:space="0" w:color="auto"/>
          </w:divBdr>
        </w:div>
        <w:div w:id="198475372">
          <w:marLeft w:val="0"/>
          <w:marRight w:val="0"/>
          <w:marTop w:val="0"/>
          <w:marBottom w:val="0"/>
          <w:divBdr>
            <w:top w:val="none" w:sz="0" w:space="0" w:color="auto"/>
            <w:left w:val="none" w:sz="0" w:space="0" w:color="auto"/>
            <w:bottom w:val="none" w:sz="0" w:space="0" w:color="auto"/>
            <w:right w:val="none" w:sz="0" w:space="0" w:color="auto"/>
          </w:divBdr>
        </w:div>
        <w:div w:id="569972879">
          <w:marLeft w:val="0"/>
          <w:marRight w:val="0"/>
          <w:marTop w:val="0"/>
          <w:marBottom w:val="0"/>
          <w:divBdr>
            <w:top w:val="none" w:sz="0" w:space="0" w:color="auto"/>
            <w:left w:val="none" w:sz="0" w:space="0" w:color="auto"/>
            <w:bottom w:val="none" w:sz="0" w:space="0" w:color="auto"/>
            <w:right w:val="none" w:sz="0" w:space="0" w:color="auto"/>
          </w:divBdr>
        </w:div>
        <w:div w:id="942345379">
          <w:marLeft w:val="0"/>
          <w:marRight w:val="0"/>
          <w:marTop w:val="0"/>
          <w:marBottom w:val="0"/>
          <w:divBdr>
            <w:top w:val="none" w:sz="0" w:space="0" w:color="auto"/>
            <w:left w:val="none" w:sz="0" w:space="0" w:color="auto"/>
            <w:bottom w:val="none" w:sz="0" w:space="0" w:color="auto"/>
            <w:right w:val="none" w:sz="0" w:space="0" w:color="auto"/>
          </w:divBdr>
        </w:div>
        <w:div w:id="1305816576">
          <w:marLeft w:val="0"/>
          <w:marRight w:val="0"/>
          <w:marTop w:val="0"/>
          <w:marBottom w:val="0"/>
          <w:divBdr>
            <w:top w:val="none" w:sz="0" w:space="0" w:color="auto"/>
            <w:left w:val="none" w:sz="0" w:space="0" w:color="auto"/>
            <w:bottom w:val="none" w:sz="0" w:space="0" w:color="auto"/>
            <w:right w:val="none" w:sz="0" w:space="0" w:color="auto"/>
          </w:divBdr>
        </w:div>
        <w:div w:id="1220626653">
          <w:marLeft w:val="0"/>
          <w:marRight w:val="0"/>
          <w:marTop w:val="0"/>
          <w:marBottom w:val="0"/>
          <w:divBdr>
            <w:top w:val="none" w:sz="0" w:space="0" w:color="auto"/>
            <w:left w:val="none" w:sz="0" w:space="0" w:color="auto"/>
            <w:bottom w:val="none" w:sz="0" w:space="0" w:color="auto"/>
            <w:right w:val="none" w:sz="0" w:space="0" w:color="auto"/>
          </w:divBdr>
        </w:div>
        <w:div w:id="1694569463">
          <w:marLeft w:val="0"/>
          <w:marRight w:val="0"/>
          <w:marTop w:val="0"/>
          <w:marBottom w:val="0"/>
          <w:divBdr>
            <w:top w:val="none" w:sz="0" w:space="0" w:color="auto"/>
            <w:left w:val="none" w:sz="0" w:space="0" w:color="auto"/>
            <w:bottom w:val="none" w:sz="0" w:space="0" w:color="auto"/>
            <w:right w:val="none" w:sz="0" w:space="0" w:color="auto"/>
          </w:divBdr>
        </w:div>
        <w:div w:id="2095592879">
          <w:marLeft w:val="0"/>
          <w:marRight w:val="0"/>
          <w:marTop w:val="0"/>
          <w:marBottom w:val="0"/>
          <w:divBdr>
            <w:top w:val="none" w:sz="0" w:space="0" w:color="auto"/>
            <w:left w:val="none" w:sz="0" w:space="0" w:color="auto"/>
            <w:bottom w:val="none" w:sz="0" w:space="0" w:color="auto"/>
            <w:right w:val="none" w:sz="0" w:space="0" w:color="auto"/>
          </w:divBdr>
        </w:div>
        <w:div w:id="268897164">
          <w:marLeft w:val="0"/>
          <w:marRight w:val="0"/>
          <w:marTop w:val="0"/>
          <w:marBottom w:val="0"/>
          <w:divBdr>
            <w:top w:val="none" w:sz="0" w:space="0" w:color="auto"/>
            <w:left w:val="none" w:sz="0" w:space="0" w:color="auto"/>
            <w:bottom w:val="none" w:sz="0" w:space="0" w:color="auto"/>
            <w:right w:val="none" w:sz="0" w:space="0" w:color="auto"/>
          </w:divBdr>
        </w:div>
        <w:div w:id="232668164">
          <w:marLeft w:val="0"/>
          <w:marRight w:val="0"/>
          <w:marTop w:val="0"/>
          <w:marBottom w:val="0"/>
          <w:divBdr>
            <w:top w:val="none" w:sz="0" w:space="0" w:color="auto"/>
            <w:left w:val="none" w:sz="0" w:space="0" w:color="auto"/>
            <w:bottom w:val="none" w:sz="0" w:space="0" w:color="auto"/>
            <w:right w:val="none" w:sz="0" w:space="0" w:color="auto"/>
          </w:divBdr>
        </w:div>
        <w:div w:id="1829973768">
          <w:marLeft w:val="0"/>
          <w:marRight w:val="0"/>
          <w:marTop w:val="0"/>
          <w:marBottom w:val="0"/>
          <w:divBdr>
            <w:top w:val="none" w:sz="0" w:space="0" w:color="auto"/>
            <w:left w:val="none" w:sz="0" w:space="0" w:color="auto"/>
            <w:bottom w:val="none" w:sz="0" w:space="0" w:color="auto"/>
            <w:right w:val="none" w:sz="0" w:space="0" w:color="auto"/>
          </w:divBdr>
        </w:div>
        <w:div w:id="1260062699">
          <w:marLeft w:val="0"/>
          <w:marRight w:val="0"/>
          <w:marTop w:val="0"/>
          <w:marBottom w:val="0"/>
          <w:divBdr>
            <w:top w:val="none" w:sz="0" w:space="0" w:color="auto"/>
            <w:left w:val="none" w:sz="0" w:space="0" w:color="auto"/>
            <w:bottom w:val="none" w:sz="0" w:space="0" w:color="auto"/>
            <w:right w:val="none" w:sz="0" w:space="0" w:color="auto"/>
          </w:divBdr>
        </w:div>
        <w:div w:id="1115759434">
          <w:marLeft w:val="0"/>
          <w:marRight w:val="0"/>
          <w:marTop w:val="0"/>
          <w:marBottom w:val="0"/>
          <w:divBdr>
            <w:top w:val="none" w:sz="0" w:space="0" w:color="auto"/>
            <w:left w:val="none" w:sz="0" w:space="0" w:color="auto"/>
            <w:bottom w:val="none" w:sz="0" w:space="0" w:color="auto"/>
            <w:right w:val="none" w:sz="0" w:space="0" w:color="auto"/>
          </w:divBdr>
        </w:div>
        <w:div w:id="1512838227">
          <w:marLeft w:val="0"/>
          <w:marRight w:val="0"/>
          <w:marTop w:val="0"/>
          <w:marBottom w:val="0"/>
          <w:divBdr>
            <w:top w:val="none" w:sz="0" w:space="0" w:color="auto"/>
            <w:left w:val="none" w:sz="0" w:space="0" w:color="auto"/>
            <w:bottom w:val="none" w:sz="0" w:space="0" w:color="auto"/>
            <w:right w:val="none" w:sz="0" w:space="0" w:color="auto"/>
          </w:divBdr>
        </w:div>
        <w:div w:id="1020931002">
          <w:marLeft w:val="0"/>
          <w:marRight w:val="0"/>
          <w:marTop w:val="0"/>
          <w:marBottom w:val="0"/>
          <w:divBdr>
            <w:top w:val="none" w:sz="0" w:space="0" w:color="auto"/>
            <w:left w:val="none" w:sz="0" w:space="0" w:color="auto"/>
            <w:bottom w:val="none" w:sz="0" w:space="0" w:color="auto"/>
            <w:right w:val="none" w:sz="0" w:space="0" w:color="auto"/>
          </w:divBdr>
        </w:div>
        <w:div w:id="71051998">
          <w:marLeft w:val="0"/>
          <w:marRight w:val="0"/>
          <w:marTop w:val="0"/>
          <w:marBottom w:val="0"/>
          <w:divBdr>
            <w:top w:val="none" w:sz="0" w:space="0" w:color="auto"/>
            <w:left w:val="none" w:sz="0" w:space="0" w:color="auto"/>
            <w:bottom w:val="none" w:sz="0" w:space="0" w:color="auto"/>
            <w:right w:val="none" w:sz="0" w:space="0" w:color="auto"/>
          </w:divBdr>
        </w:div>
        <w:div w:id="621112092">
          <w:marLeft w:val="0"/>
          <w:marRight w:val="0"/>
          <w:marTop w:val="0"/>
          <w:marBottom w:val="0"/>
          <w:divBdr>
            <w:top w:val="none" w:sz="0" w:space="0" w:color="auto"/>
            <w:left w:val="none" w:sz="0" w:space="0" w:color="auto"/>
            <w:bottom w:val="none" w:sz="0" w:space="0" w:color="auto"/>
            <w:right w:val="none" w:sz="0" w:space="0" w:color="auto"/>
          </w:divBdr>
        </w:div>
        <w:div w:id="652639258">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692606773">
      <w:bodyDiv w:val="1"/>
      <w:marLeft w:val="0"/>
      <w:marRight w:val="0"/>
      <w:marTop w:val="0"/>
      <w:marBottom w:val="0"/>
      <w:divBdr>
        <w:top w:val="none" w:sz="0" w:space="0" w:color="auto"/>
        <w:left w:val="none" w:sz="0" w:space="0" w:color="auto"/>
        <w:bottom w:val="none" w:sz="0" w:space="0" w:color="auto"/>
        <w:right w:val="none" w:sz="0" w:space="0" w:color="auto"/>
      </w:divBdr>
      <w:divsChild>
        <w:div w:id="1510678335">
          <w:marLeft w:val="0"/>
          <w:marRight w:val="0"/>
          <w:marTop w:val="0"/>
          <w:marBottom w:val="0"/>
          <w:divBdr>
            <w:top w:val="none" w:sz="0" w:space="0" w:color="auto"/>
            <w:left w:val="none" w:sz="0" w:space="0" w:color="auto"/>
            <w:bottom w:val="none" w:sz="0" w:space="0" w:color="auto"/>
            <w:right w:val="none" w:sz="0" w:space="0" w:color="auto"/>
          </w:divBdr>
        </w:div>
        <w:div w:id="1071780346">
          <w:marLeft w:val="0"/>
          <w:marRight w:val="0"/>
          <w:marTop w:val="0"/>
          <w:marBottom w:val="0"/>
          <w:divBdr>
            <w:top w:val="none" w:sz="0" w:space="0" w:color="auto"/>
            <w:left w:val="none" w:sz="0" w:space="0" w:color="auto"/>
            <w:bottom w:val="none" w:sz="0" w:space="0" w:color="auto"/>
            <w:right w:val="none" w:sz="0" w:space="0" w:color="auto"/>
          </w:divBdr>
        </w:div>
        <w:div w:id="766652393">
          <w:marLeft w:val="0"/>
          <w:marRight w:val="0"/>
          <w:marTop w:val="0"/>
          <w:marBottom w:val="0"/>
          <w:divBdr>
            <w:top w:val="none" w:sz="0" w:space="0" w:color="auto"/>
            <w:left w:val="none" w:sz="0" w:space="0" w:color="auto"/>
            <w:bottom w:val="none" w:sz="0" w:space="0" w:color="auto"/>
            <w:right w:val="none" w:sz="0" w:space="0" w:color="auto"/>
          </w:divBdr>
        </w:div>
        <w:div w:id="578825999">
          <w:marLeft w:val="0"/>
          <w:marRight w:val="0"/>
          <w:marTop w:val="0"/>
          <w:marBottom w:val="0"/>
          <w:divBdr>
            <w:top w:val="none" w:sz="0" w:space="0" w:color="auto"/>
            <w:left w:val="none" w:sz="0" w:space="0" w:color="auto"/>
            <w:bottom w:val="none" w:sz="0" w:space="0" w:color="auto"/>
            <w:right w:val="none" w:sz="0" w:space="0" w:color="auto"/>
          </w:divBdr>
        </w:div>
        <w:div w:id="1658072153">
          <w:marLeft w:val="0"/>
          <w:marRight w:val="0"/>
          <w:marTop w:val="0"/>
          <w:marBottom w:val="0"/>
          <w:divBdr>
            <w:top w:val="none" w:sz="0" w:space="0" w:color="auto"/>
            <w:left w:val="none" w:sz="0" w:space="0" w:color="auto"/>
            <w:bottom w:val="none" w:sz="0" w:space="0" w:color="auto"/>
            <w:right w:val="none" w:sz="0" w:space="0" w:color="auto"/>
          </w:divBdr>
        </w:div>
        <w:div w:id="1445658677">
          <w:marLeft w:val="0"/>
          <w:marRight w:val="0"/>
          <w:marTop w:val="0"/>
          <w:marBottom w:val="0"/>
          <w:divBdr>
            <w:top w:val="none" w:sz="0" w:space="0" w:color="auto"/>
            <w:left w:val="none" w:sz="0" w:space="0" w:color="auto"/>
            <w:bottom w:val="none" w:sz="0" w:space="0" w:color="auto"/>
            <w:right w:val="none" w:sz="0" w:space="0" w:color="auto"/>
          </w:divBdr>
        </w:div>
        <w:div w:id="1819347559">
          <w:marLeft w:val="0"/>
          <w:marRight w:val="0"/>
          <w:marTop w:val="0"/>
          <w:marBottom w:val="0"/>
          <w:divBdr>
            <w:top w:val="none" w:sz="0" w:space="0" w:color="auto"/>
            <w:left w:val="none" w:sz="0" w:space="0" w:color="auto"/>
            <w:bottom w:val="none" w:sz="0" w:space="0" w:color="auto"/>
            <w:right w:val="none" w:sz="0" w:space="0" w:color="auto"/>
          </w:divBdr>
        </w:div>
        <w:div w:id="494299301">
          <w:marLeft w:val="0"/>
          <w:marRight w:val="0"/>
          <w:marTop w:val="0"/>
          <w:marBottom w:val="0"/>
          <w:divBdr>
            <w:top w:val="none" w:sz="0" w:space="0" w:color="auto"/>
            <w:left w:val="none" w:sz="0" w:space="0" w:color="auto"/>
            <w:bottom w:val="none" w:sz="0" w:space="0" w:color="auto"/>
            <w:right w:val="none" w:sz="0" w:space="0" w:color="auto"/>
          </w:divBdr>
        </w:div>
        <w:div w:id="910697563">
          <w:marLeft w:val="0"/>
          <w:marRight w:val="0"/>
          <w:marTop w:val="0"/>
          <w:marBottom w:val="0"/>
          <w:divBdr>
            <w:top w:val="none" w:sz="0" w:space="0" w:color="auto"/>
            <w:left w:val="none" w:sz="0" w:space="0" w:color="auto"/>
            <w:bottom w:val="none" w:sz="0" w:space="0" w:color="auto"/>
            <w:right w:val="none" w:sz="0" w:space="0" w:color="auto"/>
          </w:divBdr>
        </w:div>
        <w:div w:id="1073697205">
          <w:marLeft w:val="0"/>
          <w:marRight w:val="0"/>
          <w:marTop w:val="0"/>
          <w:marBottom w:val="0"/>
          <w:divBdr>
            <w:top w:val="none" w:sz="0" w:space="0" w:color="auto"/>
            <w:left w:val="none" w:sz="0" w:space="0" w:color="auto"/>
            <w:bottom w:val="none" w:sz="0" w:space="0" w:color="auto"/>
            <w:right w:val="none" w:sz="0" w:space="0" w:color="auto"/>
          </w:divBdr>
        </w:div>
        <w:div w:id="666177271">
          <w:marLeft w:val="0"/>
          <w:marRight w:val="0"/>
          <w:marTop w:val="0"/>
          <w:marBottom w:val="0"/>
          <w:divBdr>
            <w:top w:val="none" w:sz="0" w:space="0" w:color="auto"/>
            <w:left w:val="none" w:sz="0" w:space="0" w:color="auto"/>
            <w:bottom w:val="none" w:sz="0" w:space="0" w:color="auto"/>
            <w:right w:val="none" w:sz="0" w:space="0" w:color="auto"/>
          </w:divBdr>
        </w:div>
        <w:div w:id="828206603">
          <w:marLeft w:val="0"/>
          <w:marRight w:val="0"/>
          <w:marTop w:val="0"/>
          <w:marBottom w:val="0"/>
          <w:divBdr>
            <w:top w:val="none" w:sz="0" w:space="0" w:color="auto"/>
            <w:left w:val="none" w:sz="0" w:space="0" w:color="auto"/>
            <w:bottom w:val="none" w:sz="0" w:space="0" w:color="auto"/>
            <w:right w:val="none" w:sz="0" w:space="0" w:color="auto"/>
          </w:divBdr>
        </w:div>
        <w:div w:id="1315833355">
          <w:marLeft w:val="0"/>
          <w:marRight w:val="0"/>
          <w:marTop w:val="0"/>
          <w:marBottom w:val="0"/>
          <w:divBdr>
            <w:top w:val="none" w:sz="0" w:space="0" w:color="auto"/>
            <w:left w:val="none" w:sz="0" w:space="0" w:color="auto"/>
            <w:bottom w:val="none" w:sz="0" w:space="0" w:color="auto"/>
            <w:right w:val="none" w:sz="0" w:space="0" w:color="auto"/>
          </w:divBdr>
        </w:div>
        <w:div w:id="1334720079">
          <w:marLeft w:val="0"/>
          <w:marRight w:val="0"/>
          <w:marTop w:val="0"/>
          <w:marBottom w:val="0"/>
          <w:divBdr>
            <w:top w:val="none" w:sz="0" w:space="0" w:color="auto"/>
            <w:left w:val="none" w:sz="0" w:space="0" w:color="auto"/>
            <w:bottom w:val="none" w:sz="0" w:space="0" w:color="auto"/>
            <w:right w:val="none" w:sz="0" w:space="0" w:color="auto"/>
          </w:divBdr>
        </w:div>
        <w:div w:id="98335318">
          <w:marLeft w:val="0"/>
          <w:marRight w:val="0"/>
          <w:marTop w:val="0"/>
          <w:marBottom w:val="0"/>
          <w:divBdr>
            <w:top w:val="none" w:sz="0" w:space="0" w:color="auto"/>
            <w:left w:val="none" w:sz="0" w:space="0" w:color="auto"/>
            <w:bottom w:val="none" w:sz="0" w:space="0" w:color="auto"/>
            <w:right w:val="none" w:sz="0" w:space="0" w:color="auto"/>
          </w:divBdr>
        </w:div>
        <w:div w:id="1476951360">
          <w:marLeft w:val="0"/>
          <w:marRight w:val="0"/>
          <w:marTop w:val="0"/>
          <w:marBottom w:val="0"/>
          <w:divBdr>
            <w:top w:val="none" w:sz="0" w:space="0" w:color="auto"/>
            <w:left w:val="none" w:sz="0" w:space="0" w:color="auto"/>
            <w:bottom w:val="none" w:sz="0" w:space="0" w:color="auto"/>
            <w:right w:val="none" w:sz="0" w:space="0" w:color="auto"/>
          </w:divBdr>
        </w:div>
        <w:div w:id="492767506">
          <w:marLeft w:val="0"/>
          <w:marRight w:val="0"/>
          <w:marTop w:val="0"/>
          <w:marBottom w:val="0"/>
          <w:divBdr>
            <w:top w:val="none" w:sz="0" w:space="0" w:color="auto"/>
            <w:left w:val="none" w:sz="0" w:space="0" w:color="auto"/>
            <w:bottom w:val="none" w:sz="0" w:space="0" w:color="auto"/>
            <w:right w:val="none" w:sz="0" w:space="0" w:color="auto"/>
          </w:divBdr>
        </w:div>
        <w:div w:id="79253146">
          <w:marLeft w:val="0"/>
          <w:marRight w:val="0"/>
          <w:marTop w:val="0"/>
          <w:marBottom w:val="0"/>
          <w:divBdr>
            <w:top w:val="none" w:sz="0" w:space="0" w:color="auto"/>
            <w:left w:val="none" w:sz="0" w:space="0" w:color="auto"/>
            <w:bottom w:val="none" w:sz="0" w:space="0" w:color="auto"/>
            <w:right w:val="none" w:sz="0" w:space="0" w:color="auto"/>
          </w:divBdr>
        </w:div>
        <w:div w:id="2061244144">
          <w:marLeft w:val="0"/>
          <w:marRight w:val="0"/>
          <w:marTop w:val="0"/>
          <w:marBottom w:val="0"/>
          <w:divBdr>
            <w:top w:val="none" w:sz="0" w:space="0" w:color="auto"/>
            <w:left w:val="none" w:sz="0" w:space="0" w:color="auto"/>
            <w:bottom w:val="none" w:sz="0" w:space="0" w:color="auto"/>
            <w:right w:val="none" w:sz="0" w:space="0" w:color="auto"/>
          </w:divBdr>
        </w:div>
        <w:div w:id="1903565733">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DA1EE-2AB0-4322-B342-A64E4B842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8920</Words>
  <Characters>53525</Characters>
  <Application>Microsoft Office Word</Application>
  <DocSecurity>0</DocSecurity>
  <Lines>446</Lines>
  <Paragraphs>124</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62321</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Anna Kukla</cp:lastModifiedBy>
  <cp:revision>4</cp:revision>
  <cp:lastPrinted>2018-02-14T07:16:00Z</cp:lastPrinted>
  <dcterms:created xsi:type="dcterms:W3CDTF">2018-03-26T11:39:00Z</dcterms:created>
  <dcterms:modified xsi:type="dcterms:W3CDTF">2018-04-13T05:39:00Z</dcterms:modified>
</cp:coreProperties>
</file>