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2190BF" w14:textId="1CB1A91A" w:rsidR="000936F9" w:rsidRPr="008F3881" w:rsidRDefault="00777E09" w:rsidP="00C6455F">
      <w:pPr>
        <w:jc w:val="both"/>
        <w:rPr>
          <w:rFonts w:ascii="Myriad Pro" w:hAnsi="Myriad Pro"/>
          <w:i/>
          <w:color w:val="0000FF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ofert w trybie art.19a ustawy o działalności pożytku publicznego </w:t>
      </w:r>
      <w:r w:rsidR="00C6455F">
        <w:rPr>
          <w:rFonts w:ascii="Myriad Pro" w:hAnsi="Myriad Pro" w:cstheme="minorHAnsi"/>
          <w:b/>
          <w:sz w:val="20"/>
        </w:rPr>
        <w:br/>
        <w:t xml:space="preserve">i o wolontariacie na realizację zadań publicznych w zakresie promocji i organizacji wolontariatu </w:t>
      </w:r>
      <w:r w:rsidR="00C6455F">
        <w:rPr>
          <w:rFonts w:ascii="Myriad Pro" w:hAnsi="Myriad Pro" w:cstheme="minorHAnsi"/>
          <w:b/>
          <w:sz w:val="20"/>
        </w:rPr>
        <w:br/>
        <w:t>oraz działalności na rzecz organizacji pozarządowych.</w:t>
      </w: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7FA1EBF1" w14:textId="31EFB70B" w:rsidR="00C6455F" w:rsidRPr="00C6455F" w:rsidRDefault="00554B70" w:rsidP="00C6455F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777E09" w:rsidRPr="00C6455F">
        <w:rPr>
          <w:rFonts w:ascii="Myriad Pro" w:hAnsi="Myriad Pro"/>
          <w:sz w:val="20"/>
          <w:szCs w:val="20"/>
        </w:rPr>
        <w:t xml:space="preserve">: </w:t>
      </w:r>
      <w:r w:rsidR="00C6455F" w:rsidRPr="00C6455F">
        <w:rPr>
          <w:rFonts w:ascii="Myriad Pro" w:hAnsi="Myriad Pro" w:cs="Arial"/>
          <w:color w:val="000000"/>
          <w:sz w:val="20"/>
          <w:szCs w:val="20"/>
        </w:rPr>
        <w:t>Realizacja zadań publicznych w sferze</w:t>
      </w:r>
      <w:r w:rsidR="00C6455F" w:rsidRPr="00C6455F">
        <w:rPr>
          <w:rFonts w:ascii="Myriad Pro" w:eastAsia="Calibri" w:hAnsi="Myriad Pro" w:cs="Arial"/>
          <w:sz w:val="20"/>
          <w:szCs w:val="20"/>
        </w:rPr>
        <w:t xml:space="preserve"> promocji i organizacji wolontariatu oraz działalności na rzecz organizacji pozarządowych, w tym działania animacyjne i edukacyjne służące budowaniu </w:t>
      </w:r>
      <w:r w:rsidR="00C6455F" w:rsidRPr="00C6455F">
        <w:rPr>
          <w:rFonts w:ascii="Myriad Pro" w:eastAsia="Calibri" w:hAnsi="Myriad Pro" w:cs="Arial"/>
          <w:sz w:val="20"/>
          <w:szCs w:val="20"/>
        </w:rPr>
        <w:br/>
        <w:t xml:space="preserve">i podtrzymaniu relacji społecznych oraz propagowaniu aktywizacji obywatelskiej, skierowane </w:t>
      </w:r>
      <w:r w:rsidR="00C6455F">
        <w:rPr>
          <w:rFonts w:ascii="Myriad Pro" w:eastAsia="Calibri" w:hAnsi="Myriad Pro" w:cs="Arial"/>
          <w:sz w:val="20"/>
          <w:szCs w:val="20"/>
        </w:rPr>
        <w:br/>
      </w:r>
      <w:bookmarkStart w:id="0" w:name="_GoBack"/>
      <w:bookmarkEnd w:id="0"/>
      <w:r w:rsidR="00C6455F" w:rsidRPr="00C6455F">
        <w:rPr>
          <w:rFonts w:ascii="Myriad Pro" w:eastAsia="Calibri" w:hAnsi="Myriad Pro" w:cs="Arial"/>
          <w:sz w:val="20"/>
          <w:szCs w:val="20"/>
        </w:rPr>
        <w:t>do przedstawicieli NGO oraz mieszkańców Pomorza Zachodniego.</w:t>
      </w:r>
    </w:p>
    <w:p w14:paraId="6583E842" w14:textId="46E2A35C" w:rsidR="00B2155A" w:rsidRPr="00C6455F" w:rsidRDefault="00B2155A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C64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C6455F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Monika MOL. Lechowicz</cp:lastModifiedBy>
  <cp:revision>2</cp:revision>
  <cp:lastPrinted>2019-12-09T06:48:00Z</cp:lastPrinted>
  <dcterms:created xsi:type="dcterms:W3CDTF">2023-06-06T11:57:00Z</dcterms:created>
  <dcterms:modified xsi:type="dcterms:W3CDTF">2023-06-06T11:57:00Z</dcterms:modified>
</cp:coreProperties>
</file>