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EB" w:rsidRDefault="002D6FEB" w:rsidP="00E43E5D"/>
    <w:p w:rsidR="00C102BE" w:rsidRDefault="00C102BE" w:rsidP="00E43E5D">
      <w:pPr>
        <w:rPr>
          <w:rFonts w:ascii="Arial" w:hAnsi="Arial" w:cs="Arial"/>
          <w:sz w:val="20"/>
          <w:szCs w:val="20"/>
        </w:rPr>
      </w:pPr>
      <w:r w:rsidRPr="00C102BE">
        <w:rPr>
          <w:rFonts w:ascii="Arial" w:hAnsi="Arial" w:cs="Arial"/>
          <w:sz w:val="20"/>
          <w:szCs w:val="20"/>
        </w:rPr>
        <w:t>Informacja  o zmianach warunków realizacji zadania pod nazwą „II Regionalny Kongres Kobiet w Koszalinie” przez Koszalińskie Stowarzyszenie Aktywności Lokalnej Era Kobiet.</w:t>
      </w:r>
    </w:p>
    <w:p w:rsidR="001A2D86" w:rsidRDefault="001A2D86" w:rsidP="00E43E5D">
      <w:pPr>
        <w:rPr>
          <w:rFonts w:ascii="Arial" w:hAnsi="Arial" w:cs="Arial"/>
          <w:sz w:val="20"/>
          <w:szCs w:val="20"/>
        </w:rPr>
      </w:pPr>
    </w:p>
    <w:p w:rsidR="001A2D86" w:rsidRDefault="001A2D86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Zmianie ulega: „1. Kosztorys ze względu na rodzaj kosztów”. W rubryce koszty merytoryczne usuwa się pozycję  4. Wydruk biuletynu przedkongresowego. Kwota 1.400 zł pokryta z wnioskowanej dotacji oraz pozycję 10. Aktualizacja strony internetowej. Kwota 600 zł </w:t>
      </w:r>
      <w:r w:rsidR="006B6B52">
        <w:rPr>
          <w:rFonts w:ascii="Arial" w:hAnsi="Arial" w:cs="Arial"/>
          <w:sz w:val="20"/>
          <w:szCs w:val="20"/>
        </w:rPr>
        <w:t>pokryta z wnioskowanej dotacji.</w:t>
      </w:r>
    </w:p>
    <w:p w:rsidR="001A2D86" w:rsidRDefault="001A2D86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</w:t>
      </w:r>
      <w:r w:rsidR="00C17857">
        <w:rPr>
          <w:rFonts w:ascii="Arial" w:hAnsi="Arial" w:cs="Arial"/>
          <w:sz w:val="20"/>
          <w:szCs w:val="20"/>
        </w:rPr>
        <w:t>z powyższym podsumowanie rubryk</w:t>
      </w:r>
      <w:r>
        <w:rPr>
          <w:rFonts w:ascii="Arial" w:hAnsi="Arial" w:cs="Arial"/>
          <w:sz w:val="20"/>
          <w:szCs w:val="20"/>
        </w:rPr>
        <w:t>:</w:t>
      </w:r>
      <w:r w:rsidR="00C17857">
        <w:rPr>
          <w:rFonts w:ascii="Arial" w:hAnsi="Arial" w:cs="Arial"/>
          <w:sz w:val="20"/>
          <w:szCs w:val="20"/>
        </w:rPr>
        <w:t xml:space="preserve"> „Koszt całkowity (w zł)” „Ogółem” wynosi 21 800 zł;</w:t>
      </w:r>
      <w:r w:rsidR="00803BA8">
        <w:rPr>
          <w:rFonts w:ascii="Arial" w:hAnsi="Arial" w:cs="Arial"/>
          <w:sz w:val="20"/>
          <w:szCs w:val="20"/>
        </w:rPr>
        <w:t xml:space="preserve"> „z </w:t>
      </w:r>
      <w:r>
        <w:rPr>
          <w:rFonts w:ascii="Arial" w:hAnsi="Arial" w:cs="Arial"/>
          <w:sz w:val="20"/>
          <w:szCs w:val="20"/>
        </w:rPr>
        <w:t xml:space="preserve">tego do pokrycia z wnioskowanej dotacji (w zł)” </w:t>
      </w:r>
      <w:r w:rsidR="00C17857">
        <w:rPr>
          <w:rFonts w:ascii="Arial" w:hAnsi="Arial" w:cs="Arial"/>
          <w:sz w:val="20"/>
          <w:szCs w:val="20"/>
        </w:rPr>
        <w:t>„O</w:t>
      </w:r>
      <w:r>
        <w:rPr>
          <w:rFonts w:ascii="Arial" w:hAnsi="Arial" w:cs="Arial"/>
          <w:sz w:val="20"/>
          <w:szCs w:val="20"/>
        </w:rPr>
        <w:t>gółem</w:t>
      </w:r>
      <w:r w:rsidR="00C1785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wynosi 8 000 zł</w:t>
      </w:r>
      <w:r w:rsidR="00C17857">
        <w:rPr>
          <w:rFonts w:ascii="Arial" w:hAnsi="Arial" w:cs="Arial"/>
          <w:sz w:val="20"/>
          <w:szCs w:val="20"/>
        </w:rPr>
        <w:t>.</w:t>
      </w:r>
    </w:p>
    <w:p w:rsidR="00872701" w:rsidRDefault="00872701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Zmianie ulega tabela „2. Przewidywane źródła finansowania zadania publicznego”. </w:t>
      </w:r>
    </w:p>
    <w:p w:rsidR="00872701" w:rsidRDefault="00872701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pozycji „1. Wnioskowana kwota dotacji” wynosi 8 000 zł i 36,7%  </w:t>
      </w:r>
    </w:p>
    <w:p w:rsidR="00872701" w:rsidRDefault="00872701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pozycji „3.Środki finansowe z innych źródeł (środki finansowe wymienione w pkt. 3.1-3.3)” procent wynosi 22,9%</w:t>
      </w:r>
    </w:p>
    <w:p w:rsidR="006B6B52" w:rsidRDefault="00872701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pozycji „3.2 środki finansowe z innych źródeł publicznych (w szczególności : dotacje z budżetu państwa lub budżetu jednostki samorządu terytorialnego, funduszy celowych, środki z funduszy strukturalnych)</w:t>
      </w:r>
      <w:r w:rsidR="006B6B52">
        <w:rPr>
          <w:rFonts w:ascii="Arial" w:hAnsi="Arial" w:cs="Arial"/>
          <w:sz w:val="20"/>
          <w:szCs w:val="20"/>
        </w:rPr>
        <w:t>” procent wynosi 22,9%.</w:t>
      </w:r>
    </w:p>
    <w:p w:rsidR="006B6B52" w:rsidRDefault="006B6B52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pozycji „4. Wkład osobowy (w tym świadczenia wolontariuszy i praca społeczna członków)” procent wynosi 40,4%</w:t>
      </w:r>
    </w:p>
    <w:p w:rsidR="006B6B52" w:rsidRDefault="006B6B52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pozycji „5. Ogółem (środki wymienione w pkt 1-4)” kwota wynosi 21 800 zł</w:t>
      </w:r>
    </w:p>
    <w:p w:rsidR="00872701" w:rsidRPr="00C102BE" w:rsidRDefault="00872701" w:rsidP="00E43E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872701" w:rsidRPr="00C10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8A" w:rsidRDefault="009A0B8A" w:rsidP="00E42D0F">
      <w:pPr>
        <w:spacing w:after="0" w:line="240" w:lineRule="auto"/>
      </w:pPr>
      <w:r>
        <w:separator/>
      </w:r>
    </w:p>
  </w:endnote>
  <w:endnote w:type="continuationSeparator" w:id="0">
    <w:p w:rsidR="009A0B8A" w:rsidRDefault="009A0B8A" w:rsidP="00E4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0" w:rsidRDefault="00A579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sz w:val="16"/>
        <w:szCs w:val="16"/>
      </w:rPr>
      <w:id w:val="-614053851"/>
      <w:docPartObj>
        <w:docPartGallery w:val="Page Numbers (Bottom of Page)"/>
        <w:docPartUnique/>
      </w:docPartObj>
    </w:sdtPr>
    <w:sdtEndPr/>
    <w:sdtContent>
      <w:p w:rsidR="004800B1" w:rsidRPr="004800B1" w:rsidRDefault="009A0B8A" w:rsidP="00B44BF7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</w:p>
    </w:sdtContent>
  </w:sdt>
  <w:p w:rsidR="00A579C0" w:rsidRPr="00A579C0" w:rsidRDefault="00A579C0" w:rsidP="00A579C0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0" w:rsidRDefault="00A579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8A" w:rsidRDefault="009A0B8A" w:rsidP="00E42D0F">
      <w:pPr>
        <w:spacing w:after="0" w:line="240" w:lineRule="auto"/>
      </w:pPr>
      <w:r>
        <w:separator/>
      </w:r>
    </w:p>
  </w:footnote>
  <w:footnote w:type="continuationSeparator" w:id="0">
    <w:p w:rsidR="009A0B8A" w:rsidRDefault="009A0B8A" w:rsidP="00E4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0" w:rsidRDefault="00A579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0F" w:rsidRDefault="00FF3D67">
    <w:pPr>
      <w:pStyle w:val="Nagwek"/>
    </w:pPr>
    <w:r>
      <w:tab/>
    </w:r>
  </w:p>
  <w:p w:rsidR="00E42D0F" w:rsidRDefault="00E42D0F">
    <w:pPr>
      <w:pStyle w:val="Nagwek"/>
    </w:pPr>
  </w:p>
  <w:p w:rsidR="00E42D0F" w:rsidRDefault="00E42D0F">
    <w:pPr>
      <w:pStyle w:val="Nagwek"/>
    </w:pPr>
  </w:p>
  <w:p w:rsidR="00E42D0F" w:rsidRPr="00C102BE" w:rsidRDefault="007A29CA" w:rsidP="00E241B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do uchwały Nr 1401</w:t>
    </w:r>
    <w:r w:rsidR="00EE3071" w:rsidRPr="00C102BE">
      <w:rPr>
        <w:rFonts w:ascii="Arial" w:hAnsi="Arial" w:cs="Arial"/>
        <w:sz w:val="20"/>
        <w:szCs w:val="20"/>
      </w:rPr>
      <w:t>/14</w:t>
    </w:r>
  </w:p>
  <w:p w:rsidR="00FF3D67" w:rsidRPr="00C102BE" w:rsidRDefault="00E241BE" w:rsidP="00E241BE">
    <w:pPr>
      <w:pStyle w:val="Nagwek"/>
      <w:jc w:val="right"/>
      <w:rPr>
        <w:rFonts w:ascii="Arial" w:hAnsi="Arial" w:cs="Arial"/>
        <w:sz w:val="20"/>
        <w:szCs w:val="20"/>
      </w:rPr>
    </w:pPr>
    <w:r w:rsidRPr="00C102BE">
      <w:rPr>
        <w:rFonts w:ascii="Arial" w:hAnsi="Arial" w:cs="Arial"/>
        <w:sz w:val="20"/>
        <w:szCs w:val="20"/>
      </w:rPr>
      <w:t>Zarządu Województwa Zachodniopomorskiego</w:t>
    </w:r>
  </w:p>
  <w:p w:rsidR="00E241BE" w:rsidRPr="00C102BE" w:rsidRDefault="007A29CA" w:rsidP="00E241B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 dnia 6 </w:t>
    </w:r>
    <w:r>
      <w:rPr>
        <w:rFonts w:ascii="Arial" w:hAnsi="Arial" w:cs="Arial"/>
        <w:sz w:val="20"/>
        <w:szCs w:val="20"/>
      </w:rPr>
      <w:t>sierpnia</w:t>
    </w:r>
    <w:bookmarkStart w:id="0" w:name="_GoBack"/>
    <w:bookmarkEnd w:id="0"/>
    <w:r>
      <w:rPr>
        <w:rFonts w:ascii="Arial" w:hAnsi="Arial" w:cs="Arial"/>
        <w:sz w:val="20"/>
        <w:szCs w:val="20"/>
      </w:rPr>
      <w:t xml:space="preserve"> </w:t>
    </w:r>
    <w:r w:rsidR="00EE3071" w:rsidRPr="00C102BE">
      <w:rPr>
        <w:rFonts w:ascii="Arial" w:hAnsi="Arial" w:cs="Arial"/>
        <w:sz w:val="20"/>
        <w:szCs w:val="20"/>
      </w:rPr>
      <w:t>2014</w:t>
    </w:r>
    <w:r w:rsidR="00E241BE" w:rsidRPr="00C102BE">
      <w:rPr>
        <w:rFonts w:ascii="Arial" w:hAnsi="Arial" w:cs="Arial"/>
        <w:sz w:val="20"/>
        <w:szCs w:val="20"/>
      </w:rPr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0" w:rsidRDefault="00A579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EC"/>
    <w:rsid w:val="00011BBA"/>
    <w:rsid w:val="00045A66"/>
    <w:rsid w:val="00124C3A"/>
    <w:rsid w:val="00146193"/>
    <w:rsid w:val="001A2D86"/>
    <w:rsid w:val="002017CC"/>
    <w:rsid w:val="002B5450"/>
    <w:rsid w:val="002D6FEB"/>
    <w:rsid w:val="00374252"/>
    <w:rsid w:val="00387CB0"/>
    <w:rsid w:val="004712CC"/>
    <w:rsid w:val="004800B1"/>
    <w:rsid w:val="004E433B"/>
    <w:rsid w:val="00522ED0"/>
    <w:rsid w:val="005E6706"/>
    <w:rsid w:val="0067105E"/>
    <w:rsid w:val="006B6B52"/>
    <w:rsid w:val="006E7DEC"/>
    <w:rsid w:val="007414A1"/>
    <w:rsid w:val="007A29CA"/>
    <w:rsid w:val="0080394E"/>
    <w:rsid w:val="00803BA8"/>
    <w:rsid w:val="00811B13"/>
    <w:rsid w:val="00853612"/>
    <w:rsid w:val="00872701"/>
    <w:rsid w:val="0087707B"/>
    <w:rsid w:val="009A0B8A"/>
    <w:rsid w:val="00A579C0"/>
    <w:rsid w:val="00AB655F"/>
    <w:rsid w:val="00AC771B"/>
    <w:rsid w:val="00B44BF7"/>
    <w:rsid w:val="00BD1327"/>
    <w:rsid w:val="00C102BE"/>
    <w:rsid w:val="00C17857"/>
    <w:rsid w:val="00D713A6"/>
    <w:rsid w:val="00E241BE"/>
    <w:rsid w:val="00E42D0F"/>
    <w:rsid w:val="00E43E5D"/>
    <w:rsid w:val="00EB2629"/>
    <w:rsid w:val="00EE3071"/>
    <w:rsid w:val="00FE6E4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0F"/>
  </w:style>
  <w:style w:type="paragraph" w:styleId="Stopka">
    <w:name w:val="footer"/>
    <w:basedOn w:val="Normalny"/>
    <w:link w:val="Stopka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0F"/>
  </w:style>
  <w:style w:type="paragraph" w:styleId="Stopka">
    <w:name w:val="footer"/>
    <w:basedOn w:val="Normalny"/>
    <w:link w:val="Stopka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17</cp:revision>
  <cp:lastPrinted>2012-03-27T06:37:00Z</cp:lastPrinted>
  <dcterms:created xsi:type="dcterms:W3CDTF">2012-03-27T09:13:00Z</dcterms:created>
  <dcterms:modified xsi:type="dcterms:W3CDTF">2014-08-07T09:21:00Z</dcterms:modified>
</cp:coreProperties>
</file>