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3F5D75">
        <w:rPr>
          <w:rFonts w:ascii="Arial" w:eastAsia="Times New Roman" w:hAnsi="Arial" w:cs="Arial"/>
          <w:sz w:val="16"/>
          <w:szCs w:val="18"/>
          <w:lang w:eastAsia="pl-PL"/>
        </w:rPr>
        <w:t>1959/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F6768F">
        <w:rPr>
          <w:rFonts w:ascii="Arial" w:eastAsia="Times New Roman" w:hAnsi="Arial" w:cs="Arial"/>
          <w:sz w:val="16"/>
          <w:szCs w:val="18"/>
          <w:lang w:eastAsia="pl-PL"/>
        </w:rPr>
        <w:t>4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3F5D75">
        <w:rPr>
          <w:rFonts w:ascii="Arial" w:eastAsia="Times New Roman" w:hAnsi="Arial" w:cs="Arial"/>
          <w:sz w:val="16"/>
          <w:szCs w:val="18"/>
          <w:lang w:eastAsia="pl-PL"/>
        </w:rPr>
        <w:t xml:space="preserve"> 13 listopada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F6768F">
        <w:rPr>
          <w:rFonts w:ascii="Arial" w:eastAsia="Times New Roman" w:hAnsi="Arial" w:cs="Arial"/>
          <w:sz w:val="16"/>
          <w:szCs w:val="18"/>
          <w:lang w:eastAsia="pl-PL"/>
        </w:rPr>
        <w:t>4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Wysokość </w:t>
      </w:r>
      <w:r w:rsidR="001940B4">
        <w:rPr>
          <w:rFonts w:ascii="Arial" w:eastAsia="Times New Roman" w:hAnsi="Arial" w:cs="Arial"/>
          <w:b/>
          <w:szCs w:val="20"/>
          <w:lang w:eastAsia="pl-PL"/>
        </w:rPr>
        <w:t xml:space="preserve">pomocy zdrowotnej </w:t>
      </w:r>
      <w:r w:rsidR="001940B4">
        <w:rPr>
          <w:rFonts w:ascii="Arial" w:eastAsia="Times New Roman" w:hAnsi="Arial" w:cs="Arial"/>
          <w:b/>
          <w:szCs w:val="20"/>
          <w:lang w:eastAsia="pl-PL"/>
        </w:rPr>
        <w:br/>
        <w:t>dla nauczycieli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FF330A">
        <w:rPr>
          <w:rFonts w:ascii="Arial" w:eastAsia="Times New Roman" w:hAnsi="Arial" w:cs="Arial"/>
          <w:b/>
          <w:szCs w:val="20"/>
          <w:lang w:eastAsia="pl-PL"/>
        </w:rPr>
        <w:t>cówek oświatowych</w:t>
      </w:r>
      <w:r w:rsidR="00253F7C">
        <w:rPr>
          <w:rFonts w:ascii="Arial" w:eastAsia="Times New Roman" w:hAnsi="Arial" w:cs="Arial"/>
          <w:b/>
          <w:szCs w:val="20"/>
          <w:lang w:eastAsia="pl-PL"/>
        </w:rPr>
        <w:t>,</w:t>
      </w:r>
      <w:r w:rsidR="00FF330A">
        <w:rPr>
          <w:rFonts w:ascii="Arial" w:eastAsia="Times New Roman" w:hAnsi="Arial" w:cs="Arial"/>
          <w:b/>
          <w:szCs w:val="20"/>
          <w:lang w:eastAsia="pl-PL"/>
        </w:rPr>
        <w:t xml:space="preserve"> dla których organem prowadzącym </w:t>
      </w:r>
      <w:r w:rsidR="00761A19">
        <w:rPr>
          <w:rFonts w:ascii="Arial" w:eastAsia="Times New Roman" w:hAnsi="Arial" w:cs="Arial"/>
          <w:b/>
          <w:szCs w:val="20"/>
          <w:lang w:eastAsia="pl-PL"/>
        </w:rPr>
        <w:br/>
      </w:r>
      <w:r w:rsidR="00FF330A">
        <w:rPr>
          <w:rFonts w:ascii="Arial" w:eastAsia="Times New Roman" w:hAnsi="Arial" w:cs="Arial"/>
          <w:b/>
          <w:szCs w:val="20"/>
          <w:lang w:eastAsia="pl-PL"/>
        </w:rPr>
        <w:t>jest</w:t>
      </w:r>
      <w:r w:rsidR="001940B4">
        <w:rPr>
          <w:rFonts w:ascii="Arial" w:eastAsia="Times New Roman" w:hAnsi="Arial" w:cs="Arial"/>
          <w:b/>
          <w:szCs w:val="20"/>
          <w:lang w:eastAsia="pl-PL"/>
        </w:rPr>
        <w:t xml:space="preserve"> Województwo Zachodniopomorskie.</w:t>
      </w:r>
    </w:p>
    <w:p w:rsidR="00195CB0" w:rsidRP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tbl>
      <w:tblPr>
        <w:tblW w:w="954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452"/>
        <w:gridCol w:w="160"/>
        <w:gridCol w:w="4376"/>
        <w:gridCol w:w="1169"/>
      </w:tblGrid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M.G.</w:t>
            </w:r>
            <w:r w:rsidR="00195CB0" w:rsidRPr="00195C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Doskonalenia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1222,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 Ł.</w:t>
            </w:r>
            <w:r w:rsidR="00195CB0" w:rsidRPr="00195C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656,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L.</w:t>
            </w:r>
            <w:r w:rsidR="00195CB0" w:rsidRPr="00195C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1500,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5424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</w:t>
            </w:r>
            <w:r w:rsidR="00542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Świnoujściu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215,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H. M.</w:t>
            </w:r>
            <w:r w:rsidR="00195CB0" w:rsidRPr="00195C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478,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517,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350,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P.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5424A7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  <w:r w:rsidR="00195CB0" w:rsidRPr="00195CB0">
              <w:rPr>
                <w:rFonts w:ascii="Arial" w:hAnsi="Arial" w:cs="Arial"/>
                <w:color w:val="000000"/>
                <w:sz w:val="20"/>
                <w:szCs w:val="20"/>
              </w:rPr>
              <w:t>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884,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 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302,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M.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911,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 J.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988, 00 zł</w:t>
            </w:r>
          </w:p>
        </w:tc>
      </w:tr>
      <w:tr w:rsidR="00195CB0" w:rsidRPr="00195CB0" w:rsidTr="00195CB0">
        <w:trPr>
          <w:trHeight w:val="2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 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374, 00 zł</w:t>
            </w:r>
          </w:p>
        </w:tc>
      </w:tr>
    </w:tbl>
    <w:p w:rsidR="00C16AE7" w:rsidRDefault="00C16AE7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P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664"/>
        <w:gridCol w:w="4395"/>
        <w:gridCol w:w="1134"/>
      </w:tblGrid>
      <w:tr w:rsidR="00195CB0" w:rsidRPr="00195CB0" w:rsidTr="00985A0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K. B.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985A08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Specjalnych przy Szpitalu Uzdrowiskowym „Słoneczko” w Kołobrzegu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985A08">
            <w:pPr>
              <w:ind w:right="-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355, 00 zł</w:t>
            </w:r>
          </w:p>
        </w:tc>
      </w:tr>
      <w:tr w:rsidR="00195CB0" w:rsidRPr="00195CB0" w:rsidTr="00985A0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R.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985A08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Specjalnych przy Szpitalu Uzdrowiskowym „Słoneczko” w Kołobrzegu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985A08">
            <w:pPr>
              <w:ind w:right="-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580, 00 zł</w:t>
            </w:r>
          </w:p>
        </w:tc>
      </w:tr>
      <w:tr w:rsidR="00195CB0" w:rsidRPr="00195CB0" w:rsidTr="00985A0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195CB0">
            <w:pPr>
              <w:rPr>
                <w:rFonts w:ascii="Arial" w:hAnsi="Arial" w:cs="Arial"/>
                <w:sz w:val="20"/>
                <w:szCs w:val="20"/>
              </w:rPr>
            </w:pPr>
            <w:r w:rsidRPr="00195CB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3F5D75" w:rsidP="00195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 L.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985A08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Kształcenia Zawodowego i Ustawicznego w Szczecinie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CB0" w:rsidRPr="00195CB0" w:rsidRDefault="00195CB0" w:rsidP="00985A08">
            <w:pPr>
              <w:ind w:right="-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CB0">
              <w:rPr>
                <w:rFonts w:ascii="Arial" w:hAnsi="Arial" w:cs="Arial"/>
                <w:color w:val="000000"/>
                <w:sz w:val="20"/>
                <w:szCs w:val="20"/>
              </w:rPr>
              <w:t>168, 00 zł</w:t>
            </w:r>
          </w:p>
        </w:tc>
      </w:tr>
    </w:tbl>
    <w:p w:rsidR="006F012E" w:rsidRPr="00F6768F" w:rsidRDefault="006F012E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112FB5"/>
    <w:rsid w:val="00113112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3F5D75"/>
    <w:rsid w:val="004239BD"/>
    <w:rsid w:val="005424A7"/>
    <w:rsid w:val="00545B9D"/>
    <w:rsid w:val="0059204F"/>
    <w:rsid w:val="005A3B4D"/>
    <w:rsid w:val="005A5E23"/>
    <w:rsid w:val="00635DB5"/>
    <w:rsid w:val="00640791"/>
    <w:rsid w:val="006F012E"/>
    <w:rsid w:val="006F577F"/>
    <w:rsid w:val="00761A19"/>
    <w:rsid w:val="008F2B99"/>
    <w:rsid w:val="00933EFB"/>
    <w:rsid w:val="00985A08"/>
    <w:rsid w:val="00AC6599"/>
    <w:rsid w:val="00AE730C"/>
    <w:rsid w:val="00B20C34"/>
    <w:rsid w:val="00BA3ABE"/>
    <w:rsid w:val="00BE2438"/>
    <w:rsid w:val="00C16AE7"/>
    <w:rsid w:val="00C56CE7"/>
    <w:rsid w:val="00C85AC4"/>
    <w:rsid w:val="00D434FA"/>
    <w:rsid w:val="00D76ADD"/>
    <w:rsid w:val="00D949CD"/>
    <w:rsid w:val="00DB2443"/>
    <w:rsid w:val="00DB5F1F"/>
    <w:rsid w:val="00E76B78"/>
    <w:rsid w:val="00EB1413"/>
    <w:rsid w:val="00EE3F33"/>
    <w:rsid w:val="00F13606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A154-04D8-49DA-9AD6-CCF272A2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2014-11-04T08:57:00Z</cp:lastPrinted>
  <dcterms:created xsi:type="dcterms:W3CDTF">2014-12-11T13:46:00Z</dcterms:created>
  <dcterms:modified xsi:type="dcterms:W3CDTF">2014-12-11T13:46:00Z</dcterms:modified>
</cp:coreProperties>
</file>