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38" w:rsidRPr="003A6D38" w:rsidRDefault="003A6D38" w:rsidP="001F404F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Załącznik nr 2</w:t>
      </w:r>
    </w:p>
    <w:p w:rsidR="003A6D38" w:rsidRPr="003A6D38" w:rsidRDefault="003A6D38" w:rsidP="003A6D38">
      <w:pPr>
        <w:jc w:val="center"/>
        <w:rPr>
          <w:rFonts w:ascii="Arial" w:hAnsi="Arial" w:cs="Arial"/>
          <w:b/>
        </w:rPr>
      </w:pPr>
      <w:r w:rsidRPr="003A6D38">
        <w:rPr>
          <w:rFonts w:ascii="Arial" w:hAnsi="Arial" w:cs="Arial"/>
          <w:b/>
        </w:rPr>
        <w:t xml:space="preserve">OPIS </w:t>
      </w:r>
      <w:r w:rsidR="004F3083">
        <w:rPr>
          <w:rFonts w:ascii="Arial" w:hAnsi="Arial" w:cs="Arial"/>
          <w:b/>
        </w:rPr>
        <w:t>BADANIA</w:t>
      </w:r>
      <w:r w:rsidRPr="003A6D38">
        <w:rPr>
          <w:rFonts w:ascii="Arial" w:hAnsi="Arial" w:cs="Arial"/>
          <w:b/>
        </w:rPr>
        <w:t xml:space="preserve"> </w:t>
      </w:r>
      <w:r w:rsidR="00BF227B">
        <w:rPr>
          <w:rFonts w:ascii="Arial" w:hAnsi="Arial" w:cs="Arial"/>
          <w:b/>
        </w:rPr>
        <w:t>EWALUACYJNEGO</w:t>
      </w:r>
    </w:p>
    <w:p w:rsidR="005F155D" w:rsidRPr="007331DD" w:rsidRDefault="009478E9" w:rsidP="004F3DF1">
      <w:pPr>
        <w:spacing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A6D38" w:rsidRPr="007331DD">
        <w:rPr>
          <w:rFonts w:ascii="Arial" w:hAnsi="Arial" w:cs="Arial"/>
        </w:rPr>
        <w:t xml:space="preserve">ialog techniczny związany z postępowaniem o udzielenie zamówienia publicznego, którego przedmiotem jest wybór </w:t>
      </w:r>
      <w:r>
        <w:rPr>
          <w:rFonts w:ascii="Arial" w:hAnsi="Arial" w:cs="Arial"/>
        </w:rPr>
        <w:t xml:space="preserve">wykonawcy na </w:t>
      </w:r>
      <w:r w:rsidR="00D65AE3" w:rsidRPr="007331DD">
        <w:rPr>
          <w:rFonts w:ascii="Arial" w:hAnsi="Arial" w:cs="Arial"/>
        </w:rPr>
        <w:t>wykonanie badania</w:t>
      </w:r>
      <w:r w:rsidR="007331DD" w:rsidRPr="007331DD">
        <w:rPr>
          <w:rFonts w:ascii="Arial" w:hAnsi="Arial" w:cs="Arial"/>
        </w:rPr>
        <w:t xml:space="preserve"> ewaluacyjnego </w:t>
      </w:r>
      <w:r w:rsidR="004F3DF1">
        <w:rPr>
          <w:rFonts w:ascii="Arial" w:hAnsi="Arial" w:cs="Arial"/>
        </w:rPr>
        <w:t>pn. O</w:t>
      </w:r>
      <w:r w:rsidR="007331DD" w:rsidRPr="007331DD">
        <w:rPr>
          <w:rFonts w:ascii="Arial" w:hAnsi="Arial" w:cs="Arial"/>
        </w:rPr>
        <w:t xml:space="preserve">cena wpływu RPO </w:t>
      </w:r>
      <w:r w:rsidR="00D65AE3" w:rsidRPr="007331DD">
        <w:rPr>
          <w:rFonts w:ascii="Arial" w:hAnsi="Arial" w:cs="Arial"/>
        </w:rPr>
        <w:t>WZ 2014-2020 w zakresie włączenia społecznego w regionie</w:t>
      </w:r>
      <w:r w:rsidR="00D1713C">
        <w:rPr>
          <w:rFonts w:ascii="Arial" w:hAnsi="Arial" w:cs="Arial"/>
        </w:rPr>
        <w:t>.</w:t>
      </w:r>
    </w:p>
    <w:p w:rsidR="00D9307A" w:rsidRPr="00D9307A" w:rsidRDefault="00126519" w:rsidP="004F3DF1">
      <w:pPr>
        <w:spacing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FC280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OPIS</w:t>
      </w:r>
      <w:r w:rsidR="00D65AE3">
        <w:rPr>
          <w:rFonts w:ascii="Arial" w:hAnsi="Arial" w:cs="Arial"/>
          <w:b/>
        </w:rPr>
        <w:t>/ZAŁOŻENIA</w:t>
      </w:r>
      <w:r w:rsidR="00D9307A">
        <w:rPr>
          <w:rFonts w:ascii="Arial" w:hAnsi="Arial" w:cs="Arial"/>
          <w:b/>
        </w:rPr>
        <w:t>/ GŁÓWNE CELE</w:t>
      </w:r>
      <w:r>
        <w:rPr>
          <w:rFonts w:ascii="Arial" w:hAnsi="Arial" w:cs="Arial"/>
          <w:b/>
        </w:rPr>
        <w:t xml:space="preserve"> </w:t>
      </w:r>
      <w:r w:rsidR="009478E9">
        <w:rPr>
          <w:rFonts w:ascii="Arial" w:hAnsi="Arial" w:cs="Arial"/>
          <w:b/>
        </w:rPr>
        <w:t xml:space="preserve">BADANIA </w:t>
      </w:r>
      <w:r w:rsidR="00D65AE3">
        <w:rPr>
          <w:rFonts w:ascii="Arial" w:hAnsi="Arial" w:cs="Arial"/>
          <w:b/>
        </w:rPr>
        <w:t xml:space="preserve">EWALUACYJNEGO </w:t>
      </w:r>
    </w:p>
    <w:p w:rsidR="00D9307A" w:rsidRPr="00FA163C" w:rsidRDefault="00D9307A" w:rsidP="000A51B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  <w:bCs/>
        </w:rPr>
      </w:pPr>
      <w:r w:rsidRPr="00FA163C">
        <w:rPr>
          <w:rFonts w:ascii="Arial" w:eastAsia="Calibri" w:hAnsi="Arial" w:cs="Arial"/>
          <w:bCs/>
        </w:rPr>
        <w:t>Głównym celem badania jest:</w:t>
      </w:r>
    </w:p>
    <w:p w:rsidR="00D9307A" w:rsidRPr="00D9307A" w:rsidRDefault="00D9307A" w:rsidP="000A51B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t xml:space="preserve">Diagnoza społeczna mieszkańców Pomorza Zachodniego. </w:t>
      </w:r>
    </w:p>
    <w:p w:rsidR="00D9307A" w:rsidRPr="00D9307A" w:rsidRDefault="00D9307A" w:rsidP="000A51B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t>Określenie i ocena wpływu realizacji RPO 2014-2020 Województwa Zachodniopomorskiego na poziom włączenia społecznego.</w:t>
      </w:r>
    </w:p>
    <w:p w:rsidR="00D9307A" w:rsidRPr="00D9307A" w:rsidRDefault="00D9307A" w:rsidP="000A51B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t>Cele szczegółowe badania:</w:t>
      </w:r>
    </w:p>
    <w:p w:rsidR="00D9307A" w:rsidRPr="00D9307A" w:rsidRDefault="00D9307A" w:rsidP="000A51B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t>Diagnoza rozwoju społecznego mieszkańców Pomorza Zachodniego ze szczególnym uwzględnieniem wybranych obszarów życia społeczno-gospodarczego, grup społecznych i obszarów problemowych:</w:t>
      </w:r>
    </w:p>
    <w:p w:rsidR="00D9307A" w:rsidRPr="00D9307A" w:rsidRDefault="00D9307A" w:rsidP="000A51B4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t>polityka społeczna w regionie;</w:t>
      </w:r>
    </w:p>
    <w:p w:rsidR="00D9307A" w:rsidRPr="00D9307A" w:rsidRDefault="00D9307A" w:rsidP="000A51B4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t>problemy demograficzne;</w:t>
      </w:r>
    </w:p>
    <w:p w:rsidR="00D9307A" w:rsidRPr="00D9307A" w:rsidRDefault="00D9307A" w:rsidP="000A51B4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t>kapitał ludzki i kapitał społeczny;</w:t>
      </w:r>
    </w:p>
    <w:p w:rsidR="002B34B9" w:rsidRDefault="00D9307A" w:rsidP="000A51B4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t>aktywność społeczna</w:t>
      </w:r>
    </w:p>
    <w:p w:rsidR="00D9307A" w:rsidRPr="003A3B16" w:rsidRDefault="002B34B9" w:rsidP="000A51B4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Arial" w:eastAsia="Calibri" w:hAnsi="Arial" w:cs="Arial"/>
          <w:bCs/>
        </w:rPr>
      </w:pPr>
      <w:r w:rsidRPr="003A3B16">
        <w:rPr>
          <w:rFonts w:ascii="Arial" w:eastAsia="Calibri" w:hAnsi="Arial" w:cs="Arial"/>
          <w:bCs/>
        </w:rPr>
        <w:t>aktywność ekonomiczna (</w:t>
      </w:r>
      <w:r w:rsidRPr="003A3B16">
        <w:rPr>
          <w:rFonts w:ascii="Arial" w:hAnsi="Arial" w:cs="Arial"/>
        </w:rPr>
        <w:t xml:space="preserve">na ile jest w ludziach potrzeba samodzielności, zarabiania, samostanowienia w życiu, a na ile – są </w:t>
      </w:r>
      <w:r w:rsidR="000D4054" w:rsidRPr="003A3B16">
        <w:rPr>
          <w:rFonts w:ascii="Arial" w:hAnsi="Arial" w:cs="Arial"/>
        </w:rPr>
        <w:t>uzależnieni od świadczeń społecznych)</w:t>
      </w:r>
      <w:r w:rsidR="00D9307A" w:rsidRPr="003A3B16">
        <w:rPr>
          <w:rFonts w:ascii="Arial" w:eastAsia="Calibri" w:hAnsi="Arial" w:cs="Arial"/>
          <w:bCs/>
        </w:rPr>
        <w:t>;</w:t>
      </w:r>
    </w:p>
    <w:p w:rsidR="003A3B16" w:rsidRDefault="003A3B16" w:rsidP="000A51B4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bezrobocie;</w:t>
      </w:r>
    </w:p>
    <w:p w:rsidR="00D9307A" w:rsidRPr="003A3B16" w:rsidRDefault="00D9307A" w:rsidP="000A51B4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Arial" w:eastAsia="Calibri" w:hAnsi="Arial" w:cs="Arial"/>
          <w:bCs/>
        </w:rPr>
      </w:pPr>
      <w:r w:rsidRPr="003A3B16">
        <w:rPr>
          <w:rFonts w:ascii="Arial" w:eastAsia="Calibri" w:hAnsi="Arial" w:cs="Arial"/>
          <w:bCs/>
        </w:rPr>
        <w:t>zagrożenie ubóstwem i wykluczeniem społecznym, w tym wykluczenie społeczne wśród opuszczających pieczę zastępczą;</w:t>
      </w:r>
    </w:p>
    <w:p w:rsidR="00D9307A" w:rsidRPr="00D9307A" w:rsidRDefault="00D9307A" w:rsidP="000A51B4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t>kryzys rodziny, w tym analiza efektywności istniejącego systemu usług na rzecz rodziny;</w:t>
      </w:r>
    </w:p>
    <w:p w:rsidR="00D9307A" w:rsidRPr="00D9307A" w:rsidRDefault="00D9307A" w:rsidP="000A51B4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t>usługi dla seniorów (podaż, popyt, niezaspokojone potrzeby);</w:t>
      </w:r>
    </w:p>
    <w:p w:rsidR="00D9307A" w:rsidRPr="00D9307A" w:rsidRDefault="00D9307A" w:rsidP="000A51B4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t>społeczności popegeerowskie;</w:t>
      </w:r>
    </w:p>
    <w:p w:rsidR="00D9307A" w:rsidRPr="00D9307A" w:rsidRDefault="00D9307A" w:rsidP="000A51B4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t>obszary zdegradowanie i obszary rewitalizacji</w:t>
      </w:r>
    </w:p>
    <w:p w:rsidR="00D9307A" w:rsidRPr="00D9307A" w:rsidRDefault="00D9307A" w:rsidP="000A51B4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t>Specjalna Strefa Włączenia</w:t>
      </w:r>
      <w:r w:rsidR="00FA163C">
        <w:rPr>
          <w:rFonts w:ascii="Arial" w:eastAsia="Calibri" w:hAnsi="Arial" w:cs="Arial"/>
          <w:bCs/>
        </w:rPr>
        <w:t>.</w:t>
      </w:r>
    </w:p>
    <w:p w:rsidR="00D9307A" w:rsidRPr="00D9307A" w:rsidRDefault="00D9307A" w:rsidP="000A51B4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t xml:space="preserve">Określenie siły natężenia, rozkładu przestrzennego oraz dynamiki zmian analizowanych problemów społecznych; </w:t>
      </w:r>
    </w:p>
    <w:p w:rsidR="00D9307A" w:rsidRPr="00D9307A" w:rsidRDefault="00D9307A" w:rsidP="000A51B4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lastRenderedPageBreak/>
        <w:t>Analiza wdrożenia rekomendacji z badania ewaluacyjnego "Wpływ realizacji RPO, POKL i PROW Województwa Zachodniopomorskiego na zmniejszenie poziomu ubóstwa w regionie”;</w:t>
      </w:r>
    </w:p>
    <w:p w:rsidR="00D9307A" w:rsidRPr="00D9307A" w:rsidRDefault="00D9307A" w:rsidP="000A51B4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  <w:color w:val="000000"/>
        </w:rPr>
        <w:t xml:space="preserve">Oszacowanie wpływu RPO WZ 2014-2020 na zmianę poziomu włączenia społecznego mieszkańców regionu; </w:t>
      </w:r>
    </w:p>
    <w:p w:rsidR="00D9307A" w:rsidRPr="00D9307A" w:rsidRDefault="00D9307A" w:rsidP="000A51B4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  <w:color w:val="000000"/>
        </w:rPr>
        <w:t>Określenie oddziaływania RPO WZ 2014-2020 na:</w:t>
      </w:r>
    </w:p>
    <w:p w:rsidR="00D9307A" w:rsidRPr="00D9307A" w:rsidRDefault="00D9307A" w:rsidP="000A51B4">
      <w:pPr>
        <w:numPr>
          <w:ilvl w:val="0"/>
          <w:numId w:val="1"/>
        </w:numPr>
        <w:spacing w:after="100" w:afterAutospacing="1" w:line="360" w:lineRule="auto"/>
        <w:ind w:left="1276" w:hanging="283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  <w:color w:val="000000"/>
        </w:rPr>
        <w:t>integrację społeczną wybranych grup mieszkańców;</w:t>
      </w:r>
    </w:p>
    <w:p w:rsidR="00D9307A" w:rsidRPr="00D9307A" w:rsidRDefault="00D9307A" w:rsidP="000A51B4">
      <w:pPr>
        <w:numPr>
          <w:ilvl w:val="0"/>
          <w:numId w:val="1"/>
        </w:numPr>
        <w:spacing w:after="100" w:afterAutospacing="1" w:line="360" w:lineRule="auto"/>
        <w:ind w:left="1276" w:hanging="283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  <w:color w:val="000000"/>
        </w:rPr>
        <w:t xml:space="preserve">wzmocnienie sektora ekonomii społecznej w regionie; </w:t>
      </w:r>
    </w:p>
    <w:p w:rsidR="00D9307A" w:rsidRPr="00D9307A" w:rsidRDefault="00D9307A" w:rsidP="000A51B4">
      <w:pPr>
        <w:numPr>
          <w:ilvl w:val="0"/>
          <w:numId w:val="1"/>
        </w:numPr>
        <w:spacing w:after="100" w:afterAutospacing="1" w:line="360" w:lineRule="auto"/>
        <w:ind w:left="1276" w:hanging="283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  <w:color w:val="000000"/>
        </w:rPr>
        <w:t xml:space="preserve">poprawę dostępności </w:t>
      </w:r>
      <w:r w:rsidR="00FA163C">
        <w:rPr>
          <w:rFonts w:ascii="Arial" w:eastAsia="Calibri" w:hAnsi="Arial" w:cs="Arial"/>
          <w:bCs/>
          <w:color w:val="000000"/>
        </w:rPr>
        <w:t xml:space="preserve">i jakości usług społecznych, w </w:t>
      </w:r>
      <w:r w:rsidRPr="00D9307A">
        <w:rPr>
          <w:rFonts w:ascii="Arial" w:eastAsia="Calibri" w:hAnsi="Arial" w:cs="Arial"/>
          <w:bCs/>
          <w:color w:val="000000"/>
        </w:rPr>
        <w:t>szczególności usług na rzecz rodziny;</w:t>
      </w:r>
    </w:p>
    <w:p w:rsidR="004F3DF1" w:rsidRDefault="00D9307A" w:rsidP="000A51B4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Arial" w:eastAsia="Calibri" w:hAnsi="Arial" w:cs="Arial"/>
          <w:bCs/>
        </w:rPr>
      </w:pPr>
      <w:r w:rsidRPr="00D9307A">
        <w:rPr>
          <w:rFonts w:ascii="Arial" w:eastAsia="Calibri" w:hAnsi="Arial" w:cs="Arial"/>
          <w:bCs/>
        </w:rPr>
        <w:t>Bilans potrzeb na usługi i produkty w sferze społecznej, w tym n</w:t>
      </w:r>
      <w:r w:rsidR="004F3DF1">
        <w:rPr>
          <w:rFonts w:ascii="Arial" w:eastAsia="Calibri" w:hAnsi="Arial" w:cs="Arial"/>
          <w:bCs/>
        </w:rPr>
        <w:t xml:space="preserve">a przedsięwzięcia inwestycyjne </w:t>
      </w:r>
      <w:r w:rsidRPr="00D9307A">
        <w:rPr>
          <w:rFonts w:ascii="Arial" w:eastAsia="Calibri" w:hAnsi="Arial" w:cs="Arial"/>
          <w:bCs/>
        </w:rPr>
        <w:t>i infrastrukturalne w zakresie polityki społecznej;</w:t>
      </w:r>
    </w:p>
    <w:p w:rsidR="00D9307A" w:rsidRPr="004F3DF1" w:rsidRDefault="00D9307A" w:rsidP="000A51B4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Arial" w:eastAsia="Calibri" w:hAnsi="Arial" w:cs="Arial"/>
          <w:bCs/>
        </w:rPr>
      </w:pPr>
      <w:r w:rsidRPr="004F3DF1">
        <w:rPr>
          <w:rFonts w:ascii="Arial" w:eastAsia="Calibri" w:hAnsi="Arial" w:cs="Arial"/>
          <w:bCs/>
        </w:rPr>
        <w:t xml:space="preserve">Oszacowanie wartości wskaźnika rezultatu długoterminowego pn. </w:t>
      </w:r>
      <w:r w:rsidRPr="004F3DF1">
        <w:rPr>
          <w:rFonts w:ascii="Arial" w:eastAsia="Calibri" w:hAnsi="Arial" w:cs="Arial"/>
          <w:bCs/>
          <w:i/>
        </w:rPr>
        <w:t>Liczba miejsc pracy istniejących co najmniej 30 miesięcy utworzonych w przedsiębiorstw społecznych</w:t>
      </w:r>
      <w:r w:rsidR="00FA163C">
        <w:rPr>
          <w:rFonts w:ascii="Arial" w:eastAsia="Calibri" w:hAnsi="Arial" w:cs="Arial"/>
          <w:bCs/>
        </w:rPr>
        <w:t>.</w:t>
      </w:r>
    </w:p>
    <w:p w:rsidR="004F3DF1" w:rsidRPr="004F3DF1" w:rsidRDefault="004F3DF1" w:rsidP="004F3DF1">
      <w:pPr>
        <w:spacing w:after="100" w:afterAutospacing="1" w:line="360" w:lineRule="auto"/>
        <w:ind w:left="360"/>
        <w:contextualSpacing/>
        <w:jc w:val="both"/>
        <w:rPr>
          <w:rFonts w:ascii="Arial" w:eastAsia="Calibri" w:hAnsi="Arial" w:cs="Arial"/>
          <w:bCs/>
        </w:rPr>
      </w:pPr>
    </w:p>
    <w:p w:rsidR="00881CBF" w:rsidRPr="00B97917" w:rsidRDefault="00F50925" w:rsidP="004F3DF1">
      <w:pPr>
        <w:spacing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126519" w:rsidRPr="00F50925">
        <w:rPr>
          <w:rFonts w:ascii="Arial" w:hAnsi="Arial" w:cs="Arial"/>
          <w:b/>
        </w:rPr>
        <w:t xml:space="preserve">I. </w:t>
      </w:r>
      <w:r w:rsidR="004F3DF1">
        <w:rPr>
          <w:rFonts w:ascii="Arial" w:hAnsi="Arial" w:cs="Arial"/>
          <w:b/>
        </w:rPr>
        <w:t>UZASADNIENIE BADANIA</w:t>
      </w:r>
    </w:p>
    <w:p w:rsidR="00126519" w:rsidRPr="004F3DF1" w:rsidRDefault="004F3DF1" w:rsidP="000A51B4">
      <w:pPr>
        <w:pStyle w:val="Akapitzlist"/>
        <w:numPr>
          <w:ilvl w:val="0"/>
          <w:numId w:val="6"/>
        </w:numPr>
        <w:spacing w:after="100" w:afterAutospacing="1" w:line="360" w:lineRule="auto"/>
        <w:ind w:hanging="357"/>
        <w:jc w:val="both"/>
        <w:rPr>
          <w:rFonts w:ascii="Arial" w:hAnsi="Arial" w:cs="Arial"/>
        </w:rPr>
      </w:pPr>
      <w:r w:rsidRPr="004F3DF1">
        <w:rPr>
          <w:rFonts w:ascii="Arial" w:hAnsi="Arial" w:cs="Arial"/>
          <w:bCs/>
          <w:color w:val="000000"/>
        </w:rPr>
        <w:t xml:space="preserve">Badanie jest realizowane w związku z obowiązkiem szacowania wpływu interwencji na poziomie osi priorytetowych określonym w art. 56 ust. 3 Rozporządzenia Ogólnego oraz w Wytycznych </w:t>
      </w:r>
      <w:r w:rsidRPr="004F3DF1">
        <w:rPr>
          <w:rFonts w:ascii="Arial" w:hAnsi="Arial" w:cs="Arial"/>
          <w:bCs/>
        </w:rPr>
        <w:t>w zakresie ewaluacji polityki s</w:t>
      </w:r>
      <w:r w:rsidR="00FA163C">
        <w:rPr>
          <w:rFonts w:ascii="Arial" w:hAnsi="Arial" w:cs="Arial"/>
          <w:bCs/>
        </w:rPr>
        <w:t xml:space="preserve">pójności na lata 2014-2020 oraz </w:t>
      </w:r>
      <w:r w:rsidRPr="004F3DF1">
        <w:rPr>
          <w:rFonts w:ascii="Arial" w:hAnsi="Arial" w:cs="Arial"/>
          <w:bCs/>
        </w:rPr>
        <w:t>monitorowania postępu rzeczowego realizacji programów operacyjnych na lata 2014-2020.</w:t>
      </w:r>
    </w:p>
    <w:p w:rsidR="004F3DF1" w:rsidRPr="004F3DF1" w:rsidRDefault="004F3DF1" w:rsidP="000A51B4">
      <w:pPr>
        <w:pStyle w:val="Akapitzlist"/>
        <w:numPr>
          <w:ilvl w:val="0"/>
          <w:numId w:val="6"/>
        </w:numPr>
        <w:spacing w:after="100" w:afterAutospacing="1" w:line="360" w:lineRule="auto"/>
        <w:ind w:hanging="357"/>
        <w:jc w:val="both"/>
        <w:rPr>
          <w:rFonts w:ascii="Arial" w:hAnsi="Arial" w:cs="Arial"/>
          <w:bCs/>
          <w:color w:val="000000"/>
        </w:rPr>
      </w:pPr>
      <w:r w:rsidRPr="004F3DF1">
        <w:rPr>
          <w:rFonts w:ascii="Arial" w:hAnsi="Arial" w:cs="Arial"/>
          <w:bCs/>
          <w:color w:val="000000"/>
        </w:rPr>
        <w:t xml:space="preserve">Jego wyniki będą podstawą do oszacowania wskaźnika rezultatu długoterminowego, zapisanego w WLWK: </w:t>
      </w:r>
      <w:r w:rsidRPr="004F3DF1">
        <w:rPr>
          <w:rFonts w:ascii="Arial" w:hAnsi="Arial" w:cs="Arial"/>
          <w:bCs/>
          <w:i/>
          <w:color w:val="000000"/>
        </w:rPr>
        <w:t>Liczba miejsc pracy istniejących co najmniej 30 miesięcy, utworzonych w przedsiębiorstwach społecznych</w:t>
      </w:r>
      <w:r w:rsidRPr="004F3DF1">
        <w:rPr>
          <w:rFonts w:ascii="Arial" w:hAnsi="Arial" w:cs="Arial"/>
          <w:bCs/>
          <w:color w:val="000000"/>
        </w:rPr>
        <w:t>.</w:t>
      </w:r>
    </w:p>
    <w:p w:rsidR="004F3DF1" w:rsidRPr="004F3DF1" w:rsidRDefault="004F3DF1" w:rsidP="000A51B4">
      <w:pPr>
        <w:pStyle w:val="Akapitzlist"/>
        <w:numPr>
          <w:ilvl w:val="0"/>
          <w:numId w:val="6"/>
        </w:numPr>
        <w:spacing w:after="100" w:afterAutospacing="1" w:line="360" w:lineRule="auto"/>
        <w:ind w:hanging="357"/>
        <w:jc w:val="both"/>
        <w:rPr>
          <w:rFonts w:ascii="Arial" w:hAnsi="Arial" w:cs="Arial"/>
          <w:bCs/>
          <w:color w:val="000000"/>
        </w:rPr>
      </w:pPr>
      <w:r w:rsidRPr="004F3DF1">
        <w:rPr>
          <w:rFonts w:ascii="Arial" w:hAnsi="Arial" w:cs="Arial"/>
          <w:bCs/>
          <w:color w:val="000000"/>
        </w:rPr>
        <w:t>Badanie będzie składało się z trzech zasadniczych modułów</w:t>
      </w:r>
    </w:p>
    <w:p w:rsidR="004F3DF1" w:rsidRPr="004F3DF1" w:rsidRDefault="004F3DF1" w:rsidP="000A51B4">
      <w:pPr>
        <w:pStyle w:val="Akapitzlist"/>
        <w:numPr>
          <w:ilvl w:val="0"/>
          <w:numId w:val="7"/>
        </w:numPr>
        <w:spacing w:after="100" w:afterAutospacing="1" w:line="360" w:lineRule="auto"/>
        <w:ind w:left="851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4F3DF1">
        <w:rPr>
          <w:rFonts w:ascii="Arial" w:hAnsi="Arial" w:cs="Arial"/>
          <w:bCs/>
          <w:color w:val="000000"/>
        </w:rPr>
        <w:t>Diagnozy społecznej regionu Pomorza Zachodniego;</w:t>
      </w:r>
    </w:p>
    <w:p w:rsidR="004F3DF1" w:rsidRPr="004F3DF1" w:rsidRDefault="004F3DF1" w:rsidP="000A51B4">
      <w:pPr>
        <w:pStyle w:val="Akapitzlist"/>
        <w:numPr>
          <w:ilvl w:val="0"/>
          <w:numId w:val="7"/>
        </w:numPr>
        <w:spacing w:after="100" w:afterAutospacing="1" w:line="360" w:lineRule="auto"/>
        <w:ind w:left="851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4F3DF1">
        <w:rPr>
          <w:rFonts w:ascii="Arial" w:hAnsi="Arial" w:cs="Arial"/>
          <w:bCs/>
          <w:color w:val="000000"/>
        </w:rPr>
        <w:t xml:space="preserve">Ewaluacji </w:t>
      </w:r>
      <w:r w:rsidRPr="004F3DF1">
        <w:rPr>
          <w:rFonts w:ascii="Arial" w:hAnsi="Arial" w:cs="Arial"/>
        </w:rPr>
        <w:t xml:space="preserve">skuteczności, efektywności i wpływu </w:t>
      </w:r>
      <w:r w:rsidRPr="004F3DF1">
        <w:rPr>
          <w:rFonts w:ascii="Arial" w:hAnsi="Arial" w:cs="Arial"/>
          <w:bCs/>
          <w:color w:val="000000"/>
        </w:rPr>
        <w:t>RPOWZ 2014-2020, zwłaszcza osi priorytetowych VII – Włączenie społeczne oraz IX – Infrastruktura społeczna (Pi 9a oraz 9b);</w:t>
      </w:r>
    </w:p>
    <w:p w:rsidR="0086162D" w:rsidRDefault="004F3DF1" w:rsidP="000A51B4">
      <w:pPr>
        <w:pStyle w:val="Akapitzlist"/>
        <w:numPr>
          <w:ilvl w:val="0"/>
          <w:numId w:val="7"/>
        </w:numPr>
        <w:spacing w:after="0" w:line="360" w:lineRule="auto"/>
        <w:ind w:left="851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4F3DF1">
        <w:rPr>
          <w:rFonts w:ascii="Arial" w:hAnsi="Arial" w:cs="Arial"/>
          <w:bCs/>
          <w:color w:val="000000"/>
        </w:rPr>
        <w:t>Rekomendacji dotyczących powadzenia polityki społecznej w województw</w:t>
      </w:r>
      <w:r w:rsidR="0086162D">
        <w:rPr>
          <w:rFonts w:ascii="Arial" w:hAnsi="Arial" w:cs="Arial"/>
          <w:bCs/>
          <w:color w:val="000000"/>
        </w:rPr>
        <w:t>ie oraz nowego RPO WZ 2021-2027</w:t>
      </w:r>
    </w:p>
    <w:p w:rsidR="004F3DF1" w:rsidRPr="0086162D" w:rsidRDefault="004F3DF1" w:rsidP="00370C3E">
      <w:pPr>
        <w:pStyle w:val="Akapitzlist"/>
        <w:spacing w:after="0" w:line="360" w:lineRule="auto"/>
        <w:ind w:left="357"/>
        <w:jc w:val="both"/>
        <w:rPr>
          <w:rFonts w:ascii="Arial" w:hAnsi="Arial" w:cs="Arial"/>
          <w:bCs/>
          <w:color w:val="000000"/>
        </w:rPr>
      </w:pPr>
      <w:r w:rsidRPr="0086162D">
        <w:rPr>
          <w:rFonts w:ascii="Arial" w:hAnsi="Arial" w:cs="Arial"/>
          <w:bCs/>
          <w:color w:val="000000"/>
        </w:rPr>
        <w:t>Moduł I - Diagnoza społeczna regionu Pomorza Zachodniego, stanowi komplementarny element ewaluacji RPOWZ 2014-2020. Wykonania przekrojowych badań diagnostycznych pozwoli na:</w:t>
      </w:r>
    </w:p>
    <w:p w:rsidR="004F3DF1" w:rsidRPr="004F3DF1" w:rsidRDefault="004F3DF1" w:rsidP="000A51B4">
      <w:pPr>
        <w:pStyle w:val="Akapitzlist"/>
        <w:numPr>
          <w:ilvl w:val="0"/>
          <w:numId w:val="8"/>
        </w:numPr>
        <w:spacing w:after="100" w:afterAutospacing="1" w:line="360" w:lineRule="auto"/>
        <w:ind w:left="1134"/>
        <w:jc w:val="both"/>
        <w:rPr>
          <w:rFonts w:ascii="Arial" w:hAnsi="Arial" w:cs="Arial"/>
          <w:bCs/>
          <w:color w:val="000000"/>
        </w:rPr>
      </w:pPr>
      <w:r w:rsidRPr="004F3DF1">
        <w:rPr>
          <w:rFonts w:ascii="Arial" w:hAnsi="Arial" w:cs="Arial"/>
          <w:bCs/>
          <w:color w:val="000000"/>
        </w:rPr>
        <w:lastRenderedPageBreak/>
        <w:t>określenie skali, siły natężenia badanych problemów i zjawisk społecznych (stan na dzień) na tle pozostałych regionów w kraju oraz wskazanie różni</w:t>
      </w:r>
      <w:r w:rsidR="00FA163C">
        <w:rPr>
          <w:rFonts w:ascii="Arial" w:hAnsi="Arial" w:cs="Arial"/>
          <w:bCs/>
          <w:color w:val="000000"/>
        </w:rPr>
        <w:t>c</w:t>
      </w:r>
      <w:r w:rsidRPr="004F3DF1">
        <w:rPr>
          <w:rFonts w:ascii="Arial" w:hAnsi="Arial" w:cs="Arial"/>
          <w:bCs/>
          <w:color w:val="000000"/>
        </w:rPr>
        <w:t xml:space="preserve"> wewnątrz regionu;</w:t>
      </w:r>
    </w:p>
    <w:p w:rsidR="004F3DF1" w:rsidRPr="004F3DF1" w:rsidRDefault="004F3DF1" w:rsidP="000A51B4">
      <w:pPr>
        <w:pStyle w:val="Akapitzlist"/>
        <w:numPr>
          <w:ilvl w:val="0"/>
          <w:numId w:val="8"/>
        </w:numPr>
        <w:spacing w:after="100" w:afterAutospacing="1" w:line="360" w:lineRule="auto"/>
        <w:ind w:left="1134"/>
        <w:jc w:val="both"/>
        <w:rPr>
          <w:rFonts w:ascii="Arial" w:hAnsi="Arial" w:cs="Arial"/>
          <w:bCs/>
          <w:color w:val="000000"/>
        </w:rPr>
      </w:pPr>
      <w:r w:rsidRPr="004F3DF1">
        <w:rPr>
          <w:rFonts w:ascii="Arial" w:hAnsi="Arial" w:cs="Arial"/>
          <w:bCs/>
          <w:color w:val="000000"/>
        </w:rPr>
        <w:t>analiz</w:t>
      </w:r>
      <w:r w:rsidR="00FA163C">
        <w:rPr>
          <w:rFonts w:ascii="Arial" w:hAnsi="Arial" w:cs="Arial"/>
          <w:bCs/>
          <w:color w:val="000000"/>
        </w:rPr>
        <w:t>ę</w:t>
      </w:r>
      <w:r w:rsidRPr="004F3DF1">
        <w:rPr>
          <w:rFonts w:ascii="Arial" w:hAnsi="Arial" w:cs="Arial"/>
          <w:bCs/>
          <w:color w:val="000000"/>
        </w:rPr>
        <w:t xml:space="preserve"> zmian badanych problemów i zjawisk społecznych w regionie (ujęcie dynamiczne na przestrzeni ostatnich lat); </w:t>
      </w:r>
    </w:p>
    <w:p w:rsidR="004F3DF1" w:rsidRPr="004F3DF1" w:rsidRDefault="004F3DF1" w:rsidP="000A51B4">
      <w:pPr>
        <w:pStyle w:val="Akapitzlist"/>
        <w:numPr>
          <w:ilvl w:val="0"/>
          <w:numId w:val="8"/>
        </w:numPr>
        <w:spacing w:after="100" w:afterAutospacing="1" w:line="360" w:lineRule="auto"/>
        <w:ind w:left="1134"/>
        <w:jc w:val="both"/>
        <w:rPr>
          <w:rFonts w:ascii="Arial" w:hAnsi="Arial" w:cs="Arial"/>
          <w:bCs/>
          <w:color w:val="000000"/>
        </w:rPr>
      </w:pPr>
      <w:r w:rsidRPr="004F3DF1">
        <w:rPr>
          <w:rFonts w:ascii="Arial" w:hAnsi="Arial" w:cs="Arial"/>
          <w:bCs/>
          <w:color w:val="000000"/>
        </w:rPr>
        <w:t>oszacowanie tempa zmian i prognozy na kolejne lata;</w:t>
      </w:r>
    </w:p>
    <w:p w:rsidR="004F3DF1" w:rsidRPr="004F3DF1" w:rsidRDefault="004F3DF1" w:rsidP="000A51B4">
      <w:pPr>
        <w:pStyle w:val="Akapitzlist"/>
        <w:numPr>
          <w:ilvl w:val="0"/>
          <w:numId w:val="8"/>
        </w:numPr>
        <w:spacing w:after="100" w:afterAutospacing="1" w:line="360" w:lineRule="auto"/>
        <w:ind w:left="1134"/>
        <w:jc w:val="both"/>
        <w:rPr>
          <w:rFonts w:ascii="Arial" w:hAnsi="Arial" w:cs="Arial"/>
          <w:bCs/>
          <w:color w:val="000000"/>
        </w:rPr>
      </w:pPr>
      <w:r w:rsidRPr="004F3DF1">
        <w:rPr>
          <w:rFonts w:ascii="Arial" w:hAnsi="Arial" w:cs="Arial"/>
          <w:bCs/>
          <w:color w:val="000000"/>
        </w:rPr>
        <w:t xml:space="preserve">uzyskanie rekomendacji dot. prowadzenia polityki społecznej w regionie na najbliższe lata, </w:t>
      </w:r>
    </w:p>
    <w:p w:rsidR="004F3DF1" w:rsidRPr="004F3DF1" w:rsidRDefault="004F3DF1" w:rsidP="000A51B4">
      <w:pPr>
        <w:pStyle w:val="Akapitzlist"/>
        <w:numPr>
          <w:ilvl w:val="0"/>
          <w:numId w:val="8"/>
        </w:numPr>
        <w:spacing w:after="0" w:line="360" w:lineRule="auto"/>
        <w:ind w:left="1134"/>
        <w:jc w:val="both"/>
        <w:rPr>
          <w:rFonts w:ascii="Arial" w:hAnsi="Arial" w:cs="Arial"/>
          <w:color w:val="000000"/>
        </w:rPr>
      </w:pPr>
      <w:r w:rsidRPr="004F3DF1">
        <w:rPr>
          <w:rFonts w:ascii="Arial" w:hAnsi="Arial" w:cs="Arial"/>
          <w:bCs/>
          <w:color w:val="000000"/>
        </w:rPr>
        <w:t>wskazanie najbardziej pożądanych działań i grup mieszkańców regionu wymagających wsparcia, które powinny stanowić priorytetowe cele interwencji prowadzonej w ramach RPOWZ 2021-2027.</w:t>
      </w:r>
    </w:p>
    <w:p w:rsidR="004F3DF1" w:rsidRPr="004F3DF1" w:rsidRDefault="004F3DF1" w:rsidP="00FA163C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4F3DF1">
        <w:rPr>
          <w:rFonts w:ascii="Arial" w:hAnsi="Arial" w:cs="Arial"/>
          <w:color w:val="000000"/>
        </w:rPr>
        <w:t>Ważnym elementem badania będzie analiza przestrzenna występowania problemów społecznych, uwzględniająca podział administracyjny regionu, charakter miejsca zamieszkania (np. duże/ średnie (powiatowe) miasta, małe miasta, wsie), ZIT-y, SSW, obszary rewitalizacji</w:t>
      </w:r>
      <w:r w:rsidRPr="004F3DF1">
        <w:rPr>
          <w:rFonts w:ascii="Arial" w:hAnsi="Arial" w:cs="Arial"/>
          <w:bCs/>
          <w:color w:val="000000"/>
        </w:rPr>
        <w:t xml:space="preserve"> </w:t>
      </w:r>
    </w:p>
    <w:p w:rsidR="004F3DF1" w:rsidRPr="00370C3E" w:rsidRDefault="004F3DF1" w:rsidP="00370C3E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370C3E">
        <w:rPr>
          <w:rFonts w:ascii="Arial" w:hAnsi="Arial" w:cs="Arial"/>
          <w:bCs/>
          <w:color w:val="000000"/>
        </w:rPr>
        <w:t>Moduł II dotyczy pogłębionej oceny wybranych zagadnień związan</w:t>
      </w:r>
      <w:r w:rsidR="0086162D" w:rsidRPr="00370C3E">
        <w:rPr>
          <w:rFonts w:ascii="Arial" w:hAnsi="Arial" w:cs="Arial"/>
          <w:bCs/>
          <w:color w:val="000000"/>
        </w:rPr>
        <w:t xml:space="preserve">ych realizacją RPOWZ 2014-2020 </w:t>
      </w:r>
      <w:r w:rsidRPr="00370C3E">
        <w:rPr>
          <w:rFonts w:ascii="Arial" w:hAnsi="Arial" w:cs="Arial"/>
          <w:bCs/>
          <w:color w:val="000000"/>
        </w:rPr>
        <w:t>w kontekście włączenia i rozwoju społecznego regionu. Poddane badaniom obszary koncentrować się będą na zarządzaniu realizacją interwencji, diagnozie i analizie problemów pojawiając</w:t>
      </w:r>
      <w:r w:rsidR="00FA163C" w:rsidRPr="00370C3E">
        <w:rPr>
          <w:rFonts w:ascii="Arial" w:hAnsi="Arial" w:cs="Arial"/>
          <w:bCs/>
          <w:color w:val="000000"/>
        </w:rPr>
        <w:t>ych</w:t>
      </w:r>
      <w:r w:rsidRPr="00370C3E">
        <w:rPr>
          <w:rFonts w:ascii="Arial" w:hAnsi="Arial" w:cs="Arial"/>
          <w:bCs/>
          <w:color w:val="000000"/>
        </w:rPr>
        <w:t xml:space="preserve"> się w ich trakcie oraz poszukiwaniu możliwości ich rozwiązania. Ponadto, badanie zawierać będzie pogłębion</w:t>
      </w:r>
      <w:r w:rsidR="00FA163C" w:rsidRPr="00370C3E">
        <w:rPr>
          <w:rFonts w:ascii="Arial" w:hAnsi="Arial" w:cs="Arial"/>
          <w:bCs/>
          <w:color w:val="000000"/>
        </w:rPr>
        <w:t>ą</w:t>
      </w:r>
      <w:r w:rsidRPr="00370C3E">
        <w:rPr>
          <w:rFonts w:ascii="Arial" w:hAnsi="Arial" w:cs="Arial"/>
          <w:bCs/>
          <w:color w:val="000000"/>
        </w:rPr>
        <w:t xml:space="preserve"> analizę założonych celów i ocenę efektów dla działań zrealizowanych w ramach OP7 i OP 9 RPO WZ 2014-2020. W module tym zostanie te</w:t>
      </w:r>
      <w:r w:rsidR="00FA163C" w:rsidRPr="00370C3E">
        <w:rPr>
          <w:rFonts w:ascii="Arial" w:hAnsi="Arial" w:cs="Arial"/>
          <w:bCs/>
          <w:color w:val="000000"/>
        </w:rPr>
        <w:t>ż</w:t>
      </w:r>
      <w:r w:rsidRPr="00370C3E">
        <w:rPr>
          <w:rFonts w:ascii="Arial" w:hAnsi="Arial" w:cs="Arial"/>
          <w:bCs/>
          <w:color w:val="000000"/>
        </w:rPr>
        <w:t xml:space="preserve"> oszacowany wskaźnik rezultatu długoterminowego: </w:t>
      </w:r>
      <w:r w:rsidRPr="00370C3E">
        <w:rPr>
          <w:rFonts w:ascii="Arial" w:hAnsi="Arial" w:cs="Arial"/>
          <w:bCs/>
          <w:i/>
          <w:color w:val="000000"/>
        </w:rPr>
        <w:t>Liczba miejsc pracy istniejących co najmniej 30 miesięcy, utworzonych w przedsiębiorstwach społecznych</w:t>
      </w:r>
    </w:p>
    <w:p w:rsidR="004F3DF1" w:rsidRPr="00370C3E" w:rsidRDefault="004F3DF1" w:rsidP="00370C3E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370C3E">
        <w:rPr>
          <w:rFonts w:ascii="Arial" w:hAnsi="Arial" w:cs="Arial"/>
          <w:bCs/>
          <w:color w:val="000000"/>
        </w:rPr>
        <w:t>Moduł III będzie modułem rekomendacyjnym. Rekomendacje będą dotyczyły różnych scenariuszy prowadzenia polityki społecznej w regionie oraz działań nowego RPO WZ 2021-2027</w:t>
      </w:r>
      <w:r w:rsidRPr="00370C3E">
        <w:rPr>
          <w:rFonts w:ascii="Arial" w:hAnsi="Arial" w:cs="Arial"/>
          <w:color w:val="000000"/>
        </w:rPr>
        <w:t>.</w:t>
      </w:r>
    </w:p>
    <w:p w:rsidR="000A51B4" w:rsidRPr="000A51B4" w:rsidRDefault="000A51B4" w:rsidP="00370C3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 xml:space="preserve">Badanie będzie oparte na następujących kryteriach ewaluacyjnych: </w:t>
      </w:r>
    </w:p>
    <w:p w:rsidR="000A51B4" w:rsidRPr="000A51B4" w:rsidRDefault="000A51B4" w:rsidP="00370C3E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</w:t>
      </w:r>
      <w:r w:rsidRPr="000A51B4">
        <w:rPr>
          <w:rFonts w:ascii="Arial" w:hAnsi="Arial" w:cs="Arial"/>
          <w:bCs/>
          <w:color w:val="000000"/>
        </w:rPr>
        <w:t>żyteczność</w:t>
      </w:r>
      <w:r>
        <w:rPr>
          <w:rFonts w:ascii="Arial" w:hAnsi="Arial" w:cs="Arial"/>
          <w:bCs/>
          <w:color w:val="000000"/>
        </w:rPr>
        <w:t>,</w:t>
      </w:r>
    </w:p>
    <w:p w:rsidR="000A51B4" w:rsidRPr="000A51B4" w:rsidRDefault="000A51B4" w:rsidP="000A51B4">
      <w:pPr>
        <w:pStyle w:val="Akapitzlist"/>
        <w:numPr>
          <w:ilvl w:val="1"/>
          <w:numId w:val="6"/>
        </w:numPr>
        <w:spacing w:after="100" w:afterAutospacing="1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Pr="000A51B4">
        <w:rPr>
          <w:rFonts w:ascii="Arial" w:hAnsi="Arial" w:cs="Arial"/>
          <w:bCs/>
          <w:color w:val="000000"/>
        </w:rPr>
        <w:t>kuteczność</w:t>
      </w:r>
      <w:r>
        <w:rPr>
          <w:rFonts w:ascii="Arial" w:hAnsi="Arial" w:cs="Arial"/>
          <w:bCs/>
          <w:color w:val="000000"/>
        </w:rPr>
        <w:t>,</w:t>
      </w:r>
    </w:p>
    <w:p w:rsidR="000A51B4" w:rsidRPr="000A51B4" w:rsidRDefault="000A51B4" w:rsidP="000A51B4">
      <w:pPr>
        <w:pStyle w:val="Akapitzlist"/>
        <w:numPr>
          <w:ilvl w:val="1"/>
          <w:numId w:val="6"/>
        </w:numPr>
        <w:spacing w:after="100" w:afterAutospacing="1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</w:t>
      </w:r>
      <w:r w:rsidRPr="000A51B4">
        <w:rPr>
          <w:rFonts w:ascii="Arial" w:hAnsi="Arial" w:cs="Arial"/>
          <w:bCs/>
          <w:color w:val="000000"/>
        </w:rPr>
        <w:t>fektywność</w:t>
      </w:r>
    </w:p>
    <w:p w:rsidR="000A51B4" w:rsidRPr="000A51B4" w:rsidRDefault="000A51B4" w:rsidP="000A51B4">
      <w:pPr>
        <w:pStyle w:val="Akapitzlist"/>
        <w:numPr>
          <w:ilvl w:val="1"/>
          <w:numId w:val="6"/>
        </w:numPr>
        <w:spacing w:after="100" w:afterAutospacing="1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</w:t>
      </w:r>
      <w:r w:rsidRPr="000A51B4">
        <w:rPr>
          <w:rFonts w:ascii="Arial" w:hAnsi="Arial" w:cs="Arial"/>
          <w:bCs/>
          <w:color w:val="000000"/>
        </w:rPr>
        <w:t>ddziaływanie</w:t>
      </w:r>
      <w:r>
        <w:rPr>
          <w:rFonts w:ascii="Arial" w:hAnsi="Arial" w:cs="Arial"/>
          <w:bCs/>
          <w:color w:val="000000"/>
        </w:rPr>
        <w:t>,</w:t>
      </w:r>
    </w:p>
    <w:p w:rsidR="000A51B4" w:rsidRPr="004F3DF1" w:rsidRDefault="000A51B4" w:rsidP="000A51B4">
      <w:pPr>
        <w:pStyle w:val="Akapitzlist"/>
        <w:numPr>
          <w:ilvl w:val="1"/>
          <w:numId w:val="6"/>
        </w:numPr>
        <w:spacing w:after="100" w:afterAutospacing="1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</w:t>
      </w:r>
      <w:r w:rsidRPr="000A51B4">
        <w:rPr>
          <w:rFonts w:ascii="Arial" w:hAnsi="Arial" w:cs="Arial"/>
          <w:bCs/>
          <w:color w:val="000000"/>
        </w:rPr>
        <w:t>rwałość</w:t>
      </w:r>
      <w:r>
        <w:rPr>
          <w:rFonts w:ascii="Arial" w:hAnsi="Arial" w:cs="Arial"/>
          <w:bCs/>
          <w:color w:val="000000"/>
        </w:rPr>
        <w:t>.</w:t>
      </w:r>
    </w:p>
    <w:p w:rsidR="003A3B16" w:rsidRPr="003A3B16" w:rsidRDefault="003A3B16" w:rsidP="003A3B16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3A3B16">
        <w:rPr>
          <w:rFonts w:ascii="Arial" w:hAnsi="Arial" w:cs="Arial"/>
        </w:rPr>
        <w:t xml:space="preserve">Zakres terytorialny badania: </w:t>
      </w:r>
    </w:p>
    <w:p w:rsidR="003A3B16" w:rsidRPr="003A3B16" w:rsidRDefault="003A3B16" w:rsidP="003A3B16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3A3B16">
        <w:rPr>
          <w:rFonts w:ascii="Arial" w:hAnsi="Arial" w:cs="Arial"/>
        </w:rPr>
        <w:t>województwo zachodniopomorskie</w:t>
      </w:r>
      <w:r>
        <w:rPr>
          <w:rFonts w:ascii="Arial" w:hAnsi="Arial" w:cs="Arial"/>
        </w:rPr>
        <w:t>,</w:t>
      </w:r>
    </w:p>
    <w:p w:rsidR="003A3B16" w:rsidRPr="003A3B16" w:rsidRDefault="003A3B16" w:rsidP="003A3B16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3A3B16">
        <w:rPr>
          <w:rFonts w:ascii="Arial" w:hAnsi="Arial" w:cs="Arial"/>
        </w:rPr>
        <w:t>pozostałe województwa kraju (tam gdzie będzie to zasadne)</w:t>
      </w:r>
      <w:r>
        <w:rPr>
          <w:rFonts w:ascii="Arial" w:hAnsi="Arial" w:cs="Arial"/>
        </w:rPr>
        <w:t>.</w:t>
      </w:r>
    </w:p>
    <w:p w:rsidR="003A3B16" w:rsidRPr="003A3B16" w:rsidRDefault="003A3B16" w:rsidP="003A3B16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A3B16">
        <w:rPr>
          <w:rFonts w:ascii="Arial" w:hAnsi="Arial" w:cs="Arial"/>
        </w:rPr>
        <w:t>Zakres czasowy badania:</w:t>
      </w:r>
    </w:p>
    <w:p w:rsidR="003A3B16" w:rsidRPr="003A3B16" w:rsidRDefault="003A3B16" w:rsidP="003A3B16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3A3B16">
        <w:rPr>
          <w:rFonts w:ascii="Arial" w:hAnsi="Arial" w:cs="Arial"/>
        </w:rPr>
        <w:lastRenderedPageBreak/>
        <w:t>lata 2007-2019</w:t>
      </w:r>
      <w:r>
        <w:rPr>
          <w:rFonts w:ascii="Arial" w:hAnsi="Arial" w:cs="Arial"/>
        </w:rPr>
        <w:t>,</w:t>
      </w:r>
    </w:p>
    <w:p w:rsidR="003A3B16" w:rsidRPr="003A3B16" w:rsidRDefault="003A3B16" w:rsidP="003A3B16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3A3B16">
        <w:rPr>
          <w:rFonts w:ascii="Arial" w:hAnsi="Arial" w:cs="Arial"/>
        </w:rPr>
        <w:t>prognoza do roku 2030</w:t>
      </w:r>
      <w:r>
        <w:rPr>
          <w:rFonts w:ascii="Arial" w:hAnsi="Arial" w:cs="Arial"/>
        </w:rPr>
        <w:t>.</w:t>
      </w:r>
    </w:p>
    <w:p w:rsidR="004B432A" w:rsidRPr="0039690C" w:rsidRDefault="004B432A" w:rsidP="009478E9">
      <w:pPr>
        <w:spacing w:line="360" w:lineRule="auto"/>
        <w:rPr>
          <w:rFonts w:ascii="Arial" w:hAnsi="Arial" w:cs="Arial"/>
          <w:color w:val="FF0000"/>
        </w:rPr>
      </w:pPr>
    </w:p>
    <w:sectPr w:rsidR="004B432A" w:rsidRPr="0039690C" w:rsidSect="00DB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5D0"/>
    <w:multiLevelType w:val="hybridMultilevel"/>
    <w:tmpl w:val="8D2A016C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>
    <w:nsid w:val="0F0267FB"/>
    <w:multiLevelType w:val="hybridMultilevel"/>
    <w:tmpl w:val="224873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D66D8"/>
    <w:multiLevelType w:val="hybridMultilevel"/>
    <w:tmpl w:val="71FC6582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>
    <w:nsid w:val="13DF7688"/>
    <w:multiLevelType w:val="hybridMultilevel"/>
    <w:tmpl w:val="17487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42A4A"/>
    <w:multiLevelType w:val="hybridMultilevel"/>
    <w:tmpl w:val="048828E6"/>
    <w:lvl w:ilvl="0" w:tplc="53507CAC">
      <w:start w:val="1"/>
      <w:numFmt w:val="bullet"/>
      <w:lvlText w:val=""/>
      <w:lvlJc w:val="left"/>
      <w:pPr>
        <w:ind w:left="-9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-270" w:hanging="360"/>
      </w:pPr>
    </w:lvl>
    <w:lvl w:ilvl="2" w:tplc="0415001B" w:tentative="1">
      <w:start w:val="1"/>
      <w:numFmt w:val="lowerRoman"/>
      <w:lvlText w:val="%3."/>
      <w:lvlJc w:val="right"/>
      <w:pPr>
        <w:ind w:left="450" w:hanging="180"/>
      </w:pPr>
    </w:lvl>
    <w:lvl w:ilvl="3" w:tplc="0415000F" w:tentative="1">
      <w:start w:val="1"/>
      <w:numFmt w:val="decimal"/>
      <w:lvlText w:val="%4."/>
      <w:lvlJc w:val="left"/>
      <w:pPr>
        <w:ind w:left="1170" w:hanging="360"/>
      </w:pPr>
    </w:lvl>
    <w:lvl w:ilvl="4" w:tplc="04150019" w:tentative="1">
      <w:start w:val="1"/>
      <w:numFmt w:val="lowerLetter"/>
      <w:lvlText w:val="%5."/>
      <w:lvlJc w:val="left"/>
      <w:pPr>
        <w:ind w:left="1890" w:hanging="360"/>
      </w:pPr>
    </w:lvl>
    <w:lvl w:ilvl="5" w:tplc="0415001B" w:tentative="1">
      <w:start w:val="1"/>
      <w:numFmt w:val="lowerRoman"/>
      <w:lvlText w:val="%6."/>
      <w:lvlJc w:val="right"/>
      <w:pPr>
        <w:ind w:left="2610" w:hanging="180"/>
      </w:pPr>
    </w:lvl>
    <w:lvl w:ilvl="6" w:tplc="0415000F" w:tentative="1">
      <w:start w:val="1"/>
      <w:numFmt w:val="decimal"/>
      <w:lvlText w:val="%7."/>
      <w:lvlJc w:val="left"/>
      <w:pPr>
        <w:ind w:left="3330" w:hanging="360"/>
      </w:pPr>
    </w:lvl>
    <w:lvl w:ilvl="7" w:tplc="04150019" w:tentative="1">
      <w:start w:val="1"/>
      <w:numFmt w:val="lowerLetter"/>
      <w:lvlText w:val="%8."/>
      <w:lvlJc w:val="left"/>
      <w:pPr>
        <w:ind w:left="4050" w:hanging="360"/>
      </w:pPr>
    </w:lvl>
    <w:lvl w:ilvl="8" w:tplc="0415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5">
    <w:nsid w:val="3D157E26"/>
    <w:multiLevelType w:val="hybridMultilevel"/>
    <w:tmpl w:val="7556BF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8968D7"/>
    <w:multiLevelType w:val="hybridMultilevel"/>
    <w:tmpl w:val="9EBC42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1377B"/>
    <w:multiLevelType w:val="hybridMultilevel"/>
    <w:tmpl w:val="403830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977993"/>
    <w:multiLevelType w:val="hybridMultilevel"/>
    <w:tmpl w:val="9C3E9E94"/>
    <w:lvl w:ilvl="0" w:tplc="5350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D57E1"/>
    <w:multiLevelType w:val="hybridMultilevel"/>
    <w:tmpl w:val="4510F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4014F"/>
    <w:multiLevelType w:val="hybridMultilevel"/>
    <w:tmpl w:val="C8E6DDA4"/>
    <w:lvl w:ilvl="0" w:tplc="5350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8A"/>
    <w:rsid w:val="00071A1E"/>
    <w:rsid w:val="000A51B4"/>
    <w:rsid w:val="000D4054"/>
    <w:rsid w:val="00105256"/>
    <w:rsid w:val="00126519"/>
    <w:rsid w:val="001838DF"/>
    <w:rsid w:val="001A403F"/>
    <w:rsid w:val="001E6446"/>
    <w:rsid w:val="001F404F"/>
    <w:rsid w:val="002924C1"/>
    <w:rsid w:val="002B34B9"/>
    <w:rsid w:val="002F284A"/>
    <w:rsid w:val="0032615E"/>
    <w:rsid w:val="00340344"/>
    <w:rsid w:val="00370C3E"/>
    <w:rsid w:val="0039690C"/>
    <w:rsid w:val="003A3B16"/>
    <w:rsid w:val="003A6D38"/>
    <w:rsid w:val="004B3C8A"/>
    <w:rsid w:val="004B432A"/>
    <w:rsid w:val="004F3083"/>
    <w:rsid w:val="004F3DF1"/>
    <w:rsid w:val="00527A12"/>
    <w:rsid w:val="00535D52"/>
    <w:rsid w:val="0054703F"/>
    <w:rsid w:val="00571222"/>
    <w:rsid w:val="005C3217"/>
    <w:rsid w:val="005F155D"/>
    <w:rsid w:val="006649C9"/>
    <w:rsid w:val="00684CEF"/>
    <w:rsid w:val="007331DD"/>
    <w:rsid w:val="0086162D"/>
    <w:rsid w:val="00881CBF"/>
    <w:rsid w:val="008E64EC"/>
    <w:rsid w:val="008F21FC"/>
    <w:rsid w:val="009242CF"/>
    <w:rsid w:val="009478E9"/>
    <w:rsid w:val="00986B54"/>
    <w:rsid w:val="00A07C70"/>
    <w:rsid w:val="00A9735F"/>
    <w:rsid w:val="00AF1EE2"/>
    <w:rsid w:val="00B17AE7"/>
    <w:rsid w:val="00B97917"/>
    <w:rsid w:val="00BA7AAC"/>
    <w:rsid w:val="00BB4681"/>
    <w:rsid w:val="00BC7B5E"/>
    <w:rsid w:val="00BF227B"/>
    <w:rsid w:val="00C5437A"/>
    <w:rsid w:val="00C77F53"/>
    <w:rsid w:val="00D1713C"/>
    <w:rsid w:val="00D1764E"/>
    <w:rsid w:val="00D65AE3"/>
    <w:rsid w:val="00D9307A"/>
    <w:rsid w:val="00DB3E04"/>
    <w:rsid w:val="00DC2922"/>
    <w:rsid w:val="00DD76F1"/>
    <w:rsid w:val="00EE00E9"/>
    <w:rsid w:val="00F27A60"/>
    <w:rsid w:val="00F50925"/>
    <w:rsid w:val="00F952A9"/>
    <w:rsid w:val="00FA163C"/>
    <w:rsid w:val="00FA492E"/>
    <w:rsid w:val="00F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Nag 1,Akapit z listą BS,Kolorowa lista — akcent 11,lp1,Preambuła,List Paragraph,Podsis rysunku,CW_Lista,Dot pt,F5 List Paragraph,Recommendation,List Paragraph11,Akapit z listą1"/>
    <w:basedOn w:val="Normalny"/>
    <w:link w:val="AkapitzlistZnak"/>
    <w:uiPriority w:val="34"/>
    <w:qFormat/>
    <w:rsid w:val="003A6D38"/>
    <w:pPr>
      <w:spacing w:after="160" w:line="259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81CBF"/>
    <w:rPr>
      <w:b/>
      <w:bCs/>
    </w:rPr>
  </w:style>
  <w:style w:type="character" w:customStyle="1" w:styleId="AkapitzlistZnak">
    <w:name w:val="Akapit z listą Znak"/>
    <w:aliases w:val="L1 Znak,Numerowanie Znak,Nag 1 Znak,Akapit z listą BS Znak,Kolorowa lista — akcent 11 Znak,lp1 Znak,Preambuła Znak,List Paragraph Znak,Podsis rysunku Znak,CW_Lista Znak,Dot pt Znak,F5 List Paragraph Znak,Recommendation Znak"/>
    <w:link w:val="Akapitzlist"/>
    <w:uiPriority w:val="34"/>
    <w:locked/>
    <w:rsid w:val="00881CBF"/>
  </w:style>
  <w:style w:type="paragraph" w:styleId="Nagwek">
    <w:name w:val="header"/>
    <w:basedOn w:val="Normalny"/>
    <w:link w:val="NagwekZnak"/>
    <w:uiPriority w:val="99"/>
    <w:unhideWhenUsed/>
    <w:rsid w:val="00986B54"/>
    <w:pPr>
      <w:tabs>
        <w:tab w:val="center" w:pos="4536"/>
        <w:tab w:val="right" w:pos="9072"/>
      </w:tabs>
      <w:spacing w:after="0" w:line="240" w:lineRule="auto"/>
    </w:pPr>
    <w:rPr>
      <w:rFonts w:ascii="Myriad Pro" w:hAnsi="Myriad Pro"/>
    </w:rPr>
  </w:style>
  <w:style w:type="character" w:customStyle="1" w:styleId="NagwekZnak">
    <w:name w:val="Nagłówek Znak"/>
    <w:basedOn w:val="Domylnaczcionkaakapitu"/>
    <w:link w:val="Nagwek"/>
    <w:uiPriority w:val="99"/>
    <w:rsid w:val="00986B54"/>
    <w:rPr>
      <w:rFonts w:ascii="Myriad Pro" w:hAnsi="Myriad Pr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6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6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7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6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Nag 1,Akapit z listą BS,Kolorowa lista — akcent 11,lp1,Preambuła,List Paragraph,Podsis rysunku,CW_Lista,Dot pt,F5 List Paragraph,Recommendation,List Paragraph11,Akapit z listą1"/>
    <w:basedOn w:val="Normalny"/>
    <w:link w:val="AkapitzlistZnak"/>
    <w:uiPriority w:val="34"/>
    <w:qFormat/>
    <w:rsid w:val="003A6D38"/>
    <w:pPr>
      <w:spacing w:after="160" w:line="259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81CBF"/>
    <w:rPr>
      <w:b/>
      <w:bCs/>
    </w:rPr>
  </w:style>
  <w:style w:type="character" w:customStyle="1" w:styleId="AkapitzlistZnak">
    <w:name w:val="Akapit z listą Znak"/>
    <w:aliases w:val="L1 Znak,Numerowanie Znak,Nag 1 Znak,Akapit z listą BS Znak,Kolorowa lista — akcent 11 Znak,lp1 Znak,Preambuła Znak,List Paragraph Znak,Podsis rysunku Znak,CW_Lista Znak,Dot pt Znak,F5 List Paragraph Znak,Recommendation Znak"/>
    <w:link w:val="Akapitzlist"/>
    <w:uiPriority w:val="34"/>
    <w:locked/>
    <w:rsid w:val="00881CBF"/>
  </w:style>
  <w:style w:type="paragraph" w:styleId="Nagwek">
    <w:name w:val="header"/>
    <w:basedOn w:val="Normalny"/>
    <w:link w:val="NagwekZnak"/>
    <w:uiPriority w:val="99"/>
    <w:unhideWhenUsed/>
    <w:rsid w:val="00986B54"/>
    <w:pPr>
      <w:tabs>
        <w:tab w:val="center" w:pos="4536"/>
        <w:tab w:val="right" w:pos="9072"/>
      </w:tabs>
      <w:spacing w:after="0" w:line="240" w:lineRule="auto"/>
    </w:pPr>
    <w:rPr>
      <w:rFonts w:ascii="Myriad Pro" w:hAnsi="Myriad Pro"/>
    </w:rPr>
  </w:style>
  <w:style w:type="character" w:customStyle="1" w:styleId="NagwekZnak">
    <w:name w:val="Nagłówek Znak"/>
    <w:basedOn w:val="Domylnaczcionkaakapitu"/>
    <w:link w:val="Nagwek"/>
    <w:uiPriority w:val="99"/>
    <w:rsid w:val="00986B54"/>
    <w:rPr>
      <w:rFonts w:ascii="Myriad Pro" w:hAnsi="Myriad Pr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6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6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7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6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B1CED-697B-4D2E-BD7C-2FFA903B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Sutarczyk</dc:creator>
  <cp:lastModifiedBy>mlemke</cp:lastModifiedBy>
  <cp:revision>2</cp:revision>
  <dcterms:created xsi:type="dcterms:W3CDTF">2019-10-31T09:53:00Z</dcterms:created>
  <dcterms:modified xsi:type="dcterms:W3CDTF">2019-10-31T09:53:00Z</dcterms:modified>
</cp:coreProperties>
</file>