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57" w:rsidRDefault="00983E57" w:rsidP="00983E57">
      <w:pPr>
        <w:jc w:val="center"/>
      </w:pPr>
      <w:r w:rsidRPr="00983E57">
        <w:rPr>
          <w:noProof/>
          <w:lang w:eastAsia="pl-PL"/>
        </w:rPr>
        <w:drawing>
          <wp:inline distT="0" distB="0" distL="0" distR="0">
            <wp:extent cx="5745078" cy="658368"/>
            <wp:effectExtent l="19050" t="0" r="8022" b="0"/>
            <wp:docPr id="5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078" cy="65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E57" w:rsidRDefault="00983E57" w:rsidP="00983E57">
      <w:pPr>
        <w:ind w:firstLine="142"/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</w:pPr>
    </w:p>
    <w:p w:rsidR="00983E57" w:rsidRDefault="00983E57" w:rsidP="00983E57">
      <w:pPr>
        <w:ind w:firstLine="142"/>
      </w:pPr>
      <w:r w:rsidRPr="00726F09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 xml:space="preserve">Rejestr zmian 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regulaminu konkursu</w:t>
      </w:r>
      <w:r w:rsidRPr="00726F09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 xml:space="preserve"> - 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RPZP.0</w:t>
      </w:r>
      <w:r w:rsidR="007924DB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4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.0</w:t>
      </w:r>
      <w:r w:rsidR="007924DB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5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.00</w:t>
      </w:r>
      <w:r w:rsidRPr="007F5C87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-IP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.01-32-K0</w:t>
      </w:r>
      <w:r w:rsidR="007924DB"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1</w:t>
      </w:r>
      <w:r>
        <w:rPr>
          <w:rFonts w:eastAsia="Times New Roman" w:cs="Times New Roman"/>
          <w:b/>
          <w:bCs/>
          <w:color w:val="000000"/>
          <w:sz w:val="18"/>
          <w:szCs w:val="18"/>
          <w:lang w:eastAsia="pl-PL"/>
        </w:rPr>
        <w:t>/17</w:t>
      </w:r>
    </w:p>
    <w:tbl>
      <w:tblPr>
        <w:tblW w:w="147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"/>
        <w:gridCol w:w="423"/>
        <w:gridCol w:w="1711"/>
        <w:gridCol w:w="987"/>
        <w:gridCol w:w="3834"/>
        <w:gridCol w:w="3835"/>
        <w:gridCol w:w="2434"/>
        <w:gridCol w:w="1273"/>
      </w:tblGrid>
      <w:tr w:rsidR="00750A2C" w:rsidRPr="00726F09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Dokument, w którym wprowadzane są zmiany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Rozdział / Podrozdział / Punkt /Strona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Dotychczasowy wersja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Aktualna wersja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Uzasadnienie zmian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Data wprowadzenia zmiany</w:t>
            </w:r>
          </w:p>
        </w:tc>
      </w:tr>
      <w:tr w:rsidR="007B695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B695C" w:rsidRPr="00726F09" w:rsidRDefault="007B695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F76D36" w:rsidRDefault="007B695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7924D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Strona tytułowa /strona </w:t>
            </w:r>
            <w:r w:rsidR="007924D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090" w:rsidRPr="003C2090" w:rsidRDefault="003C2090" w:rsidP="0015710C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 xml:space="preserve">WOJEWÓDZKI FUNDUSZ OCHRONY ŚRODOWISKA I GOSPODARKI WODNEJ W SZCZECINIE </w:t>
            </w:r>
          </w:p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INSTYTUCJ</w:t>
            </w:r>
            <w:r w:rsidR="0015710C">
              <w:rPr>
                <w:bCs/>
                <w:sz w:val="18"/>
                <w:szCs w:val="18"/>
              </w:rPr>
              <w:t>A</w:t>
            </w:r>
            <w:r w:rsidRPr="003C2090">
              <w:rPr>
                <w:bCs/>
                <w:sz w:val="18"/>
                <w:szCs w:val="18"/>
              </w:rPr>
              <w:t xml:space="preserve"> POŚREDNICZĄC</w:t>
            </w:r>
            <w:r w:rsidR="0015710C">
              <w:rPr>
                <w:bCs/>
                <w:sz w:val="18"/>
                <w:szCs w:val="18"/>
              </w:rPr>
              <w:t>A</w:t>
            </w:r>
            <w:r w:rsidRPr="003C2090">
              <w:rPr>
                <w:bCs/>
                <w:sz w:val="18"/>
                <w:szCs w:val="18"/>
              </w:rPr>
              <w:t xml:space="preserve"> REGIONALNYM PROGRAMEM OPERACYJNYM</w:t>
            </w:r>
          </w:p>
          <w:p w:rsidR="007B695C" w:rsidRPr="007B695C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15710C" w:rsidRPr="00405540" w:rsidRDefault="0015710C" w:rsidP="0015710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WOJEWÓDZTWA </w:t>
            </w:r>
            <w:r w:rsidR="007B695C"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ZACHODNIOPOMORSKIEGO 2014-2020</w:t>
            </w:r>
            <w:r w:rsidR="003C209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  <w:p w:rsidR="007B695C" w:rsidRPr="00405540" w:rsidRDefault="007B695C" w:rsidP="003C20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924D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="007B695C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 w:rsid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7B695C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7924DB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924DB" w:rsidRPr="00726F09" w:rsidRDefault="007924DB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Pr="00F76D36" w:rsidRDefault="007924DB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7924D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1.1 Wykaz skrótów i pojęć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Pr="007924DB" w:rsidRDefault="007924DB" w:rsidP="0015710C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7924DB">
              <w:rPr>
                <w:b/>
                <w:sz w:val="18"/>
                <w:szCs w:val="18"/>
              </w:rPr>
              <w:t>Beneficjent</w:t>
            </w:r>
            <w:r w:rsidRPr="007924DB">
              <w:rPr>
                <w:sz w:val="18"/>
                <w:szCs w:val="18"/>
              </w:rPr>
              <w:t xml:space="preserve"> – podmiot, o którym mowa w art. 2 </w:t>
            </w:r>
            <w:proofErr w:type="spellStart"/>
            <w:r w:rsidRPr="007924DB">
              <w:rPr>
                <w:sz w:val="18"/>
                <w:szCs w:val="18"/>
              </w:rPr>
              <w:t>pkt</w:t>
            </w:r>
            <w:proofErr w:type="spellEnd"/>
            <w:r w:rsidRPr="007924DB">
              <w:rPr>
                <w:sz w:val="18"/>
                <w:szCs w:val="18"/>
              </w:rPr>
              <w:t xml:space="preserve"> 10 rozporządzenia ogólnego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Pr="007924DB" w:rsidRDefault="007924DB" w:rsidP="007924DB">
            <w:pPr>
              <w:contextualSpacing/>
              <w:mirrorIndents/>
              <w:jc w:val="both"/>
              <w:rPr>
                <w:sz w:val="18"/>
                <w:szCs w:val="18"/>
              </w:rPr>
            </w:pPr>
            <w:r w:rsidRPr="007924DB">
              <w:rPr>
                <w:b/>
                <w:sz w:val="18"/>
                <w:szCs w:val="18"/>
              </w:rPr>
              <w:t>Beneficjent</w:t>
            </w:r>
            <w:r w:rsidRPr="007924DB">
              <w:rPr>
                <w:sz w:val="18"/>
                <w:szCs w:val="18"/>
              </w:rPr>
              <w:t xml:space="preserve"> – podmiot, o którym mowa w art. 2 </w:t>
            </w:r>
            <w:proofErr w:type="spellStart"/>
            <w:r w:rsidRPr="007924DB">
              <w:rPr>
                <w:sz w:val="18"/>
                <w:szCs w:val="18"/>
              </w:rPr>
              <w:t>pkt</w:t>
            </w:r>
            <w:proofErr w:type="spellEnd"/>
            <w:r w:rsidRPr="007924DB">
              <w:rPr>
                <w:sz w:val="18"/>
                <w:szCs w:val="18"/>
              </w:rPr>
              <w:t xml:space="preserve"> 10 rozporządzenia ogólnego,</w:t>
            </w:r>
            <w:r w:rsidRPr="007924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924DB">
              <w:rPr>
                <w:rFonts w:cs="Arial"/>
                <w:sz w:val="18"/>
                <w:szCs w:val="18"/>
              </w:rPr>
              <w:t>a w przypadku projektów realizowanych w formule partnerstwa publiczno-prywatnego to podmiot, o którym mowa w art. 63 ust. 1 rozporządzenia ogólnego</w:t>
            </w:r>
          </w:p>
          <w:p w:rsidR="007924DB" w:rsidRPr="007B695C" w:rsidRDefault="007924DB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7924DB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Ujednolicenie definicji Beneficjenta w ramach RPO WZ 2014 - 2020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4DB" w:rsidRDefault="007924DB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405540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05540" w:rsidRPr="00726F09" w:rsidRDefault="00405540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405540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C20B8D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</w:t>
            </w:r>
            <w:r w:rsid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rozdz. </w:t>
            </w:r>
            <w:r w:rsidR="00405540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1.1 Wykaz skrótów i pojęć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405540" w:rsidRDefault="00405540" w:rsidP="006912F2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b/>
                <w:bCs/>
                <w:sz w:val="18"/>
                <w:szCs w:val="18"/>
              </w:rPr>
              <w:t xml:space="preserve">IP </w:t>
            </w:r>
            <w:r w:rsidRPr="00405540">
              <w:rPr>
                <w:sz w:val="18"/>
                <w:szCs w:val="18"/>
              </w:rPr>
              <w:t>– Instytucja Pośrednicząca – Wojewódzki Fundusz Ochrony Środowiska i Gospodarki Wodnej w Szczecinie</w:t>
            </w:r>
          </w:p>
          <w:p w:rsidR="00405540" w:rsidRPr="008472FB" w:rsidRDefault="00405540" w:rsidP="006D7CB5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 www.wfos.szczecin.pl , www.rpo.wzp.pl ,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www.rpo.wzp.pl </w:t>
            </w:r>
            <w:r w:rsidRPr="0040554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, </w:t>
            </w:r>
          </w:p>
          <w:p w:rsidR="00405540" w:rsidRPr="009679D3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3B8E" w:rsidRDefault="00405540" w:rsidP="00183B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  <w:r w:rsidR="00183B8E">
              <w:rPr>
                <w:sz w:val="20"/>
                <w:szCs w:val="20"/>
              </w:rPr>
              <w:t xml:space="preserve"> - </w:t>
            </w:r>
            <w:r w:rsidR="00183B8E"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IP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usunięto oraz adres strony </w:t>
            </w:r>
            <w:r w:rsidR="00183B8E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www.wfos.szczecin.pl</w:t>
            </w:r>
          </w:p>
          <w:p w:rsidR="00405540" w:rsidRDefault="00405540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0740CD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1307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1307C" w:rsidRPr="00726F09" w:rsidRDefault="00F1307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76D36" w:rsidRDefault="00F1307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38269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1.3 Postanowienia ogólne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</w:t>
            </w:r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pkt</w:t>
            </w:r>
            <w:proofErr w:type="spellEnd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F1307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F1307C">
              <w:rPr>
                <w:bCs/>
                <w:color w:val="000000" w:themeColor="text1"/>
                <w:sz w:val="18"/>
                <w:szCs w:val="18"/>
              </w:rPr>
              <w:t>2.Instytucją Organizującą Konkurs (IOK) jest IP</w:t>
            </w:r>
            <w:r w:rsidRPr="00F1307C">
              <w:rPr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F1307C">
              <w:rPr>
                <w:bCs/>
                <w:color w:val="000000" w:themeColor="text1"/>
                <w:sz w:val="18"/>
                <w:szCs w:val="18"/>
              </w:rPr>
              <w:t xml:space="preserve">, której funkcję pełni Wojewódzki Fundusz Ochrony Środowiska i Gospodarki Wodnej w Szczecinie </w:t>
            </w:r>
          </w:p>
          <w:p w:rsidR="00F1307C" w:rsidRPr="00F1307C" w:rsidRDefault="00F1307C" w:rsidP="00F1307C">
            <w:pPr>
              <w:rPr>
                <w:b/>
                <w:bCs/>
                <w:sz w:val="18"/>
                <w:szCs w:val="18"/>
              </w:rPr>
            </w:pPr>
            <w:r w:rsidRPr="00F1307C">
              <w:rPr>
                <w:sz w:val="18"/>
                <w:szCs w:val="18"/>
                <w:vertAlign w:val="superscript"/>
              </w:rPr>
              <w:t>1</w:t>
            </w:r>
            <w:r w:rsidRPr="00F1307C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Operacyjnego Urzędu Marszałkowskiego </w:t>
            </w:r>
            <w:r w:rsidRPr="00F1307C">
              <w:rPr>
                <w:sz w:val="18"/>
                <w:szCs w:val="18"/>
              </w:rPr>
              <w:lastRenderedPageBreak/>
              <w:t xml:space="preserve">Województwa Zachodniopomorskiego. 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1307C" w:rsidRDefault="00F1307C" w:rsidP="005268F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2.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Instytucją Organizującą Konkurs (IOK) jest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IZ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której funkcję pełni Urząd Marszałkowski Województwa Zachodniopomorskiego</w:t>
            </w:r>
          </w:p>
          <w:p w:rsidR="00F1307C" w:rsidRPr="00405540" w:rsidRDefault="00F1307C" w:rsidP="005268F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Wdrażania Działań Środowiskowych Regionalnego Programu Operacyjnego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0740CD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726447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26447" w:rsidRPr="00726F09" w:rsidRDefault="00726447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F76D36" w:rsidRDefault="00726447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38269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2.1 Terminy i sposób sporządzenia i dostarczenia wniosku o dofinansowanie, </w:t>
            </w: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pkt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726447" w:rsidRDefault="00726447" w:rsidP="00726447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26447">
              <w:rPr>
                <w:color w:val="000000" w:themeColor="text1"/>
                <w:sz w:val="18"/>
                <w:szCs w:val="18"/>
              </w:rPr>
              <w:t xml:space="preserve">Nabór wniosków o dofinansowanie w ramach niniejszego konkursu trwa od 1 czerwca 2017 r. do  31 </w:t>
            </w:r>
            <w:r>
              <w:rPr>
                <w:color w:val="000000" w:themeColor="text1"/>
                <w:sz w:val="18"/>
                <w:szCs w:val="18"/>
              </w:rPr>
              <w:t xml:space="preserve">lipca </w:t>
            </w:r>
            <w:r w:rsidRPr="00726447">
              <w:rPr>
                <w:color w:val="000000" w:themeColor="text1"/>
                <w:sz w:val="18"/>
                <w:szCs w:val="18"/>
              </w:rPr>
              <w:t>2017r.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Pr="00A9563D" w:rsidRDefault="00726447" w:rsidP="00CC2E08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26447">
              <w:rPr>
                <w:color w:val="000000" w:themeColor="text1"/>
                <w:sz w:val="18"/>
                <w:szCs w:val="18"/>
              </w:rPr>
              <w:t xml:space="preserve">Nabór wniosków o dofinansowanie w ramach niniejszego konkursu trwa od 1 czerwca 2017 r. do  </w:t>
            </w:r>
            <w:r w:rsidR="00CC2E08">
              <w:rPr>
                <w:color w:val="000000" w:themeColor="text1"/>
                <w:sz w:val="18"/>
                <w:szCs w:val="18"/>
              </w:rPr>
              <w:t>29 września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26447">
              <w:rPr>
                <w:color w:val="000000" w:themeColor="text1"/>
                <w:sz w:val="18"/>
                <w:szCs w:val="18"/>
              </w:rPr>
              <w:t>2017r.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726447" w:rsidP="00A9563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uwagi na zmianę Instytucji Organizującej Konkurs wydłużono termin składania wniosków o dofinansowanie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447" w:rsidRDefault="00FB0E71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4224F" w:rsidRPr="001C6FEE" w:rsidTr="00F4224F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4224F" w:rsidRPr="00726F09" w:rsidRDefault="00F4224F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24F" w:rsidRPr="00F4224F" w:rsidRDefault="00F4224F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24F" w:rsidRPr="00F4224F" w:rsidRDefault="00F4224F" w:rsidP="007924D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4224F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F76D36" w:rsidRDefault="00F4224F" w:rsidP="0038269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</w:t>
            </w:r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pkt</w:t>
            </w:r>
            <w:proofErr w:type="spellEnd"/>
            <w:r w:rsidR="0038269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C4425A" w:rsidRDefault="00F4224F" w:rsidP="00894E9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</w:t>
            </w:r>
            <w:r w:rsidRPr="00F4224F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właściwą sumę kontrolną, najpóźniej w terminie 7 dni od dnia zakończenia naboru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wniosków o dofina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sowanie, tj. do dnia 7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sierpnia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 Wniosek  o  dofinansowanie  wraz  z  załącznikami  należy  opublikować najpóźniej do godziny 15:00 ostat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niego dnia trwania naboru tj. 31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lipca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8472FB" w:rsidRDefault="00F4224F" w:rsidP="008B46C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właściwą sumę kontrolną, najpóźniej w </w:t>
            </w:r>
            <w:r w:rsidRP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terminie 7 dni od dnia zakończenia naboru wniosków o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dofina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sowanie, tj. do dnia </w:t>
            </w:r>
            <w:r w:rsidR="008B46C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września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 Wniosek  o  dofinansowanie  wraz  z  załącznikami  należy  opublikować najpóźniej do godziny 15:00 ostat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niego dnia trwania naboru tj. </w:t>
            </w:r>
            <w:r w:rsidR="008B46C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29 września</w:t>
            </w:r>
            <w:r w:rsidR="00894E9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2017 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Pr="00460EA4" w:rsidRDefault="00894E9C" w:rsidP="007924D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uwagi na zmianę Instytucji Organizującej Konkurs wydłużono termin składania wniosków o dofinansowanie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24F" w:rsidRDefault="00382693" w:rsidP="007924D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 w:rsidR="00C301C2"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A9563D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563D" w:rsidRPr="00726F09" w:rsidRDefault="00A9563D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A9563D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2.2 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Miejsce złożenia pisemnego wniosku o przyznanie pomocy</w:t>
            </w:r>
            <w:r w:rsidR="00C20B8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ust. 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 Podpisany pisemny wniosek o przyznanie pomocy należy dostarczyć na adres:</w:t>
            </w:r>
          </w:p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Wojewódzki Fundusz Ochrony Środowiska i Gospodarki Wodnej w Szczecinie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1</w:t>
            </w:r>
            <w:r w:rsidR="004A2B61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3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ul. Jagiellońska 32 lok. U/5, 70-382 Szczecin.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A9563D" w:rsidRPr="00C4425A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sz w:val="16"/>
                <w:szCs w:val="16"/>
                <w:vertAlign w:val="superscript"/>
              </w:rPr>
              <w:lastRenderedPageBreak/>
              <w:t>15</w:t>
            </w:r>
            <w:r>
              <w:rPr>
                <w:sz w:val="13"/>
                <w:szCs w:val="13"/>
              </w:rPr>
              <w:t xml:space="preserve"> </w:t>
            </w:r>
            <w:r w:rsidRPr="00A9563D">
              <w:rPr>
                <w:sz w:val="16"/>
                <w:szCs w:val="16"/>
              </w:rPr>
              <w:t>W przypadku zmiany Instytucji Organizującej Konkurs rolę tę przejmie Wydział Wdrażania Działań 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1. Podpisany pisemny wniosek o przyznanie pomocy należy dostarczyć na adres:</w:t>
            </w:r>
          </w:p>
          <w:p w:rsidR="00A9563D" w:rsidRDefault="00A9563D" w:rsidP="008472F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  <w:p w:rsidR="00A9563D" w:rsidRPr="008472FB" w:rsidRDefault="00A9563D" w:rsidP="008472F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460EA4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545CD8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 w:rsidR="00CA0DC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726F09" w:rsidRDefault="006A475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7924D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10D23">
            <w:pP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ascii="Calibri" w:eastAsia="Times New Roman" w:hAnsi="Calibri" w:cs="Arial"/>
                <w:bCs/>
                <w:sz w:val="18"/>
                <w:szCs w:val="18"/>
                <w:lang w:eastAsia="pl-PL"/>
              </w:rPr>
              <w:t>. 4.1 pkt.2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A475A" w:rsidRDefault="006A475A" w:rsidP="006A475A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Szacowany termin rozstrzygnięcia konkursu ustala się na październik 2017 r.   </w:t>
            </w:r>
          </w:p>
          <w:p w:rsidR="006A475A" w:rsidRPr="00907F1A" w:rsidRDefault="006A475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A475A" w:rsidRDefault="006A475A" w:rsidP="006A475A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Szacowany termin rozstrzygnięcia konkursu ustala się na </w:t>
            </w:r>
            <w:r w:rsidR="00CA0DCB">
              <w:rPr>
                <w:rFonts w:eastAsia="Calibri"/>
                <w:color w:val="000000" w:themeColor="text1"/>
                <w:sz w:val="18"/>
                <w:szCs w:val="18"/>
              </w:rPr>
              <w:t xml:space="preserve">luty </w:t>
            </w: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>201</w:t>
            </w:r>
            <w:r w:rsidR="00A22760">
              <w:rPr>
                <w:rFonts w:eastAsia="Calibri"/>
                <w:color w:val="000000" w:themeColor="text1"/>
                <w:sz w:val="18"/>
                <w:szCs w:val="18"/>
              </w:rPr>
              <w:t>8</w:t>
            </w:r>
            <w:r w:rsidRPr="006A475A">
              <w:rPr>
                <w:rFonts w:eastAsia="Calibri"/>
                <w:color w:val="000000" w:themeColor="text1"/>
                <w:sz w:val="18"/>
                <w:szCs w:val="18"/>
              </w:rPr>
              <w:t xml:space="preserve"> r.   </w:t>
            </w:r>
          </w:p>
          <w:p w:rsidR="006A475A" w:rsidRDefault="006A475A" w:rsidP="00210D23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A0DC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zw</w:t>
            </w:r>
            <w:r w:rsidR="0060035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ią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zku z wydłużeniem terminu naboru z dnia 31.07.2017 na dzień </w:t>
            </w:r>
            <w:r w:rsidR="00CA0DC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29.09.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.2017r.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CA0DCB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726F09" w:rsidRDefault="006A475A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1. Procedura odwoławcza w ramach RPO WZ 2014-2020 odbywa się na zasadach określonych w ustawie z dnia 11 lipca 2014 r. o zasadach realizacji programów w zakresie polityki spójności finansowanych w perspektywie finansowej 2014-2020. </w:t>
            </w:r>
          </w:p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2. Wnioskodawcy, w przypadku negatywnej oceny jego projektu, o której mowa w art. 53 ust. 2 ustawy, przysługuje prawo wniesienia protestu, na zasadach określonych w rozdziale 15 ustawy. Informacja ta nie stanowi pouczenia, o którym mowa w art. 46 ust. 5 ustawy. </w:t>
            </w:r>
          </w:p>
          <w:p w:rsidR="006A475A" w:rsidRPr="0013018A" w:rsidRDefault="006A475A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 Szczegółowe informacje dotyczące procedury odwoławczej znajdują się w załączniku nr 4 - Informator o procedurze odwoławczej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21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9679D3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A4556">
              <w:rPr>
                <w:sz w:val="18"/>
                <w:szCs w:val="18"/>
                <w:vertAlign w:val="superscript"/>
              </w:rPr>
              <w:t>21</w:t>
            </w:r>
            <w:r>
              <w:rPr>
                <w:sz w:val="13"/>
                <w:szCs w:val="13"/>
              </w:rPr>
              <w:t xml:space="preserve"> </w:t>
            </w:r>
            <w:r w:rsidRPr="002A4556">
              <w:rPr>
                <w:sz w:val="18"/>
                <w:szCs w:val="18"/>
              </w:rPr>
              <w:t>W przypadku zmiany Instytucji Organizującej Konkurs rolę tę przejmie Wydział Wdrażania Działań Środowiskowych Regionalnego Programu Operacyjnego Urzędu Marszałkowskiego</w:t>
            </w:r>
            <w:r>
              <w:rPr>
                <w:sz w:val="18"/>
                <w:szCs w:val="18"/>
              </w:rPr>
              <w:t xml:space="preserve">, w związku z czym załącznik nr 4 może ulec zmianie.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60779E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Wnioskodawcy,    w    przypadku    negatywnej    oceny    jego    projektu    wybieranego    w    trybie konkursowym, przysługuje prawo wniesienia protestu w celu p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onownego sprawdzenia złożonego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wniosku w zakresie spełniania kryteriów wyboru projektów.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2.Negatywn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ą oceną w rozumieniu art. 53 ust. 2 ustawy jest ocena w zak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resie spełniania przez projekt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kryteriów wyboru projektów, w ramach której: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nie uzyskał wymaganej liczby punktów lub nie spełnił kryteriów wyboru projektów, na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skutek czego nie może być wyb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rany do dofinansowania albo skierowany do kolejnej części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oceny,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uzyskał wymaganą liczbę punktów lub spełnił kryteria wyboru projektów, jednak kwota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przeznaczona na dofinansowanie projektów w konkursie nie wystarcza na wybranie go do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dofinansowania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3.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przypadku,  gdy  kwota  przeznaczona  na  dofinansowanie  projektów  w  konkursie 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 wystarcza na wybranie projektu do dofinansowania (pkt 2b), okoliczność ta nie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może stanowić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wyłącznej przesłanki wniesienia protestu.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awca może wnieść protest w term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14 dni od dnia do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ręczenia pisemnej informacji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zakończeniu  oceny  jego  projektu  i  jej  wyniku.  Protest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jest  wnoszony  bezpośrednio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komórki  IZ  rozpatrującej  protesty,  na  poni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żej  wskazany  adres,  zgodnie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pouczeniem zaw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artym w piśmie informującym o 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egatywnym wyniku oceny: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Urząd Marszałkowski Województwa Zachodniopomorskiego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Zarządzania Strategicznego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ul.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Ks. Kardynała S. Wyszyńskiego 30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70-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203 Szczecin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5.Protest jest wnoszony w formie pisemnej i zawiera: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oznaczenie instytucji właściwej do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rozpatrzenia protestu,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oznaczenie wnioskodawcy,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numer wniosku o dofinansowanie projektu,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d)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kryteriów wyboru projektów, z których oceną wnios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kodawca się nie zgadza, wraz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e)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zarzutów o charakterze proceduralnym w zakresie prze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prowadzonej oceny, jeżeli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zdaniem wnioskodawcy naruszenia takie miały miejsce, wraz z 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podpis wnioskodawcy lub osoby upoważnionej do jego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reprezentowania, z załączeniem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oryginału  lub  kopii  dokumentu  poświadczając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ego  umocowanie  takiej  osoby d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 reprezentowania wnioskodawcy.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Wnioskodawca może wycofać protest przed jego rozpatrzeniem. Wycofanie protestu wymaga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zachowania formy pisemnej.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>7.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Wniesienie  protestu  przez  jednego  z  wnioskodawców,  w  ramach  danego  konkursu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  wstrzymuje  zawierania  um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ów 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pozostałymi  wnioskodawcami,  których  projekty  zostały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wybrane do dofinansowania.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8.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IZ RPO WZ rozpatruje protest, weryfikując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prawidłowość oceny projektu w zakresie kryteriów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wyboru  projektów,  z  których  oceną  wnioskodawca  się  nie  zgadza  i  zarzutów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  charakter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ze proceduralnym w zakresie przeprowadzonej ocen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y, jeżeli zdaniem wnioskodawcy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naruszenia  takie  miały  miejsce,  w  terminie  nie  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łuższym  niż  30  dni,  licząc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 dnia jego złożenia.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9.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uzasadnionych przypadkach, w szczególności gd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y w trakcie rozpatrywania prote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stu konieczne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jest  skorzystanie  z  pomocy  ekspertów,  termin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rozpatrzenia  protestu  może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być przedłużony, o czym IZ informuje na piśmie wnioskodawcę. Te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rmin rozpatrzenia protestu 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może przekroczyć łącznie 60 dni od dnia jego złożenia.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10.Wnioskodawca  jest  in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formowany na piśmie o wyniku rozpatrzenia jego protestu. Informacja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ta zawiera w szczególności: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treść  rozstrzygnięcia  polegającego  na  uwzględnieniu  albo  nieuwzględnieniu  protestu,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wraz z uzasadnieniem,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b)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nieuwzględnienia  protestu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–pouczenie  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możliwości  wniesienia  skargi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bezpośrednio do WSA.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11.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uwzględnienia  protestu,  IZ  RPO  WZ  może  skierować  projekt  odpowiednio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właściwej  fazy  oceny  albo  umieścić  go  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liście  projektów  wybranych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 dofinansowania   w   wyniku   przeprowadzenia   procedury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woławczej,  informując  o  tym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wnioskodawcę.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12.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Protest pozostawia się bez rozpatrzenia, jeżeli mimo prawidłowego pouczenia, został wniesiony: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 terminie,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przez podmiot wykluczony z możliwości otrzymania dofinansowania,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 wskazania kryteriów wyboru projekt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ów, z których oceną wn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ioskodawca się nie zgadza wraz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 uzasadnieniem.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13.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Protest pozostawia się bez rozpatrzenia również w przypadku, gdy na jakimkolwiek etapie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postępowania w zakresie procedury odwoławczej wyczerpana zostanie kwota przeznaczona na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wanie projektów w ramach działania.</w:t>
            </w:r>
          </w:p>
          <w:p w:rsidR="006A47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Na  podstawie  art.  61  ust.  1  ustawy,  w  przypadku  m.  in.  nieuwzględnienia  protestu 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lub pozostawienia protestu bez rozpatrzenia, wnioskodawca może w tym zakresie wnieść skargę bezpośrednio do WSA.</w:t>
            </w:r>
          </w:p>
          <w:p w:rsidR="006A475A" w:rsidRPr="0060779E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15. Na  podstawie  art.  62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ustawy, od wydanego przez WSA wyroku lub postanowienia kończącego </w:t>
            </w:r>
          </w:p>
          <w:p w:rsidR="006A475A" w:rsidRPr="00C4425A" w:rsidRDefault="006A475A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postępowanie w sprawie przysługuje skarga kasacyjna do NSA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460EA4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8066F6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2524B2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24B2" w:rsidRPr="008E4CA7" w:rsidRDefault="002524B2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0A69A2" w:rsidRDefault="002524B2" w:rsidP="002524B2">
            <w:pPr>
              <w:pStyle w:val="Akapitzlist"/>
              <w:numPr>
                <w:ilvl w:val="0"/>
                <w:numId w:val="1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F76D36" w:rsidRDefault="002524B2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F76D36" w:rsidRDefault="002524B2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Podrozdział 5.1 Warunki zawarcia umowy o dofinansowanie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5712A3" w:rsidRDefault="002524B2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Brak zapisów.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Pr="002524B2" w:rsidRDefault="002524B2" w:rsidP="002524B2">
            <w:pPr>
              <w:pStyle w:val="Akapitzlist"/>
              <w:numPr>
                <w:ilvl w:val="0"/>
                <w:numId w:val="2"/>
              </w:numPr>
              <w:tabs>
                <w:tab w:val="left" w:pos="417"/>
              </w:tabs>
              <w:ind w:left="133" w:hanging="133"/>
              <w:rPr>
                <w:rFonts w:cs="Arial"/>
              </w:rPr>
            </w:pPr>
            <w:r w:rsidRPr="002524B2">
              <w:rPr>
                <w:rFonts w:cs="Arial"/>
              </w:rPr>
              <w:t xml:space="preserve">Przed podpisaniem umowy o dofinansowanie IZ RPO WZ może wezwać wnioskodawcę </w:t>
            </w:r>
            <w:r w:rsidRPr="002524B2">
              <w:rPr>
                <w:rFonts w:cs="Arial"/>
              </w:rPr>
              <w:br/>
              <w:t xml:space="preserve">do </w:t>
            </w:r>
            <w:r w:rsidRPr="002524B2">
              <w:rPr>
                <w:rFonts w:cs="Arial"/>
                <w:bCs/>
              </w:rPr>
              <w:t>przedłożenia dokumentacji dotyczącej zamówień związanych z realizacją projektu, udzielonych po dniu złożenia pisemnego wniosku o przyznanie pomocy, w celu oceny ich zgodności z przepisami unijnego i krajowego prawa zamówień publicznych</w:t>
            </w:r>
            <w:r w:rsidRPr="002524B2">
              <w:rPr>
                <w:rFonts w:cs="Arial"/>
              </w:rPr>
              <w:t>/</w:t>
            </w:r>
            <w:r w:rsidRPr="002524B2">
              <w:rPr>
                <w:rFonts w:cs="Arial"/>
                <w:u w:val="single"/>
              </w:rPr>
              <w:t xml:space="preserve">ustawy o umowie koncesji na roboty budowlane lub usługi </w:t>
            </w:r>
            <w:r w:rsidRPr="002524B2">
              <w:rPr>
                <w:rFonts w:cs="Arial"/>
                <w:bCs/>
              </w:rPr>
              <w:t xml:space="preserve">oraz zasadą konkurencyjności, o której mowa w załączniku do umowy o dofinansowanie </w:t>
            </w:r>
            <w:r w:rsidRPr="002524B2">
              <w:rPr>
                <w:rFonts w:cs="Arial"/>
                <w:bCs/>
                <w:i/>
              </w:rPr>
              <w:t>Zasady w zakresie udzielania zamówień w projektach realizowanych w ramach Regionalnego Programu Operacyjnego Województwa Zachodniopomorskiego 2014-2020</w:t>
            </w:r>
            <w:r w:rsidRPr="002524B2">
              <w:rPr>
                <w:rFonts w:cs="Arial"/>
                <w:bCs/>
              </w:rPr>
              <w:t>. IZ RPO WZ określi w wezwaniu termin przedstawienia, zakres i formę (papierową/</w:t>
            </w:r>
            <w:proofErr w:type="spellStart"/>
            <w:r w:rsidRPr="002524B2">
              <w:rPr>
                <w:rFonts w:cs="Arial"/>
                <w:bCs/>
              </w:rPr>
              <w:t>skan</w:t>
            </w:r>
            <w:proofErr w:type="spellEnd"/>
            <w:r w:rsidRPr="002524B2">
              <w:rPr>
                <w:rFonts w:cs="Arial"/>
                <w:bCs/>
              </w:rPr>
              <w:t xml:space="preserve">) dokumentów, które należy przedłożyć. </w:t>
            </w:r>
          </w:p>
          <w:p w:rsidR="002524B2" w:rsidRPr="002524B2" w:rsidRDefault="002524B2" w:rsidP="002524B2">
            <w:pPr>
              <w:pStyle w:val="Akapitzlist"/>
              <w:numPr>
                <w:ilvl w:val="0"/>
                <w:numId w:val="2"/>
              </w:numPr>
              <w:tabs>
                <w:tab w:val="left" w:pos="417"/>
              </w:tabs>
              <w:ind w:left="133" w:hanging="133"/>
              <w:rPr>
                <w:rFonts w:cs="Arial"/>
              </w:rPr>
            </w:pPr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t xml:space="preserve"> Stwierdzenie przez IZ RPO WZ naruszenia przepisów lub zasad w związku z przeprowadzonymi przez wnioskodawcę postępowaniami o udzielenie zamówień wiązać się może z nałożeniem korekty finansowej, co zostanie uwzględnione w treści umowy </w:t>
            </w:r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br/>
              <w:t xml:space="preserve">o dofinansowanie. Nałożona korekta finansowa zostanie uwzględniona przy rozliczaniu </w:t>
            </w:r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lastRenderedPageBreak/>
              <w:t xml:space="preserve">wydatków </w:t>
            </w:r>
            <w:proofErr w:type="spellStart"/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t>kwalifikowalnych</w:t>
            </w:r>
            <w:proofErr w:type="spellEnd"/>
            <w:r w:rsidRPr="002524B2">
              <w:rPr>
                <w:rFonts w:asciiTheme="minorHAnsi" w:hAnsiTheme="minorHAnsi" w:cs="Arial"/>
                <w:bCs/>
                <w:color w:val="auto"/>
                <w:szCs w:val="18"/>
              </w:rPr>
              <w:t xml:space="preserve"> poniesionych w związku z realizacją zamówienia, z udzieleniem którego wiązało się naruszenie. Korekta finansowa nakładana jest w oparciu o rozporządzenie Ministra Rozwoju z dnia 29 stycznia 2016 r. w sprawie warunków obniżania wartości korekt finansowych oraz wydatków poniesionych nieprawidłowo związanych z udzielaniem zamówień.</w:t>
            </w:r>
          </w:p>
          <w:p w:rsidR="002524B2" w:rsidRPr="005712A3" w:rsidRDefault="002524B2" w:rsidP="00150367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Default="002524B2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>Zapisy dodano w celu ujednolicenia procedur w ramach WW RPO 2014 – 2020.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4B2" w:rsidRDefault="002524B2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C20B8D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7.1 </w:t>
            </w:r>
            <w:r w:rsidRPr="005712A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Forma i sposób udzielania wnioskodawcy wyjaśnień w kwestiach dotyczących konkursu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1. W przypadku konieczności udzielenia wnioskodawcy wyjaśnień w kwestiach dotyczących konkursu oraz pomocy w interpretacji postanowień niniejszego regulaminu, IOK udziela indywidualnie odpowiedzi na pytania wnioskodawcy. Zapytania do IOK można składać za pomocą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vertAlign w:val="superscript"/>
                <w:lang w:eastAsia="pl-PL"/>
              </w:rPr>
              <w:t>26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adres: </w:t>
            </w:r>
            <w:hyperlink r:id="rId9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rpo@wfos.szczecin.pl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, telefonu: 91 44 10 300, 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Wojewódzki Fundusz Ochrony Środowiska i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Gospodarki Wodnej w Szczecinie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godzinach 7.30 – 15.30</w:t>
            </w:r>
          </w:p>
          <w:p w:rsidR="006A475A" w:rsidRPr="005712A3" w:rsidRDefault="006A475A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  <w:p w:rsidR="006A475A" w:rsidRPr="000A69A2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5712A3">
              <w:rPr>
                <w:sz w:val="18"/>
                <w:szCs w:val="18"/>
                <w:vertAlign w:val="superscript"/>
              </w:rPr>
              <w:t>26</w:t>
            </w:r>
            <w:r w:rsidRPr="005712A3">
              <w:rPr>
                <w:sz w:val="18"/>
                <w:szCs w:val="18"/>
              </w:rPr>
              <w:t xml:space="preserve"> W przypadku zmiany Instytucji Organizującej Konkurs rolę tę przejmie Wydział Wdrażania Działań Środowiskowych Regionalnego Programu Operacyjnego Urzędu Marszałkowskiego Województwa Zachodniopomorskiego.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712A3" w:rsidRDefault="006A475A" w:rsidP="00150367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1. W przypadku konieczności udzielenia wnioskodawcy wyjaśnień w kwestiach dotyczących konkursu oraz pomocy w interpretacji postanowień niniejszego regulaminu, IOK udziela indywidualnie odpowiedzi na pytania wnioskodawcy. Zapytania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do IOK można składać za pomocą: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adres: </w:t>
            </w:r>
            <w:hyperlink r:id="rId10" w:history="1">
              <w:r w:rsidR="00244255" w:rsidRPr="002830AC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wwsrpo@wzp.pl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telefonu: 91 44 10 300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w godzinach 7.30 – 15.30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312E4E" w:rsidRDefault="006A475A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2524B2" w:rsidP="00C20B8D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przypisy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Zmiana numeracji przypisów w związku z usunięciem przypisów dotyczących zmiany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CF334C" w:rsidRDefault="00244255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FF0FA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76D36" w:rsidRDefault="006A475A" w:rsidP="00FF0FA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7.3 Załączniki do regulaminu, pkt. 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lastRenderedPageBreak/>
              <w:t xml:space="preserve">4. Informator o procedurze odwoławczej, </w:t>
            </w:r>
          </w:p>
          <w:p w:rsidR="006A475A" w:rsidRDefault="006A475A" w:rsidP="00FF0FAB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lastRenderedPageBreak/>
              <w:t>4. Infor</w:t>
            </w:r>
            <w:r>
              <w:rPr>
                <w:sz w:val="18"/>
                <w:szCs w:val="18"/>
              </w:rPr>
              <w:t xml:space="preserve">mator o procedurze odwoławczej – załącznik usunięty – procedura odwoławcza </w:t>
            </w:r>
            <w:r>
              <w:rPr>
                <w:sz w:val="18"/>
                <w:szCs w:val="18"/>
              </w:rPr>
              <w:lastRenderedPageBreak/>
              <w:t>została uregulowana w Regulaminie konkursu podrozdz. 4.2</w:t>
            </w:r>
          </w:p>
          <w:p w:rsidR="006A475A" w:rsidRDefault="006A475A" w:rsidP="00FF0FAB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FF0FA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 aktualizacją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244255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C558D" w:rsidRDefault="00683CCF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Strona tytułowa i końcowa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C6CFE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WOJEWÓDZKI FUNDUSZ OCHRONY ŚRODOWISKA I GOSPODARKI WODNEJ W SZCZECINIE </w:t>
            </w:r>
          </w:p>
          <w:p w:rsidR="006A475A" w:rsidRPr="000C6CFE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ORAZ STOWARZYSZENIE SZCZECIŃSKIEGO OBSZARU METROPOLITALNEGO W SZCZECINIE </w:t>
            </w:r>
          </w:p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>INSTYTUCJE POŚREDNICZĄCE REGIONALNYM PROGRAMEM OPERACYJNYM 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6A475A" w:rsidRPr="007B695C" w:rsidRDefault="006A475A" w:rsidP="0090611E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6A475A" w:rsidRPr="00B32721" w:rsidRDefault="006A475A" w:rsidP="00150367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WOJEWÓDZTWA ZACHODNIOPOMORSKIEGO 2014-2020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244255" w:rsidP="005C558D">
            <w:pPr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1 Regulamin konkursu – 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5C558D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wykaz skrótów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WZ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B32721" w:rsidRDefault="006A475A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usunięcie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FF0FAB" w:rsidRDefault="00683CCF" w:rsidP="005C558D">
            <w:pPr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210D2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210D2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2 do Regulamin konkursu – wzór umowy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10D23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210D23">
            <w:pPr>
              <w:widowControl w:val="0"/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Wzór umowy zastąpiono nowym wzorem umowy w związku ze zmianą </w:t>
            </w:r>
            <w:r w:rsidRPr="00FC42BB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312E4E" w:rsidRDefault="006A475A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FB79B3" w:rsidP="00CD7CA8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  <w:tr w:rsidR="006A475A" w:rsidRPr="008C48F2" w:rsidTr="00CD7CA8">
        <w:trPr>
          <w:trHeight w:val="1408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75A" w:rsidRPr="00CD7CA8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4 do Regulamin konkursu - Informator o procedurze odwoławczej</w:t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CD7CA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usunięto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21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6A475A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A475A" w:rsidRPr="008E4CA7" w:rsidRDefault="006A475A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0A69A2" w:rsidRDefault="006A475A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150367" w:rsidRDefault="006A475A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highlight w:val="yellow"/>
                <w:lang w:eastAsia="pl-PL"/>
              </w:rPr>
            </w:pPr>
            <w:r w:rsidRPr="00CD7CA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wraz załącznikami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Całość dokumentacji konkursowej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2935CA" w:rsidRDefault="006A475A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7B695C" w:rsidRDefault="006A475A" w:rsidP="00E9790E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Dostosowano logotypy oraz nagłówki zmieniające Instytucję Organizującą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Default="006A475A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475A" w:rsidRPr="00CF334C" w:rsidRDefault="006A475A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21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CA0DCB" w:rsidRPr="001C6FEE" w:rsidTr="00F90379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0DCB" w:rsidRPr="00726F09" w:rsidRDefault="00672C9C" w:rsidP="00F9037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Default="00CA0DCB" w:rsidP="002524B2">
            <w:pPr>
              <w:pStyle w:val="Akapitzlist"/>
              <w:numPr>
                <w:ilvl w:val="0"/>
                <w:numId w:val="2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F76D36" w:rsidRDefault="00CA0DCB" w:rsidP="00F90379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F76D36" w:rsidRDefault="00CA0DCB" w:rsidP="00937D44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Regulamin wraz z załącznikami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210D23" w:rsidRDefault="00CA0DCB" w:rsidP="00F903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IP/ Instytucja Pośrednicząca </w:t>
            </w:r>
          </w:p>
          <w:p w:rsidR="00CA0DCB" w:rsidRPr="00210D23" w:rsidRDefault="00CA0DCB" w:rsidP="00F90379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Pr="00210D23" w:rsidRDefault="00CA0DCB" w:rsidP="00F9037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IZ/ Instytucja Zarządzająca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Default="00CA0DCB" w:rsidP="00F90379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0DCB" w:rsidRDefault="00CA0DCB" w:rsidP="00F90379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17.07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</w:tr>
    </w:tbl>
    <w:p w:rsidR="000316D6" w:rsidRPr="008472FB" w:rsidRDefault="00CA0DCB" w:rsidP="00672C9C">
      <w:pPr>
        <w:ind w:firstLine="142"/>
        <w:rPr>
          <w:sz w:val="20"/>
          <w:szCs w:val="20"/>
        </w:rPr>
      </w:pPr>
      <w:r w:rsidRPr="008472FB">
        <w:rPr>
          <w:sz w:val="20"/>
          <w:szCs w:val="20"/>
        </w:rPr>
        <w:lastRenderedPageBreak/>
        <w:t xml:space="preserve"> </w:t>
      </w:r>
      <w:r w:rsidR="008472FB" w:rsidRPr="008472FB">
        <w:rPr>
          <w:sz w:val="20"/>
          <w:szCs w:val="20"/>
        </w:rPr>
        <w:t xml:space="preserve">Sporządziła: </w:t>
      </w:r>
      <w:r w:rsidR="00FB79B3">
        <w:rPr>
          <w:sz w:val="20"/>
          <w:szCs w:val="20"/>
        </w:rPr>
        <w:t xml:space="preserve">Ewa </w:t>
      </w:r>
      <w:proofErr w:type="spellStart"/>
      <w:r w:rsidR="00FB79B3">
        <w:rPr>
          <w:sz w:val="20"/>
          <w:szCs w:val="20"/>
        </w:rPr>
        <w:t>Bimkiewicz</w:t>
      </w:r>
      <w:proofErr w:type="spellEnd"/>
    </w:p>
    <w:p w:rsidR="008472FB" w:rsidRDefault="008472FB"/>
    <w:p w:rsidR="00820115" w:rsidRDefault="00820115">
      <w:r>
        <w:t xml:space="preserve">Wyżej wymienione zmiany w </w:t>
      </w:r>
      <w:r w:rsidRPr="00820115">
        <w:t>regulamin</w:t>
      </w:r>
      <w:r w:rsidR="00B42C73">
        <w:t>ie</w:t>
      </w:r>
      <w:r w:rsidRPr="00820115">
        <w:t xml:space="preserve"> konkursu RPZP.0</w:t>
      </w:r>
      <w:r w:rsidR="00FB79B3">
        <w:t>4</w:t>
      </w:r>
      <w:r w:rsidRPr="00820115">
        <w:t>.0</w:t>
      </w:r>
      <w:r w:rsidR="00FB79B3">
        <w:t>5</w:t>
      </w:r>
      <w:r w:rsidRPr="00820115">
        <w:t>.00-</w:t>
      </w:r>
      <w:r w:rsidRPr="007F5C87">
        <w:t>I</w:t>
      </w:r>
      <w:r w:rsidR="00C301C2">
        <w:t>P</w:t>
      </w:r>
      <w:r w:rsidRPr="00820115">
        <w:t>.01-32-K0</w:t>
      </w:r>
      <w:r w:rsidR="00FB79B3">
        <w:t>1</w:t>
      </w:r>
      <w:r w:rsidRPr="00820115">
        <w:t>/1</w:t>
      </w:r>
      <w:r w:rsidR="007F71F9">
        <w:t>7</w:t>
      </w:r>
      <w:r w:rsidRPr="00820115">
        <w:t xml:space="preserve"> zatwierdza:</w:t>
      </w:r>
      <w:r>
        <w:t xml:space="preserve"> </w:t>
      </w:r>
      <w:bookmarkStart w:id="0" w:name="_GoBack"/>
      <w:bookmarkEnd w:id="0"/>
    </w:p>
    <w:p w:rsidR="00820115" w:rsidRDefault="00820115"/>
    <w:sectPr w:rsidR="00820115" w:rsidSect="001F0DD9">
      <w:footerReference w:type="default" r:id="rId11"/>
      <w:pgSz w:w="16838" w:h="11906" w:orient="landscape"/>
      <w:pgMar w:top="1276" w:right="720" w:bottom="1135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4C6608" w15:done="0"/>
  <w15:commentEx w15:paraId="5A9C60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4DB" w:rsidRDefault="007924DB" w:rsidP="006260A2">
      <w:pPr>
        <w:spacing w:after="0" w:line="240" w:lineRule="auto"/>
      </w:pPr>
      <w:r>
        <w:separator/>
      </w:r>
    </w:p>
  </w:endnote>
  <w:endnote w:type="continuationSeparator" w:id="0">
    <w:p w:rsidR="007924DB" w:rsidRDefault="007924DB" w:rsidP="0062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58059"/>
      <w:docPartObj>
        <w:docPartGallery w:val="Page Numbers (Bottom of Page)"/>
        <w:docPartUnique/>
      </w:docPartObj>
    </w:sdtPr>
    <w:sdtContent>
      <w:sdt>
        <w:sdtPr>
          <w:id w:val="-475451888"/>
          <w:docPartObj>
            <w:docPartGallery w:val="Page Numbers (Top of Page)"/>
            <w:docPartUnique/>
          </w:docPartObj>
        </w:sdtPr>
        <w:sdtContent>
          <w:p w:rsidR="007924DB" w:rsidRDefault="007924DB">
            <w:pPr>
              <w:pStyle w:val="Stopka"/>
              <w:jc w:val="center"/>
            </w:pPr>
            <w:r w:rsidRPr="00A516D2">
              <w:rPr>
                <w:sz w:val="18"/>
              </w:rPr>
              <w:t xml:space="preserve">Strona </w:t>
            </w:r>
            <w:r w:rsidR="004C3416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PAGE</w:instrText>
            </w:r>
            <w:r w:rsidR="004C3416" w:rsidRPr="00A516D2">
              <w:rPr>
                <w:bCs/>
                <w:sz w:val="20"/>
                <w:szCs w:val="24"/>
              </w:rPr>
              <w:fldChar w:fldCharType="separate"/>
            </w:r>
            <w:r w:rsidR="00A22760">
              <w:rPr>
                <w:bCs/>
                <w:noProof/>
                <w:sz w:val="18"/>
              </w:rPr>
              <w:t>3</w:t>
            </w:r>
            <w:r w:rsidR="004C3416" w:rsidRPr="00A516D2">
              <w:rPr>
                <w:bCs/>
                <w:sz w:val="20"/>
                <w:szCs w:val="24"/>
              </w:rPr>
              <w:fldChar w:fldCharType="end"/>
            </w:r>
            <w:r w:rsidRPr="00A516D2">
              <w:rPr>
                <w:sz w:val="18"/>
              </w:rPr>
              <w:t xml:space="preserve"> z </w:t>
            </w:r>
            <w:r w:rsidR="004C3416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NUMPAGES</w:instrText>
            </w:r>
            <w:r w:rsidR="004C3416" w:rsidRPr="00A516D2">
              <w:rPr>
                <w:bCs/>
                <w:sz w:val="20"/>
                <w:szCs w:val="24"/>
              </w:rPr>
              <w:fldChar w:fldCharType="separate"/>
            </w:r>
            <w:r w:rsidR="00A22760">
              <w:rPr>
                <w:bCs/>
                <w:noProof/>
                <w:sz w:val="18"/>
              </w:rPr>
              <w:t>9</w:t>
            </w:r>
            <w:r w:rsidR="004C3416" w:rsidRPr="00A516D2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4DB" w:rsidRDefault="007924DB" w:rsidP="006260A2">
      <w:pPr>
        <w:spacing w:after="0" w:line="240" w:lineRule="auto"/>
      </w:pPr>
      <w:r>
        <w:separator/>
      </w:r>
    </w:p>
  </w:footnote>
  <w:footnote w:type="continuationSeparator" w:id="0">
    <w:p w:rsidR="007924DB" w:rsidRDefault="007924DB" w:rsidP="00626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3C9807E6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5F1C1A"/>
    <w:multiLevelType w:val="hybridMultilevel"/>
    <w:tmpl w:val="08FE761E"/>
    <w:lvl w:ilvl="0" w:tplc="F912D0D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4A2844"/>
    <w:multiLevelType w:val="hybridMultilevel"/>
    <w:tmpl w:val="433007CA"/>
    <w:lvl w:ilvl="0" w:tplc="210AFC4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83366B"/>
    <w:rsid w:val="0000028E"/>
    <w:rsid w:val="0000604C"/>
    <w:rsid w:val="0002204F"/>
    <w:rsid w:val="00031333"/>
    <w:rsid w:val="000316D6"/>
    <w:rsid w:val="00043F87"/>
    <w:rsid w:val="0004530B"/>
    <w:rsid w:val="0005126F"/>
    <w:rsid w:val="000639F3"/>
    <w:rsid w:val="00067E2D"/>
    <w:rsid w:val="00071878"/>
    <w:rsid w:val="000740CD"/>
    <w:rsid w:val="000A1ED6"/>
    <w:rsid w:val="000A66AE"/>
    <w:rsid w:val="000A69A2"/>
    <w:rsid w:val="000B01D1"/>
    <w:rsid w:val="000B0F3D"/>
    <w:rsid w:val="000B2C63"/>
    <w:rsid w:val="000B3EB2"/>
    <w:rsid w:val="000B7C22"/>
    <w:rsid w:val="000C238E"/>
    <w:rsid w:val="000C6CFE"/>
    <w:rsid w:val="000C748C"/>
    <w:rsid w:val="000D3403"/>
    <w:rsid w:val="000D4B51"/>
    <w:rsid w:val="000E24F9"/>
    <w:rsid w:val="000E2E29"/>
    <w:rsid w:val="000E6C78"/>
    <w:rsid w:val="001021D2"/>
    <w:rsid w:val="00102B19"/>
    <w:rsid w:val="0010326D"/>
    <w:rsid w:val="001033AD"/>
    <w:rsid w:val="00113D35"/>
    <w:rsid w:val="0011531E"/>
    <w:rsid w:val="00116CCE"/>
    <w:rsid w:val="0012514A"/>
    <w:rsid w:val="00126771"/>
    <w:rsid w:val="0013018A"/>
    <w:rsid w:val="00140269"/>
    <w:rsid w:val="00140DE4"/>
    <w:rsid w:val="00143C38"/>
    <w:rsid w:val="0014525A"/>
    <w:rsid w:val="00150367"/>
    <w:rsid w:val="00156018"/>
    <w:rsid w:val="00156E93"/>
    <w:rsid w:val="0015710C"/>
    <w:rsid w:val="00157885"/>
    <w:rsid w:val="0016428A"/>
    <w:rsid w:val="00180A08"/>
    <w:rsid w:val="00183B8E"/>
    <w:rsid w:val="001A3A8F"/>
    <w:rsid w:val="001B4903"/>
    <w:rsid w:val="001C6FEE"/>
    <w:rsid w:val="001C71FB"/>
    <w:rsid w:val="001D2C63"/>
    <w:rsid w:val="001D5DD8"/>
    <w:rsid w:val="001D7E03"/>
    <w:rsid w:val="001D7F47"/>
    <w:rsid w:val="001F014C"/>
    <w:rsid w:val="001F0DD9"/>
    <w:rsid w:val="001F67AB"/>
    <w:rsid w:val="00206543"/>
    <w:rsid w:val="00210D23"/>
    <w:rsid w:val="00211070"/>
    <w:rsid w:val="0021382A"/>
    <w:rsid w:val="00223F12"/>
    <w:rsid w:val="00231F99"/>
    <w:rsid w:val="0024293A"/>
    <w:rsid w:val="00244255"/>
    <w:rsid w:val="002524B2"/>
    <w:rsid w:val="00285396"/>
    <w:rsid w:val="0028752F"/>
    <w:rsid w:val="002935CA"/>
    <w:rsid w:val="00297DE3"/>
    <w:rsid w:val="002A4556"/>
    <w:rsid w:val="002B772F"/>
    <w:rsid w:val="002C2A10"/>
    <w:rsid w:val="002C67B1"/>
    <w:rsid w:val="002D46D8"/>
    <w:rsid w:val="002E64FC"/>
    <w:rsid w:val="002E7952"/>
    <w:rsid w:val="00312E4E"/>
    <w:rsid w:val="00323DDB"/>
    <w:rsid w:val="00325D3B"/>
    <w:rsid w:val="00334F4B"/>
    <w:rsid w:val="003460F3"/>
    <w:rsid w:val="00352F51"/>
    <w:rsid w:val="00382693"/>
    <w:rsid w:val="00385076"/>
    <w:rsid w:val="00393F1C"/>
    <w:rsid w:val="003A1932"/>
    <w:rsid w:val="003A435B"/>
    <w:rsid w:val="003C207F"/>
    <w:rsid w:val="003C2090"/>
    <w:rsid w:val="003C5E30"/>
    <w:rsid w:val="003D14DF"/>
    <w:rsid w:val="003D3387"/>
    <w:rsid w:val="003F5020"/>
    <w:rsid w:val="00404F63"/>
    <w:rsid w:val="00405540"/>
    <w:rsid w:val="004078BF"/>
    <w:rsid w:val="00430614"/>
    <w:rsid w:val="004329B6"/>
    <w:rsid w:val="00440328"/>
    <w:rsid w:val="00452963"/>
    <w:rsid w:val="0045615F"/>
    <w:rsid w:val="004576D0"/>
    <w:rsid w:val="00460EA4"/>
    <w:rsid w:val="004644CE"/>
    <w:rsid w:val="00473CE7"/>
    <w:rsid w:val="004750D6"/>
    <w:rsid w:val="004857A1"/>
    <w:rsid w:val="00495750"/>
    <w:rsid w:val="004A2B61"/>
    <w:rsid w:val="004C3416"/>
    <w:rsid w:val="004C4FAC"/>
    <w:rsid w:val="004D391D"/>
    <w:rsid w:val="004D4AB8"/>
    <w:rsid w:val="00512AF5"/>
    <w:rsid w:val="00517DD8"/>
    <w:rsid w:val="005268FA"/>
    <w:rsid w:val="0053387C"/>
    <w:rsid w:val="00537DCE"/>
    <w:rsid w:val="005431C6"/>
    <w:rsid w:val="00545CD8"/>
    <w:rsid w:val="0055162B"/>
    <w:rsid w:val="005712A3"/>
    <w:rsid w:val="0057773D"/>
    <w:rsid w:val="00581BFA"/>
    <w:rsid w:val="00581F38"/>
    <w:rsid w:val="005A255F"/>
    <w:rsid w:val="005A2F92"/>
    <w:rsid w:val="005A78D3"/>
    <w:rsid w:val="005C07D3"/>
    <w:rsid w:val="005C3456"/>
    <w:rsid w:val="005C558D"/>
    <w:rsid w:val="005D1E00"/>
    <w:rsid w:val="005E4BB6"/>
    <w:rsid w:val="005F410D"/>
    <w:rsid w:val="00600353"/>
    <w:rsid w:val="0060779E"/>
    <w:rsid w:val="00615C5E"/>
    <w:rsid w:val="006260A2"/>
    <w:rsid w:val="0062623B"/>
    <w:rsid w:val="00627C58"/>
    <w:rsid w:val="00660739"/>
    <w:rsid w:val="00665C42"/>
    <w:rsid w:val="00670CD0"/>
    <w:rsid w:val="00672641"/>
    <w:rsid w:val="00672C9C"/>
    <w:rsid w:val="00672ED9"/>
    <w:rsid w:val="00680D55"/>
    <w:rsid w:val="00683CCF"/>
    <w:rsid w:val="00687510"/>
    <w:rsid w:val="006878D2"/>
    <w:rsid w:val="006912F2"/>
    <w:rsid w:val="006A0A30"/>
    <w:rsid w:val="006A475A"/>
    <w:rsid w:val="006B00EF"/>
    <w:rsid w:val="006B27A0"/>
    <w:rsid w:val="006B54CD"/>
    <w:rsid w:val="006D7CB5"/>
    <w:rsid w:val="006F20F4"/>
    <w:rsid w:val="006F37F0"/>
    <w:rsid w:val="006F469A"/>
    <w:rsid w:val="0070427D"/>
    <w:rsid w:val="007176D8"/>
    <w:rsid w:val="00726447"/>
    <w:rsid w:val="00726F09"/>
    <w:rsid w:val="00733E0E"/>
    <w:rsid w:val="007345DF"/>
    <w:rsid w:val="00740E5A"/>
    <w:rsid w:val="00750A2C"/>
    <w:rsid w:val="00770053"/>
    <w:rsid w:val="007805AC"/>
    <w:rsid w:val="007924DB"/>
    <w:rsid w:val="00794F49"/>
    <w:rsid w:val="007966FD"/>
    <w:rsid w:val="00796B2F"/>
    <w:rsid w:val="007B53B8"/>
    <w:rsid w:val="007B695C"/>
    <w:rsid w:val="007E2347"/>
    <w:rsid w:val="007E7EC5"/>
    <w:rsid w:val="007F27F5"/>
    <w:rsid w:val="007F4189"/>
    <w:rsid w:val="007F5C87"/>
    <w:rsid w:val="007F6CA5"/>
    <w:rsid w:val="007F71F9"/>
    <w:rsid w:val="008066F6"/>
    <w:rsid w:val="00810708"/>
    <w:rsid w:val="00811BEC"/>
    <w:rsid w:val="00814E55"/>
    <w:rsid w:val="00816B92"/>
    <w:rsid w:val="008171E0"/>
    <w:rsid w:val="00820115"/>
    <w:rsid w:val="00821570"/>
    <w:rsid w:val="00822AD2"/>
    <w:rsid w:val="00822DA1"/>
    <w:rsid w:val="0083366B"/>
    <w:rsid w:val="00844494"/>
    <w:rsid w:val="008472FB"/>
    <w:rsid w:val="00850CE6"/>
    <w:rsid w:val="00855ADB"/>
    <w:rsid w:val="008573B1"/>
    <w:rsid w:val="00860D10"/>
    <w:rsid w:val="00861EB4"/>
    <w:rsid w:val="0086598C"/>
    <w:rsid w:val="00872B54"/>
    <w:rsid w:val="008823E2"/>
    <w:rsid w:val="00893338"/>
    <w:rsid w:val="00894139"/>
    <w:rsid w:val="00894E9C"/>
    <w:rsid w:val="008A6A8D"/>
    <w:rsid w:val="008B46CC"/>
    <w:rsid w:val="008B7109"/>
    <w:rsid w:val="008C0738"/>
    <w:rsid w:val="008C1091"/>
    <w:rsid w:val="008C1AB4"/>
    <w:rsid w:val="008C48F2"/>
    <w:rsid w:val="008C4ACC"/>
    <w:rsid w:val="008E2749"/>
    <w:rsid w:val="008E4CA7"/>
    <w:rsid w:val="00900D96"/>
    <w:rsid w:val="00901740"/>
    <w:rsid w:val="0090611E"/>
    <w:rsid w:val="0090628B"/>
    <w:rsid w:val="00907A1A"/>
    <w:rsid w:val="00907F1A"/>
    <w:rsid w:val="00937D44"/>
    <w:rsid w:val="00945D69"/>
    <w:rsid w:val="00946903"/>
    <w:rsid w:val="009679D3"/>
    <w:rsid w:val="00970BC2"/>
    <w:rsid w:val="009802A6"/>
    <w:rsid w:val="009820EC"/>
    <w:rsid w:val="0098250B"/>
    <w:rsid w:val="00983E57"/>
    <w:rsid w:val="009905DD"/>
    <w:rsid w:val="0099566B"/>
    <w:rsid w:val="009967EA"/>
    <w:rsid w:val="009A1DAE"/>
    <w:rsid w:val="009A4290"/>
    <w:rsid w:val="009A5A4B"/>
    <w:rsid w:val="009B011C"/>
    <w:rsid w:val="009B227A"/>
    <w:rsid w:val="009B2C9D"/>
    <w:rsid w:val="009C5C82"/>
    <w:rsid w:val="009E4FF3"/>
    <w:rsid w:val="009E67D0"/>
    <w:rsid w:val="009F36E0"/>
    <w:rsid w:val="00A00B8F"/>
    <w:rsid w:val="00A015D1"/>
    <w:rsid w:val="00A0472F"/>
    <w:rsid w:val="00A105EC"/>
    <w:rsid w:val="00A22760"/>
    <w:rsid w:val="00A321C7"/>
    <w:rsid w:val="00A516D2"/>
    <w:rsid w:val="00A528BD"/>
    <w:rsid w:val="00A53AFE"/>
    <w:rsid w:val="00A74038"/>
    <w:rsid w:val="00A74074"/>
    <w:rsid w:val="00A820D9"/>
    <w:rsid w:val="00A869BF"/>
    <w:rsid w:val="00A9563D"/>
    <w:rsid w:val="00A9782E"/>
    <w:rsid w:val="00AA030F"/>
    <w:rsid w:val="00AA343E"/>
    <w:rsid w:val="00AB2BB9"/>
    <w:rsid w:val="00AC391D"/>
    <w:rsid w:val="00AF0E5A"/>
    <w:rsid w:val="00AF122E"/>
    <w:rsid w:val="00B02FE9"/>
    <w:rsid w:val="00B071AB"/>
    <w:rsid w:val="00B15A3A"/>
    <w:rsid w:val="00B246C2"/>
    <w:rsid w:val="00B26A21"/>
    <w:rsid w:val="00B32721"/>
    <w:rsid w:val="00B329BD"/>
    <w:rsid w:val="00B42C73"/>
    <w:rsid w:val="00B44AAC"/>
    <w:rsid w:val="00B45468"/>
    <w:rsid w:val="00B45744"/>
    <w:rsid w:val="00B554B3"/>
    <w:rsid w:val="00B84C5B"/>
    <w:rsid w:val="00B92AF7"/>
    <w:rsid w:val="00B93377"/>
    <w:rsid w:val="00BA0EAF"/>
    <w:rsid w:val="00BA1FB2"/>
    <w:rsid w:val="00BB5A1E"/>
    <w:rsid w:val="00BC0F11"/>
    <w:rsid w:val="00BC2E0B"/>
    <w:rsid w:val="00BD377F"/>
    <w:rsid w:val="00BE0578"/>
    <w:rsid w:val="00BE31E6"/>
    <w:rsid w:val="00BF62C5"/>
    <w:rsid w:val="00C12FE4"/>
    <w:rsid w:val="00C20B8D"/>
    <w:rsid w:val="00C2394C"/>
    <w:rsid w:val="00C24F57"/>
    <w:rsid w:val="00C301C2"/>
    <w:rsid w:val="00C31603"/>
    <w:rsid w:val="00C4425A"/>
    <w:rsid w:val="00C45273"/>
    <w:rsid w:val="00C53EDB"/>
    <w:rsid w:val="00C56FB0"/>
    <w:rsid w:val="00C76402"/>
    <w:rsid w:val="00C813C5"/>
    <w:rsid w:val="00C85C6A"/>
    <w:rsid w:val="00C97B98"/>
    <w:rsid w:val="00CA0DCB"/>
    <w:rsid w:val="00CB1BBF"/>
    <w:rsid w:val="00CB2D38"/>
    <w:rsid w:val="00CC2E08"/>
    <w:rsid w:val="00CD66C7"/>
    <w:rsid w:val="00CD6ACF"/>
    <w:rsid w:val="00CD7CA8"/>
    <w:rsid w:val="00CE2148"/>
    <w:rsid w:val="00CF308E"/>
    <w:rsid w:val="00CF391C"/>
    <w:rsid w:val="00D025A0"/>
    <w:rsid w:val="00D03334"/>
    <w:rsid w:val="00D103D0"/>
    <w:rsid w:val="00D23987"/>
    <w:rsid w:val="00D31667"/>
    <w:rsid w:val="00D42D3E"/>
    <w:rsid w:val="00D44385"/>
    <w:rsid w:val="00D47B1F"/>
    <w:rsid w:val="00D5095C"/>
    <w:rsid w:val="00D54A0C"/>
    <w:rsid w:val="00D65656"/>
    <w:rsid w:val="00D711CE"/>
    <w:rsid w:val="00D72D1A"/>
    <w:rsid w:val="00D73B31"/>
    <w:rsid w:val="00D774C0"/>
    <w:rsid w:val="00D94BB3"/>
    <w:rsid w:val="00DA1A7D"/>
    <w:rsid w:val="00DC0A23"/>
    <w:rsid w:val="00DC4F5C"/>
    <w:rsid w:val="00DD03E1"/>
    <w:rsid w:val="00DD0F48"/>
    <w:rsid w:val="00DD66D1"/>
    <w:rsid w:val="00DF3915"/>
    <w:rsid w:val="00E051D0"/>
    <w:rsid w:val="00E30725"/>
    <w:rsid w:val="00E623DB"/>
    <w:rsid w:val="00E66ABE"/>
    <w:rsid w:val="00E738FC"/>
    <w:rsid w:val="00E75DF7"/>
    <w:rsid w:val="00E8366A"/>
    <w:rsid w:val="00E9087A"/>
    <w:rsid w:val="00E95812"/>
    <w:rsid w:val="00E96174"/>
    <w:rsid w:val="00E9790E"/>
    <w:rsid w:val="00EA19A0"/>
    <w:rsid w:val="00EA459A"/>
    <w:rsid w:val="00EA6D8D"/>
    <w:rsid w:val="00EA77C3"/>
    <w:rsid w:val="00EB5C16"/>
    <w:rsid w:val="00EB6D6C"/>
    <w:rsid w:val="00EB75FA"/>
    <w:rsid w:val="00EC38A4"/>
    <w:rsid w:val="00ED7985"/>
    <w:rsid w:val="00EE0AEC"/>
    <w:rsid w:val="00EE6723"/>
    <w:rsid w:val="00F1307C"/>
    <w:rsid w:val="00F2192C"/>
    <w:rsid w:val="00F25B60"/>
    <w:rsid w:val="00F331AC"/>
    <w:rsid w:val="00F36B3A"/>
    <w:rsid w:val="00F4224F"/>
    <w:rsid w:val="00F43695"/>
    <w:rsid w:val="00F446EA"/>
    <w:rsid w:val="00F54B44"/>
    <w:rsid w:val="00F558A1"/>
    <w:rsid w:val="00F60AAD"/>
    <w:rsid w:val="00F649E4"/>
    <w:rsid w:val="00F72005"/>
    <w:rsid w:val="00F76D36"/>
    <w:rsid w:val="00F9111A"/>
    <w:rsid w:val="00FB0E71"/>
    <w:rsid w:val="00FB54BD"/>
    <w:rsid w:val="00FB79B3"/>
    <w:rsid w:val="00FC42BB"/>
    <w:rsid w:val="00FD1403"/>
    <w:rsid w:val="00FE55F7"/>
    <w:rsid w:val="00FE682A"/>
    <w:rsid w:val="00FF0FAB"/>
    <w:rsid w:val="00FF41E4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28B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4F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C813C5"/>
    <w:pPr>
      <w:spacing w:after="0" w:line="240" w:lineRule="auto"/>
      <w:jc w:val="both"/>
    </w:pPr>
    <w:rPr>
      <w:rFonts w:ascii="Calibri" w:eastAsia="Times New Roman" w:hAnsi="Calibri" w:cs="Times New Roman"/>
      <w:color w:val="000000"/>
      <w:sz w:val="18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C813C5"/>
    <w:rPr>
      <w:rFonts w:ascii="Calibri" w:eastAsia="Times New Roman" w:hAnsi="Calibri" w:cs="Times New Roman"/>
      <w:color w:val="000000"/>
      <w:sz w:val="1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336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3366B"/>
    <w:rPr>
      <w:rFonts w:ascii="Times New Roman" w:eastAsia="Times New Roman" w:hAnsi="Times New Roman" w:cs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C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C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C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C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C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C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65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23DDB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0A2"/>
  </w:style>
  <w:style w:type="paragraph" w:styleId="Stopka">
    <w:name w:val="footer"/>
    <w:basedOn w:val="Normalny"/>
    <w:link w:val="Stopka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0A2"/>
  </w:style>
  <w:style w:type="paragraph" w:customStyle="1" w:styleId="Akapit">
    <w:name w:val="Akapit"/>
    <w:basedOn w:val="Nagwek6"/>
    <w:rsid w:val="004C4FAC"/>
    <w:pPr>
      <w:keepLines w:val="0"/>
      <w:spacing w:before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4FAC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PSDBTabelaNormalny">
    <w:name w:val="PSDB Tabela Normalny"/>
    <w:basedOn w:val="Normalny"/>
    <w:link w:val="PSDBTabelaNormalnyZnakZnak"/>
    <w:rsid w:val="00EA77C3"/>
    <w:pPr>
      <w:tabs>
        <w:tab w:val="left" w:pos="567"/>
      </w:tabs>
      <w:spacing w:before="20" w:after="20" w:line="240" w:lineRule="auto"/>
    </w:pPr>
    <w:rPr>
      <w:rFonts w:ascii="Verdana" w:eastAsia="Times New Roman" w:hAnsi="Verdana" w:cs="Times New Roman"/>
      <w:sz w:val="14"/>
      <w:szCs w:val="20"/>
      <w:lang w:eastAsia="pl-PL"/>
    </w:rPr>
  </w:style>
  <w:style w:type="character" w:customStyle="1" w:styleId="PSDBTabelaNormalnyZnakZnak">
    <w:name w:val="PSDB Tabela Normalny Znak Znak"/>
    <w:link w:val="PSDBTabelaNormalny"/>
    <w:rsid w:val="00EA77C3"/>
    <w:rPr>
      <w:rFonts w:ascii="Verdana" w:eastAsia="Times New Roman" w:hAnsi="Verdana" w:cs="Times New Roman"/>
      <w:sz w:val="1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7D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712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4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9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08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52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62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9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23859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23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26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50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63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390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007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75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6243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28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462982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6192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1711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7948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0975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818094">
                                                                                                                  <w:marLeft w:val="-45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1149844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29161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7940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31002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1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wsrpo@wz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o@wfos.szczec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BE21F-64A2-44E1-B227-0B586E96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2320</Words>
  <Characters>13922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PP. Piosicki</dc:creator>
  <cp:lastModifiedBy>Użytkownik systemu Windows</cp:lastModifiedBy>
  <cp:revision>35</cp:revision>
  <cp:lastPrinted>2017-05-24T07:19:00Z</cp:lastPrinted>
  <dcterms:created xsi:type="dcterms:W3CDTF">2017-06-14T12:06:00Z</dcterms:created>
  <dcterms:modified xsi:type="dcterms:W3CDTF">2017-07-17T07:10:00Z</dcterms:modified>
</cp:coreProperties>
</file>